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0C68C" w14:textId="77777777" w:rsidR="00EA4D69" w:rsidRPr="00014648" w:rsidRDefault="009C09A9" w:rsidP="009C09A9">
      <w:pPr>
        <w:jc w:val="center"/>
        <w:rPr>
          <w:sz w:val="24"/>
          <w:szCs w:val="24"/>
        </w:rPr>
      </w:pPr>
      <w:r w:rsidRPr="00014648">
        <w:rPr>
          <w:sz w:val="24"/>
          <w:szCs w:val="24"/>
        </w:rPr>
        <w:t xml:space="preserve">Data Use </w:t>
      </w:r>
      <w:r w:rsidR="00D165C4" w:rsidRPr="00014648">
        <w:rPr>
          <w:sz w:val="24"/>
          <w:szCs w:val="24"/>
        </w:rPr>
        <w:t xml:space="preserve">and Non-Disclosure </w:t>
      </w:r>
      <w:r w:rsidRPr="00014648">
        <w:rPr>
          <w:sz w:val="24"/>
          <w:szCs w:val="24"/>
        </w:rPr>
        <w:t xml:space="preserve">Agreement </w:t>
      </w:r>
    </w:p>
    <w:p w14:paraId="2E1DCDCA" w14:textId="77777777" w:rsidR="009C09A9" w:rsidRPr="00014648" w:rsidRDefault="009C09A9" w:rsidP="009C09A9">
      <w:pPr>
        <w:jc w:val="center"/>
        <w:rPr>
          <w:sz w:val="24"/>
          <w:szCs w:val="24"/>
        </w:rPr>
      </w:pPr>
      <w:r w:rsidRPr="00014648">
        <w:rPr>
          <w:sz w:val="24"/>
          <w:szCs w:val="24"/>
        </w:rPr>
        <w:t>Between</w:t>
      </w:r>
    </w:p>
    <w:p w14:paraId="486C8B8F" w14:textId="77777777" w:rsidR="003B49CE" w:rsidRDefault="009C09A9" w:rsidP="009C09A9">
      <w:pPr>
        <w:jc w:val="center"/>
        <w:rPr>
          <w:sz w:val="24"/>
          <w:szCs w:val="24"/>
        </w:rPr>
      </w:pPr>
      <w:r w:rsidRPr="00245E31">
        <w:rPr>
          <w:sz w:val="24"/>
          <w:szCs w:val="24"/>
          <w:highlight w:val="yellow"/>
        </w:rPr>
        <w:t>[Vital Records Office, Jurisdiction Health Agency]</w:t>
      </w:r>
    </w:p>
    <w:p w14:paraId="0732CA3D" w14:textId="77777777" w:rsidR="003B49CE" w:rsidRDefault="003B49CE" w:rsidP="009C09A9">
      <w:pPr>
        <w:jc w:val="center"/>
        <w:rPr>
          <w:sz w:val="24"/>
          <w:szCs w:val="24"/>
        </w:rPr>
      </w:pPr>
      <w:proofErr w:type="gramStart"/>
      <w:r>
        <w:rPr>
          <w:sz w:val="24"/>
          <w:szCs w:val="24"/>
        </w:rPr>
        <w:t>and</w:t>
      </w:r>
      <w:proofErr w:type="gramEnd"/>
      <w:r>
        <w:rPr>
          <w:sz w:val="24"/>
          <w:szCs w:val="24"/>
        </w:rPr>
        <w:t xml:space="preserve"> </w:t>
      </w:r>
    </w:p>
    <w:p w14:paraId="42853F1B" w14:textId="77777777" w:rsidR="009C09A9" w:rsidRPr="00014648" w:rsidRDefault="00F5235E" w:rsidP="009C09A9">
      <w:pPr>
        <w:jc w:val="center"/>
        <w:rPr>
          <w:sz w:val="24"/>
          <w:szCs w:val="24"/>
        </w:rPr>
      </w:pPr>
      <w:r w:rsidRPr="00245E31">
        <w:rPr>
          <w:sz w:val="24"/>
          <w:szCs w:val="24"/>
          <w:highlight w:val="yellow"/>
        </w:rPr>
        <w:t>[</w:t>
      </w:r>
      <w:r w:rsidR="003B49CE" w:rsidRPr="00245E31">
        <w:rPr>
          <w:sz w:val="24"/>
          <w:szCs w:val="24"/>
          <w:highlight w:val="yellow"/>
        </w:rPr>
        <w:t xml:space="preserve">Healthy Start </w:t>
      </w:r>
      <w:r w:rsidR="00101986">
        <w:rPr>
          <w:sz w:val="24"/>
          <w:szCs w:val="24"/>
          <w:highlight w:val="yellow"/>
        </w:rPr>
        <w:t>Grantee</w:t>
      </w:r>
      <w:r w:rsidRPr="00245E31">
        <w:rPr>
          <w:sz w:val="24"/>
          <w:szCs w:val="24"/>
          <w:highlight w:val="yellow"/>
        </w:rPr>
        <w:t>(</w:t>
      </w:r>
      <w:r w:rsidR="003B49CE" w:rsidRPr="00245E31">
        <w:rPr>
          <w:sz w:val="24"/>
          <w:szCs w:val="24"/>
          <w:highlight w:val="yellow"/>
        </w:rPr>
        <w:t>s</w:t>
      </w:r>
      <w:r w:rsidRPr="00245E31">
        <w:rPr>
          <w:sz w:val="24"/>
          <w:szCs w:val="24"/>
          <w:highlight w:val="yellow"/>
        </w:rPr>
        <w:t>)]</w:t>
      </w:r>
      <w:r w:rsidR="003B49CE">
        <w:rPr>
          <w:sz w:val="24"/>
          <w:szCs w:val="24"/>
        </w:rPr>
        <w:t xml:space="preserve"> </w:t>
      </w:r>
    </w:p>
    <w:p w14:paraId="0CD2CA73" w14:textId="77777777" w:rsidR="009C09A9" w:rsidRPr="00014648" w:rsidRDefault="00DC16D0" w:rsidP="009C09A9">
      <w:pPr>
        <w:jc w:val="center"/>
        <w:rPr>
          <w:sz w:val="24"/>
          <w:szCs w:val="24"/>
        </w:rPr>
      </w:pPr>
      <w:proofErr w:type="gramStart"/>
      <w:r>
        <w:rPr>
          <w:sz w:val="24"/>
          <w:szCs w:val="24"/>
        </w:rPr>
        <w:t>a</w:t>
      </w:r>
      <w:r w:rsidR="009C09A9" w:rsidRPr="00014648">
        <w:rPr>
          <w:sz w:val="24"/>
          <w:szCs w:val="24"/>
        </w:rPr>
        <w:t>nd</w:t>
      </w:r>
      <w:proofErr w:type="gramEnd"/>
      <w:r w:rsidR="009C09A9" w:rsidRPr="00014648">
        <w:rPr>
          <w:sz w:val="24"/>
          <w:szCs w:val="24"/>
        </w:rPr>
        <w:t xml:space="preserve"> </w:t>
      </w:r>
    </w:p>
    <w:p w14:paraId="0DAD56E0" w14:textId="77777777" w:rsidR="009C09A9" w:rsidRPr="00014648" w:rsidRDefault="0023499E" w:rsidP="009C09A9">
      <w:pPr>
        <w:jc w:val="center"/>
        <w:rPr>
          <w:sz w:val="24"/>
          <w:szCs w:val="24"/>
        </w:rPr>
      </w:pPr>
      <w:r>
        <w:rPr>
          <w:sz w:val="24"/>
          <w:szCs w:val="24"/>
        </w:rPr>
        <w:t>Maternal and Child Health Bureau, Health Resources and Services Administration</w:t>
      </w:r>
    </w:p>
    <w:p w14:paraId="4DEA9296" w14:textId="673416F7" w:rsidR="00AB69BE" w:rsidRDefault="007622DA" w:rsidP="008A2859">
      <w:pPr>
        <w:ind w:firstLine="720"/>
        <w:jc w:val="both"/>
        <w:rPr>
          <w:sz w:val="24"/>
          <w:szCs w:val="24"/>
        </w:rPr>
      </w:pPr>
      <w:r w:rsidRPr="00014648">
        <w:rPr>
          <w:sz w:val="24"/>
          <w:szCs w:val="24"/>
        </w:rPr>
        <w:t xml:space="preserve">This data use and non-disclosure agreement (“Agreement”) </w:t>
      </w:r>
      <w:r w:rsidR="00A60520" w:rsidRPr="00014648">
        <w:rPr>
          <w:sz w:val="24"/>
          <w:szCs w:val="24"/>
        </w:rPr>
        <w:t xml:space="preserve">is between the </w:t>
      </w:r>
      <w:r w:rsidR="00A60520" w:rsidRPr="00245E31">
        <w:rPr>
          <w:sz w:val="24"/>
          <w:szCs w:val="24"/>
        </w:rPr>
        <w:t>[V</w:t>
      </w:r>
      <w:r w:rsidRPr="00245E31">
        <w:rPr>
          <w:sz w:val="24"/>
          <w:szCs w:val="24"/>
        </w:rPr>
        <w:t>ital Records Office, Jurisdiction Health Agency</w:t>
      </w:r>
      <w:r w:rsidRPr="004D41C8">
        <w:rPr>
          <w:sz w:val="24"/>
          <w:szCs w:val="24"/>
        </w:rPr>
        <w:t>]</w:t>
      </w:r>
      <w:r w:rsidRPr="00014648">
        <w:rPr>
          <w:sz w:val="24"/>
          <w:szCs w:val="24"/>
        </w:rPr>
        <w:t xml:space="preserve"> (“Jurisdiction VRO”)</w:t>
      </w:r>
      <w:r w:rsidR="003B49CE">
        <w:rPr>
          <w:sz w:val="24"/>
          <w:szCs w:val="24"/>
        </w:rPr>
        <w:t xml:space="preserve">, Healthy Start </w:t>
      </w:r>
      <w:r w:rsidR="00101986">
        <w:rPr>
          <w:sz w:val="24"/>
          <w:szCs w:val="24"/>
        </w:rPr>
        <w:t>Grantee(</w:t>
      </w:r>
      <w:r w:rsidR="003B49CE">
        <w:rPr>
          <w:sz w:val="24"/>
          <w:szCs w:val="24"/>
        </w:rPr>
        <w:t>s</w:t>
      </w:r>
      <w:r w:rsidR="00101986">
        <w:rPr>
          <w:sz w:val="24"/>
          <w:szCs w:val="24"/>
        </w:rPr>
        <w:t>)</w:t>
      </w:r>
      <w:r w:rsidR="003B49CE">
        <w:rPr>
          <w:sz w:val="24"/>
          <w:szCs w:val="24"/>
        </w:rPr>
        <w:t xml:space="preserve"> (“</w:t>
      </w:r>
      <w:r w:rsidR="000063EA">
        <w:rPr>
          <w:sz w:val="24"/>
          <w:szCs w:val="24"/>
        </w:rPr>
        <w:t xml:space="preserve">HS </w:t>
      </w:r>
      <w:r w:rsidR="00101986">
        <w:rPr>
          <w:sz w:val="24"/>
          <w:szCs w:val="24"/>
        </w:rPr>
        <w:t>Grantee(s)</w:t>
      </w:r>
      <w:r w:rsidR="003B49CE">
        <w:rPr>
          <w:sz w:val="24"/>
          <w:szCs w:val="24"/>
        </w:rPr>
        <w:t xml:space="preserve">”), </w:t>
      </w:r>
      <w:r w:rsidR="00A60520" w:rsidRPr="00014648">
        <w:rPr>
          <w:sz w:val="24"/>
          <w:szCs w:val="24"/>
        </w:rPr>
        <w:t xml:space="preserve">and </w:t>
      </w:r>
      <w:r w:rsidRPr="00014648">
        <w:rPr>
          <w:sz w:val="24"/>
          <w:szCs w:val="24"/>
        </w:rPr>
        <w:t xml:space="preserve">the </w:t>
      </w:r>
      <w:r w:rsidR="00D84DD6">
        <w:rPr>
          <w:sz w:val="24"/>
          <w:szCs w:val="24"/>
        </w:rPr>
        <w:t>Maternal and Child Health Bureau of the Health Resources and Services Administration</w:t>
      </w:r>
      <w:r w:rsidR="00354CFE">
        <w:rPr>
          <w:sz w:val="24"/>
          <w:szCs w:val="24"/>
        </w:rPr>
        <w:t xml:space="preserve"> </w:t>
      </w:r>
      <w:r w:rsidRPr="00014648">
        <w:rPr>
          <w:sz w:val="24"/>
          <w:szCs w:val="24"/>
        </w:rPr>
        <w:t>(“</w:t>
      </w:r>
      <w:r w:rsidR="00D84DD6">
        <w:rPr>
          <w:sz w:val="24"/>
          <w:szCs w:val="24"/>
        </w:rPr>
        <w:t>MCHB</w:t>
      </w:r>
      <w:r w:rsidRPr="00014648">
        <w:rPr>
          <w:sz w:val="24"/>
          <w:szCs w:val="24"/>
        </w:rPr>
        <w:t xml:space="preserve">”), for the purposes </w:t>
      </w:r>
      <w:r w:rsidR="00877966">
        <w:rPr>
          <w:sz w:val="24"/>
          <w:szCs w:val="24"/>
        </w:rPr>
        <w:t>described below</w:t>
      </w:r>
      <w:r w:rsidRPr="00014648">
        <w:rPr>
          <w:sz w:val="24"/>
          <w:szCs w:val="24"/>
        </w:rPr>
        <w:t xml:space="preserve">.  </w:t>
      </w:r>
      <w:r w:rsidR="003B49CE">
        <w:rPr>
          <w:sz w:val="24"/>
          <w:szCs w:val="24"/>
        </w:rPr>
        <w:t>HS</w:t>
      </w:r>
      <w:r w:rsidR="000063EA">
        <w:rPr>
          <w:sz w:val="24"/>
          <w:szCs w:val="24"/>
        </w:rPr>
        <w:t xml:space="preserve"> </w:t>
      </w:r>
      <w:r w:rsidR="00101986">
        <w:rPr>
          <w:sz w:val="24"/>
          <w:szCs w:val="24"/>
        </w:rPr>
        <w:t>Grantee(s)</w:t>
      </w:r>
      <w:r w:rsidR="003B49CE">
        <w:rPr>
          <w:sz w:val="24"/>
          <w:szCs w:val="24"/>
        </w:rPr>
        <w:t xml:space="preserve">, </w:t>
      </w:r>
      <w:r w:rsidR="00D84DD6">
        <w:rPr>
          <w:sz w:val="24"/>
          <w:szCs w:val="24"/>
        </w:rPr>
        <w:t>MCHB</w:t>
      </w:r>
      <w:r w:rsidRPr="00014648">
        <w:rPr>
          <w:sz w:val="24"/>
          <w:szCs w:val="24"/>
        </w:rPr>
        <w:t xml:space="preserve"> and the Jurisdiction VRO may be individually referred to herein as “</w:t>
      </w:r>
      <w:r w:rsidR="00021685" w:rsidRPr="00014648">
        <w:rPr>
          <w:sz w:val="24"/>
          <w:szCs w:val="24"/>
        </w:rPr>
        <w:t>Party</w:t>
      </w:r>
      <w:r w:rsidRPr="00014648">
        <w:rPr>
          <w:sz w:val="24"/>
          <w:szCs w:val="24"/>
        </w:rPr>
        <w:t>” or collectively as “</w:t>
      </w:r>
      <w:r w:rsidR="00021685" w:rsidRPr="00014648">
        <w:rPr>
          <w:sz w:val="24"/>
          <w:szCs w:val="24"/>
        </w:rPr>
        <w:t>Parties</w:t>
      </w:r>
      <w:r w:rsidRPr="00014648">
        <w:rPr>
          <w:sz w:val="24"/>
          <w:szCs w:val="24"/>
        </w:rPr>
        <w:t>.”</w:t>
      </w:r>
      <w:r w:rsidR="00AB69BE">
        <w:rPr>
          <w:sz w:val="24"/>
          <w:szCs w:val="24"/>
        </w:rPr>
        <w:t xml:space="preserve"> </w:t>
      </w:r>
    </w:p>
    <w:p w14:paraId="3B065BB6" w14:textId="77777777" w:rsidR="003B49CE" w:rsidRDefault="00877966" w:rsidP="008A2859">
      <w:pPr>
        <w:ind w:firstLine="720"/>
        <w:jc w:val="both"/>
        <w:rPr>
          <w:sz w:val="24"/>
          <w:szCs w:val="24"/>
        </w:rPr>
      </w:pPr>
      <w:r>
        <w:rPr>
          <w:sz w:val="24"/>
          <w:szCs w:val="24"/>
        </w:rPr>
        <w:t>T</w:t>
      </w:r>
      <w:r w:rsidR="003F11BF" w:rsidRPr="00014648">
        <w:rPr>
          <w:sz w:val="24"/>
          <w:szCs w:val="24"/>
        </w:rPr>
        <w:t>he Jurisdiction VRO</w:t>
      </w:r>
      <w:r w:rsidR="003F11BF" w:rsidRPr="00014648">
        <w:rPr>
          <w:b/>
          <w:sz w:val="24"/>
          <w:szCs w:val="24"/>
        </w:rPr>
        <w:t xml:space="preserve"> </w:t>
      </w:r>
      <w:r w:rsidR="00482487" w:rsidRPr="00014648">
        <w:rPr>
          <w:sz w:val="24"/>
          <w:szCs w:val="24"/>
        </w:rPr>
        <w:t>collects, owns and maintains</w:t>
      </w:r>
      <w:r w:rsidR="00CD2659" w:rsidRPr="00014648">
        <w:rPr>
          <w:sz w:val="24"/>
          <w:szCs w:val="24"/>
        </w:rPr>
        <w:t xml:space="preserve"> </w:t>
      </w:r>
      <w:r w:rsidR="004B74EA" w:rsidRPr="00014648">
        <w:rPr>
          <w:sz w:val="24"/>
          <w:szCs w:val="24"/>
        </w:rPr>
        <w:t>certain</w:t>
      </w:r>
      <w:r w:rsidR="00CD2659" w:rsidRPr="00014648">
        <w:rPr>
          <w:sz w:val="24"/>
          <w:szCs w:val="24"/>
        </w:rPr>
        <w:t xml:space="preserve"> </w:t>
      </w:r>
      <w:r w:rsidR="00D84DD6">
        <w:rPr>
          <w:sz w:val="24"/>
          <w:szCs w:val="24"/>
        </w:rPr>
        <w:t xml:space="preserve">birth and </w:t>
      </w:r>
      <w:r w:rsidR="004B74EA" w:rsidRPr="00014648">
        <w:rPr>
          <w:sz w:val="24"/>
          <w:szCs w:val="24"/>
        </w:rPr>
        <w:t xml:space="preserve">death records and related data elements for </w:t>
      </w:r>
      <w:r w:rsidR="00D84DD6">
        <w:rPr>
          <w:sz w:val="24"/>
          <w:szCs w:val="24"/>
        </w:rPr>
        <w:t xml:space="preserve">births and </w:t>
      </w:r>
      <w:r w:rsidR="00B85D77">
        <w:rPr>
          <w:sz w:val="24"/>
          <w:szCs w:val="24"/>
        </w:rPr>
        <w:t xml:space="preserve">linked infant </w:t>
      </w:r>
      <w:r w:rsidR="004B7C66">
        <w:rPr>
          <w:sz w:val="24"/>
          <w:szCs w:val="24"/>
        </w:rPr>
        <w:t>deaths occurring</w:t>
      </w:r>
      <w:r w:rsidR="004B74EA" w:rsidRPr="00014648">
        <w:rPr>
          <w:sz w:val="24"/>
          <w:szCs w:val="24"/>
        </w:rPr>
        <w:t xml:space="preserve"> within the Jurisdiction VRO’s geographic jurisdiction</w:t>
      </w:r>
      <w:r>
        <w:rPr>
          <w:sz w:val="24"/>
          <w:szCs w:val="24"/>
        </w:rPr>
        <w:t>.</w:t>
      </w:r>
      <w:r w:rsidR="004B74EA" w:rsidRPr="00014648">
        <w:rPr>
          <w:sz w:val="24"/>
          <w:szCs w:val="24"/>
        </w:rPr>
        <w:t xml:space="preserve"> </w:t>
      </w:r>
      <w:r w:rsidR="0058258B">
        <w:rPr>
          <w:sz w:val="24"/>
          <w:szCs w:val="24"/>
        </w:rPr>
        <w:t>All</w:t>
      </w:r>
      <w:r w:rsidR="003B49CE">
        <w:rPr>
          <w:sz w:val="24"/>
          <w:szCs w:val="24"/>
        </w:rPr>
        <w:t xml:space="preserve"> HS </w:t>
      </w:r>
      <w:r w:rsidR="00101986">
        <w:rPr>
          <w:sz w:val="24"/>
          <w:szCs w:val="24"/>
        </w:rPr>
        <w:t>Grantee</w:t>
      </w:r>
      <w:r w:rsidR="003B49CE">
        <w:rPr>
          <w:sz w:val="24"/>
          <w:szCs w:val="24"/>
        </w:rPr>
        <w:t xml:space="preserve">s </w:t>
      </w:r>
      <w:r w:rsidR="00071C6F">
        <w:rPr>
          <w:sz w:val="24"/>
          <w:szCs w:val="24"/>
        </w:rPr>
        <w:t>are expected to</w:t>
      </w:r>
      <w:r w:rsidR="003B49CE">
        <w:rPr>
          <w:sz w:val="24"/>
          <w:szCs w:val="24"/>
        </w:rPr>
        <w:t xml:space="preserve"> participate in </w:t>
      </w:r>
      <w:r w:rsidR="0058258B">
        <w:rPr>
          <w:sz w:val="24"/>
          <w:szCs w:val="24"/>
        </w:rPr>
        <w:t>the</w:t>
      </w:r>
      <w:r w:rsidR="003B49CE">
        <w:rPr>
          <w:sz w:val="24"/>
          <w:szCs w:val="24"/>
        </w:rPr>
        <w:t xml:space="preserve"> national evaluation of Healthy Start. In order for </w:t>
      </w:r>
      <w:r w:rsidR="0058258B">
        <w:rPr>
          <w:sz w:val="24"/>
          <w:szCs w:val="24"/>
        </w:rPr>
        <w:t>a</w:t>
      </w:r>
      <w:r w:rsidR="003B49CE">
        <w:rPr>
          <w:sz w:val="24"/>
          <w:szCs w:val="24"/>
        </w:rPr>
        <w:t xml:space="preserve"> HS </w:t>
      </w:r>
      <w:r w:rsidR="00101986">
        <w:rPr>
          <w:sz w:val="24"/>
          <w:szCs w:val="24"/>
        </w:rPr>
        <w:t>Grantee</w:t>
      </w:r>
      <w:r w:rsidR="003B49CE">
        <w:rPr>
          <w:sz w:val="24"/>
          <w:szCs w:val="24"/>
        </w:rPr>
        <w:t xml:space="preserve"> to participate in this evaluation, </w:t>
      </w:r>
      <w:r w:rsidR="000063EA">
        <w:rPr>
          <w:sz w:val="24"/>
          <w:szCs w:val="24"/>
        </w:rPr>
        <w:t>it</w:t>
      </w:r>
      <w:r w:rsidR="003B49CE">
        <w:rPr>
          <w:sz w:val="24"/>
          <w:szCs w:val="24"/>
        </w:rPr>
        <w:t xml:space="preserve"> must seek the informed consent of HS</w:t>
      </w:r>
      <w:r w:rsidR="000063EA">
        <w:rPr>
          <w:sz w:val="24"/>
          <w:szCs w:val="24"/>
        </w:rPr>
        <w:t xml:space="preserve"> </w:t>
      </w:r>
      <w:r w:rsidR="00101986">
        <w:rPr>
          <w:sz w:val="24"/>
          <w:szCs w:val="24"/>
        </w:rPr>
        <w:t>Grantee</w:t>
      </w:r>
      <w:r w:rsidR="003B49CE">
        <w:rPr>
          <w:sz w:val="24"/>
          <w:szCs w:val="24"/>
        </w:rPr>
        <w:t xml:space="preserve"> participants </w:t>
      </w:r>
      <w:r w:rsidR="000063EA">
        <w:rPr>
          <w:sz w:val="24"/>
          <w:szCs w:val="24"/>
        </w:rPr>
        <w:t>t</w:t>
      </w:r>
      <w:r w:rsidR="003B49CE">
        <w:rPr>
          <w:sz w:val="24"/>
          <w:szCs w:val="24"/>
        </w:rPr>
        <w:t xml:space="preserve">o allow the </w:t>
      </w:r>
      <w:r w:rsidR="000063EA">
        <w:rPr>
          <w:sz w:val="24"/>
          <w:szCs w:val="24"/>
        </w:rPr>
        <w:t xml:space="preserve">HS </w:t>
      </w:r>
      <w:r w:rsidR="00101986">
        <w:rPr>
          <w:sz w:val="24"/>
          <w:szCs w:val="24"/>
        </w:rPr>
        <w:t>Grantee(s)</w:t>
      </w:r>
      <w:r w:rsidR="003B49CE">
        <w:rPr>
          <w:sz w:val="24"/>
          <w:szCs w:val="24"/>
        </w:rPr>
        <w:t xml:space="preserve"> to provide certain personally identifiable data</w:t>
      </w:r>
      <w:r w:rsidR="000063EA">
        <w:rPr>
          <w:sz w:val="24"/>
          <w:szCs w:val="24"/>
        </w:rPr>
        <w:t xml:space="preserve"> (Linkage Variables)</w:t>
      </w:r>
      <w:r w:rsidR="003B49CE">
        <w:rPr>
          <w:sz w:val="24"/>
          <w:szCs w:val="24"/>
        </w:rPr>
        <w:t xml:space="preserve"> to the Jurisdiction VRO in order </w:t>
      </w:r>
      <w:r w:rsidR="000063EA">
        <w:rPr>
          <w:sz w:val="24"/>
          <w:szCs w:val="24"/>
        </w:rPr>
        <w:t xml:space="preserve">for the VRO to </w:t>
      </w:r>
      <w:r w:rsidR="003B49CE">
        <w:rPr>
          <w:sz w:val="24"/>
          <w:szCs w:val="24"/>
        </w:rPr>
        <w:t xml:space="preserve">link with vital records (birth and linked infant death) information so that pregnancy outcome information from vital records can be used </w:t>
      </w:r>
      <w:r w:rsidR="000063EA">
        <w:rPr>
          <w:sz w:val="24"/>
          <w:szCs w:val="24"/>
        </w:rPr>
        <w:t>in the national Healthy Start</w:t>
      </w:r>
      <w:r w:rsidR="003B49CE">
        <w:rPr>
          <w:sz w:val="24"/>
          <w:szCs w:val="24"/>
        </w:rPr>
        <w:t xml:space="preserve"> evaluation</w:t>
      </w:r>
      <w:r w:rsidR="000063EA">
        <w:rPr>
          <w:sz w:val="24"/>
          <w:szCs w:val="24"/>
        </w:rPr>
        <w:t>.</w:t>
      </w:r>
      <w:r w:rsidR="003B49CE">
        <w:rPr>
          <w:sz w:val="24"/>
          <w:szCs w:val="24"/>
        </w:rPr>
        <w:t xml:space="preserve">   </w:t>
      </w:r>
    </w:p>
    <w:p w14:paraId="7DF91913" w14:textId="77777777" w:rsidR="00715D65" w:rsidRPr="00014648" w:rsidRDefault="00877966" w:rsidP="008A2859">
      <w:pPr>
        <w:ind w:firstLine="720"/>
        <w:jc w:val="both"/>
        <w:rPr>
          <w:sz w:val="24"/>
          <w:szCs w:val="24"/>
        </w:rPr>
      </w:pPr>
      <w:r>
        <w:rPr>
          <w:sz w:val="24"/>
          <w:szCs w:val="24"/>
        </w:rPr>
        <w:t>I</w:t>
      </w:r>
      <w:r w:rsidR="00715D65" w:rsidRPr="00014648">
        <w:rPr>
          <w:sz w:val="24"/>
          <w:szCs w:val="24"/>
        </w:rPr>
        <w:t>n connection with this Agreement and pursuant to the terms and condit</w:t>
      </w:r>
      <w:r w:rsidR="00A43D78" w:rsidRPr="00014648">
        <w:rPr>
          <w:sz w:val="24"/>
          <w:szCs w:val="24"/>
        </w:rPr>
        <w:t>ions set forth herein, the Jurisdiction VRO desires to permit</w:t>
      </w:r>
      <w:r w:rsidR="00A60520" w:rsidRPr="00014648">
        <w:rPr>
          <w:sz w:val="24"/>
          <w:szCs w:val="24"/>
        </w:rPr>
        <w:t xml:space="preserve"> </w:t>
      </w:r>
      <w:r w:rsidR="00D84DD6">
        <w:rPr>
          <w:sz w:val="24"/>
          <w:szCs w:val="24"/>
        </w:rPr>
        <w:t>MCHB</w:t>
      </w:r>
      <w:r w:rsidR="00A60520" w:rsidRPr="00014648">
        <w:rPr>
          <w:sz w:val="24"/>
          <w:szCs w:val="24"/>
        </w:rPr>
        <w:t xml:space="preserve"> and other</w:t>
      </w:r>
      <w:r w:rsidR="00A43D78" w:rsidRPr="00014648">
        <w:rPr>
          <w:sz w:val="24"/>
          <w:szCs w:val="24"/>
        </w:rPr>
        <w:t xml:space="preserve"> Authorized U</w:t>
      </w:r>
      <w:r w:rsidR="00715D65" w:rsidRPr="00014648">
        <w:rPr>
          <w:sz w:val="24"/>
          <w:szCs w:val="24"/>
        </w:rPr>
        <w:t xml:space="preserve">sers </w:t>
      </w:r>
      <w:r w:rsidR="00A43D78" w:rsidRPr="00014648">
        <w:rPr>
          <w:sz w:val="24"/>
          <w:szCs w:val="24"/>
        </w:rPr>
        <w:t xml:space="preserve">(defined below) </w:t>
      </w:r>
      <w:r w:rsidR="00715D65" w:rsidRPr="00014648">
        <w:rPr>
          <w:sz w:val="24"/>
          <w:szCs w:val="24"/>
        </w:rPr>
        <w:t xml:space="preserve">to </w:t>
      </w:r>
      <w:r w:rsidR="003C5BFE">
        <w:rPr>
          <w:sz w:val="24"/>
          <w:szCs w:val="24"/>
        </w:rPr>
        <w:t xml:space="preserve">receive transmission of selected data elements from </w:t>
      </w:r>
      <w:r w:rsidR="00D84DD6">
        <w:rPr>
          <w:sz w:val="24"/>
          <w:szCs w:val="24"/>
        </w:rPr>
        <w:t xml:space="preserve">birth and </w:t>
      </w:r>
      <w:r w:rsidR="000063EA">
        <w:rPr>
          <w:sz w:val="24"/>
          <w:szCs w:val="24"/>
        </w:rPr>
        <w:t xml:space="preserve">infant </w:t>
      </w:r>
      <w:r w:rsidR="003C5BFE">
        <w:rPr>
          <w:sz w:val="24"/>
          <w:szCs w:val="24"/>
        </w:rPr>
        <w:t>death records as described below</w:t>
      </w:r>
      <w:r w:rsidR="003008D2">
        <w:rPr>
          <w:sz w:val="24"/>
          <w:szCs w:val="24"/>
        </w:rPr>
        <w:t xml:space="preserve"> solely</w:t>
      </w:r>
      <w:r w:rsidR="003C5BFE">
        <w:rPr>
          <w:sz w:val="24"/>
          <w:szCs w:val="24"/>
        </w:rPr>
        <w:t xml:space="preserve"> </w:t>
      </w:r>
      <w:r w:rsidR="00482487" w:rsidRPr="00014648">
        <w:rPr>
          <w:sz w:val="24"/>
          <w:szCs w:val="24"/>
        </w:rPr>
        <w:t>for the purposes stated herein</w:t>
      </w:r>
      <w:r w:rsidR="003008D2">
        <w:rPr>
          <w:sz w:val="24"/>
          <w:szCs w:val="24"/>
        </w:rPr>
        <w:t xml:space="preserve"> (the “Project”)</w:t>
      </w:r>
      <w:r>
        <w:rPr>
          <w:sz w:val="24"/>
          <w:szCs w:val="24"/>
        </w:rPr>
        <w:t>.</w:t>
      </w:r>
    </w:p>
    <w:p w14:paraId="5843E470" w14:textId="77777777" w:rsidR="00715D65" w:rsidRPr="00014648" w:rsidRDefault="00021685" w:rsidP="008A2859">
      <w:pPr>
        <w:ind w:firstLine="720"/>
        <w:jc w:val="both"/>
        <w:rPr>
          <w:sz w:val="24"/>
          <w:szCs w:val="24"/>
        </w:rPr>
      </w:pPr>
      <w:r w:rsidRPr="00014648">
        <w:rPr>
          <w:sz w:val="24"/>
          <w:szCs w:val="24"/>
        </w:rPr>
        <w:t>Parties</w:t>
      </w:r>
      <w:r w:rsidR="00715D65" w:rsidRPr="00014648">
        <w:rPr>
          <w:sz w:val="24"/>
          <w:szCs w:val="24"/>
        </w:rPr>
        <w:t xml:space="preserve"> agree </w:t>
      </w:r>
      <w:r w:rsidR="00877966">
        <w:rPr>
          <w:sz w:val="24"/>
          <w:szCs w:val="24"/>
        </w:rPr>
        <w:t>to the following</w:t>
      </w:r>
      <w:r w:rsidR="00715D65" w:rsidRPr="00014648">
        <w:rPr>
          <w:sz w:val="24"/>
          <w:szCs w:val="24"/>
        </w:rPr>
        <w:t>:</w:t>
      </w:r>
    </w:p>
    <w:p w14:paraId="3F9F8450" w14:textId="77777777" w:rsidR="0034604E" w:rsidRPr="00014648" w:rsidRDefault="00F675B7" w:rsidP="008A2859">
      <w:pPr>
        <w:jc w:val="both"/>
        <w:rPr>
          <w:sz w:val="24"/>
          <w:szCs w:val="24"/>
        </w:rPr>
      </w:pPr>
      <w:r w:rsidRPr="00014648">
        <w:rPr>
          <w:b/>
          <w:sz w:val="24"/>
          <w:szCs w:val="24"/>
        </w:rPr>
        <w:t>1.</w:t>
      </w:r>
      <w:r w:rsidRPr="00014648">
        <w:rPr>
          <w:b/>
          <w:sz w:val="24"/>
          <w:szCs w:val="24"/>
        </w:rPr>
        <w:tab/>
      </w:r>
      <w:r w:rsidR="00562C1C">
        <w:rPr>
          <w:b/>
          <w:sz w:val="24"/>
          <w:szCs w:val="24"/>
        </w:rPr>
        <w:t>Purpose</w:t>
      </w:r>
      <w:r w:rsidR="00FF6E69" w:rsidRPr="00014648">
        <w:rPr>
          <w:b/>
          <w:sz w:val="24"/>
          <w:szCs w:val="24"/>
        </w:rPr>
        <w:t>.</w:t>
      </w:r>
      <w:r w:rsidR="00FF6E69" w:rsidRPr="00014648">
        <w:rPr>
          <w:sz w:val="24"/>
          <w:szCs w:val="24"/>
        </w:rPr>
        <w:t xml:space="preserve">  </w:t>
      </w:r>
      <w:r w:rsidR="007B1347" w:rsidRPr="00014648">
        <w:rPr>
          <w:sz w:val="24"/>
          <w:szCs w:val="24"/>
        </w:rPr>
        <w:t xml:space="preserve">The purpose of this </w:t>
      </w:r>
      <w:r w:rsidR="00CD2659" w:rsidRPr="00014648">
        <w:rPr>
          <w:sz w:val="24"/>
          <w:szCs w:val="24"/>
        </w:rPr>
        <w:t>A</w:t>
      </w:r>
      <w:r w:rsidR="0034604E" w:rsidRPr="00014648">
        <w:rPr>
          <w:sz w:val="24"/>
          <w:szCs w:val="24"/>
        </w:rPr>
        <w:t>greement</w:t>
      </w:r>
      <w:r w:rsidR="007B1347" w:rsidRPr="00014648">
        <w:rPr>
          <w:sz w:val="24"/>
          <w:szCs w:val="24"/>
        </w:rPr>
        <w:t xml:space="preserve"> is to </w:t>
      </w:r>
      <w:r w:rsidR="0034604E" w:rsidRPr="00014648">
        <w:rPr>
          <w:sz w:val="24"/>
          <w:szCs w:val="24"/>
        </w:rPr>
        <w:t xml:space="preserve">clearly describe and obtain agreement of the signing </w:t>
      </w:r>
      <w:r w:rsidR="00021685" w:rsidRPr="00014648">
        <w:rPr>
          <w:sz w:val="24"/>
          <w:szCs w:val="24"/>
        </w:rPr>
        <w:t>Parties</w:t>
      </w:r>
      <w:r w:rsidR="0034604E" w:rsidRPr="00014648">
        <w:rPr>
          <w:sz w:val="24"/>
          <w:szCs w:val="24"/>
        </w:rPr>
        <w:t xml:space="preserve"> to the specific </w:t>
      </w:r>
      <w:r w:rsidR="000063EA">
        <w:rPr>
          <w:sz w:val="24"/>
          <w:szCs w:val="24"/>
        </w:rPr>
        <w:t xml:space="preserve">HS </w:t>
      </w:r>
      <w:r w:rsidR="00101986">
        <w:rPr>
          <w:sz w:val="24"/>
          <w:szCs w:val="24"/>
        </w:rPr>
        <w:t>Grantee</w:t>
      </w:r>
      <w:r w:rsidR="000063EA">
        <w:rPr>
          <w:sz w:val="24"/>
          <w:szCs w:val="24"/>
        </w:rPr>
        <w:t xml:space="preserve"> Linkage Variables</w:t>
      </w:r>
      <w:r w:rsidR="00283019">
        <w:rPr>
          <w:sz w:val="24"/>
          <w:szCs w:val="24"/>
        </w:rPr>
        <w:t xml:space="preserve"> and Instructions</w:t>
      </w:r>
      <w:r w:rsidR="004B74EA" w:rsidRPr="00014648">
        <w:rPr>
          <w:sz w:val="24"/>
          <w:szCs w:val="24"/>
        </w:rPr>
        <w:t>, as defined below,</w:t>
      </w:r>
      <w:r w:rsidR="0034604E" w:rsidRPr="00014648">
        <w:rPr>
          <w:sz w:val="24"/>
          <w:szCs w:val="24"/>
        </w:rPr>
        <w:t xml:space="preserve"> to be provided by </w:t>
      </w:r>
      <w:r w:rsidR="0080779C">
        <w:rPr>
          <w:sz w:val="24"/>
          <w:szCs w:val="24"/>
        </w:rPr>
        <w:t xml:space="preserve">the </w:t>
      </w:r>
      <w:r w:rsidR="000063EA">
        <w:rPr>
          <w:sz w:val="24"/>
          <w:szCs w:val="24"/>
        </w:rPr>
        <w:t xml:space="preserve">HS </w:t>
      </w:r>
      <w:r w:rsidR="00101986">
        <w:rPr>
          <w:sz w:val="24"/>
          <w:szCs w:val="24"/>
        </w:rPr>
        <w:t>Grantee(s)</w:t>
      </w:r>
      <w:r w:rsidR="0080779C">
        <w:rPr>
          <w:sz w:val="24"/>
          <w:szCs w:val="24"/>
        </w:rPr>
        <w:t xml:space="preserve"> to the Jurisdiction VRO, </w:t>
      </w:r>
      <w:r w:rsidR="000063EA">
        <w:rPr>
          <w:sz w:val="24"/>
          <w:szCs w:val="24"/>
        </w:rPr>
        <w:t>and Data, as defined below</w:t>
      </w:r>
      <w:r w:rsidR="00283019">
        <w:rPr>
          <w:sz w:val="24"/>
          <w:szCs w:val="24"/>
        </w:rPr>
        <w:t>,</w:t>
      </w:r>
      <w:r w:rsidR="0080779C">
        <w:rPr>
          <w:sz w:val="24"/>
          <w:szCs w:val="24"/>
        </w:rPr>
        <w:t xml:space="preserve"> </w:t>
      </w:r>
      <w:r w:rsidR="00283019">
        <w:rPr>
          <w:sz w:val="24"/>
          <w:szCs w:val="24"/>
        </w:rPr>
        <w:t xml:space="preserve">so that the </w:t>
      </w:r>
      <w:r w:rsidR="004B74EA" w:rsidRPr="00014648">
        <w:rPr>
          <w:sz w:val="24"/>
          <w:szCs w:val="24"/>
        </w:rPr>
        <w:t xml:space="preserve">Jurisdiction </w:t>
      </w:r>
      <w:r w:rsidR="0034604E" w:rsidRPr="00014648">
        <w:rPr>
          <w:sz w:val="24"/>
          <w:szCs w:val="24"/>
        </w:rPr>
        <w:t xml:space="preserve">VRO </w:t>
      </w:r>
      <w:r w:rsidR="00283019">
        <w:rPr>
          <w:sz w:val="24"/>
          <w:szCs w:val="24"/>
        </w:rPr>
        <w:t xml:space="preserve">can provide such Data </w:t>
      </w:r>
      <w:r w:rsidR="0034604E" w:rsidRPr="00014648">
        <w:rPr>
          <w:sz w:val="24"/>
          <w:szCs w:val="24"/>
        </w:rPr>
        <w:t xml:space="preserve">to </w:t>
      </w:r>
      <w:r w:rsidR="00D84DD6">
        <w:rPr>
          <w:sz w:val="24"/>
          <w:szCs w:val="24"/>
        </w:rPr>
        <w:t>MCHB</w:t>
      </w:r>
      <w:r w:rsidR="0080779C">
        <w:rPr>
          <w:sz w:val="24"/>
          <w:szCs w:val="24"/>
        </w:rPr>
        <w:t>.  In addition</w:t>
      </w:r>
      <w:r w:rsidR="0034604E" w:rsidRPr="00014648">
        <w:rPr>
          <w:sz w:val="24"/>
          <w:szCs w:val="24"/>
        </w:rPr>
        <w:t xml:space="preserve">, </w:t>
      </w:r>
      <w:r w:rsidR="0080779C">
        <w:rPr>
          <w:sz w:val="24"/>
          <w:szCs w:val="24"/>
        </w:rPr>
        <w:t xml:space="preserve">this agreement sets forth </w:t>
      </w:r>
      <w:r w:rsidR="0034604E" w:rsidRPr="00014648">
        <w:rPr>
          <w:sz w:val="24"/>
          <w:szCs w:val="24"/>
        </w:rPr>
        <w:t>the intended uses of th</w:t>
      </w:r>
      <w:r w:rsidR="000063EA">
        <w:rPr>
          <w:sz w:val="24"/>
          <w:szCs w:val="24"/>
        </w:rPr>
        <w:t>e Linkage Variables and the</w:t>
      </w:r>
      <w:r w:rsidR="00CD2659" w:rsidRPr="00014648">
        <w:rPr>
          <w:sz w:val="24"/>
          <w:szCs w:val="24"/>
        </w:rPr>
        <w:t xml:space="preserve"> D</w:t>
      </w:r>
      <w:r w:rsidR="0034604E" w:rsidRPr="00014648">
        <w:rPr>
          <w:sz w:val="24"/>
          <w:szCs w:val="24"/>
        </w:rPr>
        <w:t xml:space="preserve">ata, and the </w:t>
      </w:r>
      <w:proofErr w:type="gramStart"/>
      <w:r w:rsidR="0034604E" w:rsidRPr="00014648">
        <w:rPr>
          <w:sz w:val="24"/>
          <w:szCs w:val="24"/>
        </w:rPr>
        <w:t>conditions</w:t>
      </w:r>
      <w:proofErr w:type="gramEnd"/>
      <w:r w:rsidR="0034604E" w:rsidRPr="00014648">
        <w:rPr>
          <w:sz w:val="24"/>
          <w:szCs w:val="24"/>
        </w:rPr>
        <w:t xml:space="preserve"> under which the </w:t>
      </w:r>
      <w:r w:rsidR="000063EA">
        <w:rPr>
          <w:sz w:val="24"/>
          <w:szCs w:val="24"/>
        </w:rPr>
        <w:t xml:space="preserve">Linkage Variables and the </w:t>
      </w:r>
      <w:r w:rsidR="00CD2659" w:rsidRPr="00014648">
        <w:rPr>
          <w:sz w:val="24"/>
          <w:szCs w:val="24"/>
        </w:rPr>
        <w:t>D</w:t>
      </w:r>
      <w:r w:rsidR="0034604E" w:rsidRPr="00014648">
        <w:rPr>
          <w:sz w:val="24"/>
          <w:szCs w:val="24"/>
        </w:rPr>
        <w:t xml:space="preserve">ata are provided, as well as all limitations on access to and use and release of </w:t>
      </w:r>
      <w:r w:rsidR="000063EA">
        <w:rPr>
          <w:sz w:val="24"/>
          <w:szCs w:val="24"/>
        </w:rPr>
        <w:t>Linkage Variables and</w:t>
      </w:r>
      <w:r w:rsidR="0034604E" w:rsidRPr="00014648">
        <w:rPr>
          <w:sz w:val="24"/>
          <w:szCs w:val="24"/>
        </w:rPr>
        <w:t xml:space="preserve"> </w:t>
      </w:r>
      <w:r w:rsidR="00CD2659" w:rsidRPr="00014648">
        <w:rPr>
          <w:sz w:val="24"/>
          <w:szCs w:val="24"/>
        </w:rPr>
        <w:t>D</w:t>
      </w:r>
      <w:r w:rsidR="0034604E" w:rsidRPr="00014648">
        <w:rPr>
          <w:sz w:val="24"/>
          <w:szCs w:val="24"/>
        </w:rPr>
        <w:t>ata</w:t>
      </w:r>
      <w:r w:rsidR="00CE4EB0" w:rsidRPr="00014648">
        <w:rPr>
          <w:sz w:val="24"/>
          <w:szCs w:val="24"/>
        </w:rPr>
        <w:t xml:space="preserve"> and </w:t>
      </w:r>
      <w:r w:rsidR="00CD2659" w:rsidRPr="00014648">
        <w:rPr>
          <w:sz w:val="24"/>
          <w:szCs w:val="24"/>
        </w:rPr>
        <w:t>any D</w:t>
      </w:r>
      <w:r w:rsidR="00CE4EB0" w:rsidRPr="00014648">
        <w:rPr>
          <w:sz w:val="24"/>
          <w:szCs w:val="24"/>
        </w:rPr>
        <w:t>ata products</w:t>
      </w:r>
      <w:r w:rsidR="0034604E" w:rsidRPr="00014648">
        <w:rPr>
          <w:sz w:val="24"/>
          <w:szCs w:val="24"/>
        </w:rPr>
        <w:t xml:space="preserve">. </w:t>
      </w:r>
    </w:p>
    <w:p w14:paraId="65A3D2EB" w14:textId="77777777" w:rsidR="004B74EA" w:rsidRPr="00014648" w:rsidRDefault="00F675B7" w:rsidP="00245E31">
      <w:pPr>
        <w:jc w:val="both"/>
        <w:rPr>
          <w:sz w:val="24"/>
          <w:szCs w:val="24"/>
        </w:rPr>
      </w:pPr>
      <w:r w:rsidRPr="00014648">
        <w:rPr>
          <w:b/>
          <w:sz w:val="24"/>
          <w:szCs w:val="24"/>
        </w:rPr>
        <w:t>2.</w:t>
      </w:r>
      <w:r w:rsidRPr="00014648">
        <w:rPr>
          <w:b/>
          <w:sz w:val="24"/>
          <w:szCs w:val="24"/>
        </w:rPr>
        <w:tab/>
      </w:r>
      <w:r w:rsidR="004B74EA" w:rsidRPr="00014648">
        <w:rPr>
          <w:b/>
          <w:sz w:val="24"/>
          <w:szCs w:val="24"/>
        </w:rPr>
        <w:t>Description of Data</w:t>
      </w:r>
      <w:r w:rsidR="00BA7B9D" w:rsidRPr="00014648">
        <w:rPr>
          <w:sz w:val="24"/>
          <w:szCs w:val="24"/>
        </w:rPr>
        <w:t>.</w:t>
      </w:r>
      <w:r w:rsidR="004B74EA" w:rsidRPr="00014648">
        <w:rPr>
          <w:sz w:val="24"/>
          <w:szCs w:val="24"/>
        </w:rPr>
        <w:t xml:space="preserve"> </w:t>
      </w:r>
      <w:r w:rsidR="00BA7B9D" w:rsidRPr="00014648">
        <w:rPr>
          <w:sz w:val="24"/>
          <w:szCs w:val="24"/>
        </w:rPr>
        <w:t xml:space="preserve"> T</w:t>
      </w:r>
      <w:r w:rsidR="004B74EA" w:rsidRPr="00014648">
        <w:rPr>
          <w:sz w:val="24"/>
          <w:szCs w:val="24"/>
        </w:rPr>
        <w:t>h</w:t>
      </w:r>
      <w:r w:rsidR="00BA7B9D" w:rsidRPr="00014648">
        <w:rPr>
          <w:sz w:val="24"/>
          <w:szCs w:val="24"/>
        </w:rPr>
        <w:t xml:space="preserve">e </w:t>
      </w:r>
      <w:r w:rsidR="000063EA">
        <w:rPr>
          <w:sz w:val="24"/>
          <w:szCs w:val="24"/>
        </w:rPr>
        <w:t>Linkage Variables mean personally identifiable information</w:t>
      </w:r>
      <w:r w:rsidR="00F5235E">
        <w:rPr>
          <w:sz w:val="24"/>
          <w:szCs w:val="24"/>
        </w:rPr>
        <w:t xml:space="preserve"> identified in Exhibit A</w:t>
      </w:r>
      <w:r w:rsidR="000063EA">
        <w:rPr>
          <w:sz w:val="24"/>
          <w:szCs w:val="24"/>
        </w:rPr>
        <w:t xml:space="preserve"> provided by the </w:t>
      </w:r>
      <w:r w:rsidR="00F5235E">
        <w:rPr>
          <w:sz w:val="24"/>
          <w:szCs w:val="24"/>
        </w:rPr>
        <w:t xml:space="preserve">HS </w:t>
      </w:r>
      <w:r w:rsidR="00101986">
        <w:rPr>
          <w:sz w:val="24"/>
          <w:szCs w:val="24"/>
        </w:rPr>
        <w:t>Grantee(s)</w:t>
      </w:r>
      <w:r w:rsidR="000063EA">
        <w:rPr>
          <w:sz w:val="24"/>
          <w:szCs w:val="24"/>
        </w:rPr>
        <w:t xml:space="preserve"> to the VRO in order to </w:t>
      </w:r>
      <w:r w:rsidR="00F5235E">
        <w:rPr>
          <w:sz w:val="24"/>
          <w:szCs w:val="24"/>
        </w:rPr>
        <w:t xml:space="preserve">obtain </w:t>
      </w:r>
      <w:r w:rsidR="000063EA">
        <w:rPr>
          <w:sz w:val="24"/>
          <w:szCs w:val="24"/>
        </w:rPr>
        <w:t>link</w:t>
      </w:r>
      <w:r w:rsidR="00F5235E">
        <w:rPr>
          <w:sz w:val="24"/>
          <w:szCs w:val="24"/>
        </w:rPr>
        <w:t>age</w:t>
      </w:r>
      <w:r w:rsidR="000063EA">
        <w:rPr>
          <w:sz w:val="24"/>
          <w:szCs w:val="24"/>
        </w:rPr>
        <w:t xml:space="preserve"> with </w:t>
      </w:r>
      <w:r w:rsidR="000063EA">
        <w:rPr>
          <w:sz w:val="24"/>
          <w:szCs w:val="24"/>
        </w:rPr>
        <w:lastRenderedPageBreak/>
        <w:t>vital records</w:t>
      </w:r>
      <w:r w:rsidR="00F5235E">
        <w:rPr>
          <w:sz w:val="24"/>
          <w:szCs w:val="24"/>
        </w:rPr>
        <w:t>. The</w:t>
      </w:r>
      <w:r w:rsidR="000063EA" w:rsidRPr="00014648">
        <w:rPr>
          <w:sz w:val="24"/>
          <w:szCs w:val="24"/>
        </w:rPr>
        <w:t xml:space="preserve"> </w:t>
      </w:r>
      <w:r w:rsidR="00BA7B9D" w:rsidRPr="00014648">
        <w:rPr>
          <w:sz w:val="24"/>
          <w:szCs w:val="24"/>
        </w:rPr>
        <w:t>d</w:t>
      </w:r>
      <w:r w:rsidR="004B74EA" w:rsidRPr="00014648">
        <w:rPr>
          <w:sz w:val="24"/>
          <w:szCs w:val="24"/>
        </w:rPr>
        <w:t>ata</w:t>
      </w:r>
      <w:r w:rsidR="00BA7B9D" w:rsidRPr="00014648">
        <w:rPr>
          <w:sz w:val="24"/>
          <w:szCs w:val="24"/>
        </w:rPr>
        <w:t xml:space="preserve"> (“Data”) means the elements </w:t>
      </w:r>
      <w:r w:rsidR="00D84DD6">
        <w:rPr>
          <w:sz w:val="24"/>
          <w:szCs w:val="24"/>
        </w:rPr>
        <w:t xml:space="preserve">identified in Exhibit </w:t>
      </w:r>
      <w:r w:rsidR="00F5235E">
        <w:rPr>
          <w:sz w:val="24"/>
          <w:szCs w:val="24"/>
        </w:rPr>
        <w:t>B</w:t>
      </w:r>
      <w:r w:rsidR="00D84DD6">
        <w:rPr>
          <w:sz w:val="24"/>
          <w:szCs w:val="24"/>
        </w:rPr>
        <w:t xml:space="preserve"> </w:t>
      </w:r>
      <w:r w:rsidR="00BA7B9D" w:rsidRPr="00014648">
        <w:rPr>
          <w:sz w:val="24"/>
          <w:szCs w:val="24"/>
        </w:rPr>
        <w:t xml:space="preserve">for </w:t>
      </w:r>
      <w:r w:rsidR="00D84DD6">
        <w:rPr>
          <w:sz w:val="24"/>
          <w:szCs w:val="24"/>
        </w:rPr>
        <w:t>selected births and</w:t>
      </w:r>
      <w:r w:rsidR="00B85D77">
        <w:rPr>
          <w:sz w:val="24"/>
          <w:szCs w:val="24"/>
        </w:rPr>
        <w:t xml:space="preserve"> infant </w:t>
      </w:r>
      <w:r w:rsidR="00BA7B9D" w:rsidRPr="00014648">
        <w:rPr>
          <w:sz w:val="24"/>
          <w:szCs w:val="24"/>
        </w:rPr>
        <w:t xml:space="preserve">deaths occurring in such </w:t>
      </w:r>
      <w:r w:rsidR="003008D2">
        <w:rPr>
          <w:sz w:val="24"/>
          <w:szCs w:val="24"/>
        </w:rPr>
        <w:t xml:space="preserve">state or </w:t>
      </w:r>
      <w:r w:rsidR="00BA7B9D" w:rsidRPr="00014648">
        <w:rPr>
          <w:sz w:val="24"/>
          <w:szCs w:val="24"/>
        </w:rPr>
        <w:t xml:space="preserve">jurisdiction </w:t>
      </w:r>
      <w:r w:rsidR="003008D2">
        <w:rPr>
          <w:sz w:val="24"/>
          <w:szCs w:val="24"/>
        </w:rPr>
        <w:t xml:space="preserve">represented by the Jurisdiction VRO </w:t>
      </w:r>
      <w:r w:rsidR="00D84DD6">
        <w:rPr>
          <w:sz w:val="24"/>
          <w:szCs w:val="24"/>
        </w:rPr>
        <w:t>in 2017</w:t>
      </w:r>
      <w:r w:rsidR="00F5235E">
        <w:rPr>
          <w:sz w:val="24"/>
          <w:szCs w:val="24"/>
        </w:rPr>
        <w:t xml:space="preserve"> that will be provided to MCHB</w:t>
      </w:r>
      <w:r w:rsidR="00D84DD6">
        <w:rPr>
          <w:sz w:val="24"/>
          <w:szCs w:val="24"/>
        </w:rPr>
        <w:t>.</w:t>
      </w:r>
      <w:r w:rsidR="00D84DD6" w:rsidRPr="00014648" w:rsidDel="00D84DD6">
        <w:rPr>
          <w:sz w:val="24"/>
          <w:szCs w:val="24"/>
        </w:rPr>
        <w:t xml:space="preserve"> </w:t>
      </w:r>
      <w:r w:rsidR="004B74EA" w:rsidRPr="00014648">
        <w:rPr>
          <w:sz w:val="24"/>
          <w:szCs w:val="24"/>
        </w:rPr>
        <w:t xml:space="preserve"> </w:t>
      </w:r>
    </w:p>
    <w:p w14:paraId="58DF63C0" w14:textId="77777777" w:rsidR="00232200" w:rsidRDefault="00F675B7" w:rsidP="008A2859">
      <w:pPr>
        <w:jc w:val="both"/>
        <w:rPr>
          <w:sz w:val="24"/>
          <w:szCs w:val="24"/>
        </w:rPr>
      </w:pPr>
      <w:r w:rsidRPr="00014648">
        <w:rPr>
          <w:b/>
          <w:sz w:val="24"/>
          <w:szCs w:val="24"/>
        </w:rPr>
        <w:t>3.</w:t>
      </w:r>
      <w:r w:rsidRPr="00014648">
        <w:rPr>
          <w:b/>
          <w:sz w:val="24"/>
          <w:szCs w:val="24"/>
        </w:rPr>
        <w:tab/>
      </w:r>
      <w:r w:rsidR="00BA7B9D" w:rsidRPr="00014648">
        <w:rPr>
          <w:b/>
          <w:sz w:val="24"/>
          <w:szCs w:val="24"/>
        </w:rPr>
        <w:t>Scope of the Agreement.</w:t>
      </w:r>
      <w:r w:rsidR="00BA7B9D" w:rsidRPr="00014648">
        <w:rPr>
          <w:sz w:val="24"/>
          <w:szCs w:val="24"/>
        </w:rPr>
        <w:t xml:space="preserve">  </w:t>
      </w:r>
      <w:r w:rsidR="0023499E">
        <w:rPr>
          <w:sz w:val="24"/>
          <w:szCs w:val="24"/>
        </w:rPr>
        <w:t>Under this agreement, the VRO will receive</w:t>
      </w:r>
      <w:r w:rsidR="00D607C5">
        <w:rPr>
          <w:sz w:val="24"/>
          <w:szCs w:val="24"/>
        </w:rPr>
        <w:t xml:space="preserve"> </w:t>
      </w:r>
      <w:r w:rsidR="00232200">
        <w:rPr>
          <w:sz w:val="24"/>
          <w:szCs w:val="24"/>
        </w:rPr>
        <w:t xml:space="preserve">from designated HS </w:t>
      </w:r>
      <w:r w:rsidR="00101986">
        <w:rPr>
          <w:sz w:val="24"/>
          <w:szCs w:val="24"/>
        </w:rPr>
        <w:t>Grantee</w:t>
      </w:r>
      <w:r w:rsidR="00232200">
        <w:rPr>
          <w:sz w:val="24"/>
          <w:szCs w:val="24"/>
        </w:rPr>
        <w:t xml:space="preserve">(s) in their jurisdiction </w:t>
      </w:r>
      <w:r w:rsidR="00F5235E">
        <w:rPr>
          <w:sz w:val="24"/>
          <w:szCs w:val="24"/>
        </w:rPr>
        <w:t>the Linkage Var</w:t>
      </w:r>
      <w:r w:rsidR="00AD02A8">
        <w:rPr>
          <w:sz w:val="24"/>
          <w:szCs w:val="24"/>
        </w:rPr>
        <w:t>i</w:t>
      </w:r>
      <w:r w:rsidR="00F5235E">
        <w:rPr>
          <w:sz w:val="24"/>
          <w:szCs w:val="24"/>
        </w:rPr>
        <w:t>ables</w:t>
      </w:r>
      <w:r w:rsidR="0023499E">
        <w:rPr>
          <w:sz w:val="24"/>
          <w:szCs w:val="24"/>
        </w:rPr>
        <w:t xml:space="preserve"> </w:t>
      </w:r>
      <w:r w:rsidR="001C33EA">
        <w:rPr>
          <w:sz w:val="24"/>
          <w:szCs w:val="24"/>
        </w:rPr>
        <w:t xml:space="preserve">on selected </w:t>
      </w:r>
      <w:r w:rsidR="00D607C5">
        <w:rPr>
          <w:sz w:val="24"/>
          <w:szCs w:val="24"/>
        </w:rPr>
        <w:t xml:space="preserve">2017 </w:t>
      </w:r>
      <w:r w:rsidR="001C33EA">
        <w:rPr>
          <w:sz w:val="24"/>
          <w:szCs w:val="24"/>
        </w:rPr>
        <w:t xml:space="preserve">Healthy Start </w:t>
      </w:r>
      <w:r w:rsidR="00D607C5">
        <w:rPr>
          <w:sz w:val="24"/>
          <w:szCs w:val="24"/>
        </w:rPr>
        <w:t xml:space="preserve">participants who </w:t>
      </w:r>
      <w:r w:rsidR="00F5235E">
        <w:rPr>
          <w:sz w:val="24"/>
          <w:szCs w:val="24"/>
        </w:rPr>
        <w:t>have consented to be</w:t>
      </w:r>
      <w:r w:rsidR="00D607C5">
        <w:rPr>
          <w:sz w:val="24"/>
          <w:szCs w:val="24"/>
        </w:rPr>
        <w:t xml:space="preserve"> included in the national Healthy Start Evaluation. The VRO will </w:t>
      </w:r>
      <w:r w:rsidR="00F5235E">
        <w:rPr>
          <w:sz w:val="24"/>
          <w:szCs w:val="24"/>
        </w:rPr>
        <w:t xml:space="preserve">use the Linkage Variables to </w:t>
      </w:r>
      <w:r w:rsidR="004D41C8">
        <w:rPr>
          <w:sz w:val="24"/>
          <w:szCs w:val="24"/>
        </w:rPr>
        <w:t xml:space="preserve">link with </w:t>
      </w:r>
      <w:r w:rsidR="00D607C5">
        <w:rPr>
          <w:sz w:val="24"/>
          <w:szCs w:val="24"/>
        </w:rPr>
        <w:t xml:space="preserve">information provided </w:t>
      </w:r>
      <w:r w:rsidR="00F5235E">
        <w:rPr>
          <w:sz w:val="24"/>
          <w:szCs w:val="24"/>
        </w:rPr>
        <w:t>on</w:t>
      </w:r>
      <w:r w:rsidR="00D607C5">
        <w:rPr>
          <w:sz w:val="24"/>
          <w:szCs w:val="24"/>
        </w:rPr>
        <w:t xml:space="preserve"> </w:t>
      </w:r>
      <w:r w:rsidR="00232200">
        <w:rPr>
          <w:sz w:val="24"/>
          <w:szCs w:val="24"/>
        </w:rPr>
        <w:t xml:space="preserve">the </w:t>
      </w:r>
      <w:r w:rsidR="00D607C5">
        <w:rPr>
          <w:sz w:val="24"/>
          <w:szCs w:val="24"/>
        </w:rPr>
        <w:t xml:space="preserve">birth and </w:t>
      </w:r>
      <w:r w:rsidR="007D2BA0">
        <w:rPr>
          <w:sz w:val="24"/>
          <w:szCs w:val="24"/>
        </w:rPr>
        <w:t>infa</w:t>
      </w:r>
      <w:r w:rsidR="00D607C5">
        <w:rPr>
          <w:sz w:val="24"/>
          <w:szCs w:val="24"/>
        </w:rPr>
        <w:t>nt death records</w:t>
      </w:r>
      <w:r w:rsidR="00232200">
        <w:rPr>
          <w:sz w:val="24"/>
          <w:szCs w:val="24"/>
        </w:rPr>
        <w:t xml:space="preserve"> associated with these Healthy Start participants </w:t>
      </w:r>
      <w:r w:rsidR="00D607C5">
        <w:rPr>
          <w:sz w:val="24"/>
          <w:szCs w:val="24"/>
        </w:rPr>
        <w:t xml:space="preserve">and </w:t>
      </w:r>
      <w:r w:rsidR="00232200">
        <w:rPr>
          <w:sz w:val="24"/>
          <w:szCs w:val="24"/>
        </w:rPr>
        <w:t xml:space="preserve">provide the vital records data elements (see Exhibit </w:t>
      </w:r>
      <w:r w:rsidR="00F5235E">
        <w:rPr>
          <w:sz w:val="24"/>
          <w:szCs w:val="24"/>
        </w:rPr>
        <w:t>B</w:t>
      </w:r>
      <w:r w:rsidR="00232200">
        <w:rPr>
          <w:sz w:val="24"/>
          <w:szCs w:val="24"/>
        </w:rPr>
        <w:t>) to MCHB for the purposes of the national Healthy Start evaluation</w:t>
      </w:r>
      <w:r w:rsidR="004D41C8">
        <w:rPr>
          <w:sz w:val="24"/>
          <w:szCs w:val="24"/>
        </w:rPr>
        <w:t>, which may, in some jurisdictions, include a PRAMS oversample</w:t>
      </w:r>
      <w:r w:rsidR="00232200">
        <w:rPr>
          <w:sz w:val="24"/>
          <w:szCs w:val="24"/>
        </w:rPr>
        <w:t xml:space="preserve">. The VRO may, if </w:t>
      </w:r>
      <w:r w:rsidR="00542C59">
        <w:rPr>
          <w:sz w:val="24"/>
          <w:szCs w:val="24"/>
        </w:rPr>
        <w:t>it</w:t>
      </w:r>
      <w:r w:rsidR="00232200">
        <w:rPr>
          <w:sz w:val="24"/>
          <w:szCs w:val="24"/>
        </w:rPr>
        <w:t xml:space="preserve"> wish</w:t>
      </w:r>
      <w:r w:rsidR="00542C59">
        <w:rPr>
          <w:sz w:val="24"/>
          <w:szCs w:val="24"/>
        </w:rPr>
        <w:t>es</w:t>
      </w:r>
      <w:r w:rsidR="00232200">
        <w:rPr>
          <w:sz w:val="24"/>
          <w:szCs w:val="24"/>
        </w:rPr>
        <w:t>,</w:t>
      </w:r>
      <w:r w:rsidR="00542C59">
        <w:rPr>
          <w:sz w:val="24"/>
          <w:szCs w:val="24"/>
        </w:rPr>
        <w:t xml:space="preserve"> and a HS grantee in their state</w:t>
      </w:r>
      <w:r w:rsidR="00232200">
        <w:rPr>
          <w:sz w:val="24"/>
          <w:szCs w:val="24"/>
        </w:rPr>
        <w:t xml:space="preserve"> </w:t>
      </w:r>
      <w:r w:rsidR="00542C59">
        <w:rPr>
          <w:sz w:val="24"/>
          <w:szCs w:val="24"/>
        </w:rPr>
        <w:t xml:space="preserve">so requests, </w:t>
      </w:r>
      <w:r w:rsidR="00232200">
        <w:rPr>
          <w:sz w:val="24"/>
          <w:szCs w:val="24"/>
        </w:rPr>
        <w:t xml:space="preserve">also provide the vital records data to the </w:t>
      </w:r>
      <w:r w:rsidR="00542C59">
        <w:rPr>
          <w:sz w:val="24"/>
          <w:szCs w:val="24"/>
        </w:rPr>
        <w:t>requesting</w:t>
      </w:r>
      <w:r w:rsidR="00232200">
        <w:rPr>
          <w:sz w:val="24"/>
          <w:szCs w:val="24"/>
        </w:rPr>
        <w:t xml:space="preserve"> Healthy Start </w:t>
      </w:r>
      <w:r w:rsidR="00101986">
        <w:rPr>
          <w:sz w:val="24"/>
          <w:szCs w:val="24"/>
        </w:rPr>
        <w:t>grantee</w:t>
      </w:r>
      <w:r w:rsidR="00232200">
        <w:rPr>
          <w:sz w:val="24"/>
          <w:szCs w:val="24"/>
        </w:rPr>
        <w:t xml:space="preserve"> </w:t>
      </w:r>
      <w:r w:rsidR="00354CFE">
        <w:rPr>
          <w:sz w:val="24"/>
          <w:szCs w:val="24"/>
        </w:rPr>
        <w:t xml:space="preserve">as an Authorized User, </w:t>
      </w:r>
      <w:r w:rsidR="00232200">
        <w:rPr>
          <w:sz w:val="24"/>
          <w:szCs w:val="24"/>
        </w:rPr>
        <w:t>but any such agreement to do so is outside the scope of this agreement</w:t>
      </w:r>
      <w:r w:rsidR="00542C59">
        <w:rPr>
          <w:sz w:val="24"/>
          <w:szCs w:val="24"/>
        </w:rPr>
        <w:t>, unless this agreement is amended to incorporate this additional data use</w:t>
      </w:r>
      <w:r w:rsidR="00232200">
        <w:rPr>
          <w:sz w:val="24"/>
          <w:szCs w:val="24"/>
        </w:rPr>
        <w:t>.</w:t>
      </w:r>
    </w:p>
    <w:p w14:paraId="0D02A98D" w14:textId="126C93A3" w:rsidR="009C09A9" w:rsidRPr="00014648" w:rsidRDefault="00232200" w:rsidP="008A2859">
      <w:pPr>
        <w:jc w:val="both"/>
        <w:rPr>
          <w:sz w:val="24"/>
          <w:szCs w:val="24"/>
        </w:rPr>
      </w:pPr>
      <w:r>
        <w:rPr>
          <w:sz w:val="24"/>
          <w:szCs w:val="24"/>
        </w:rPr>
        <w:t xml:space="preserve">In addition, the VRO will </w:t>
      </w:r>
      <w:r w:rsidR="00B85D77">
        <w:rPr>
          <w:sz w:val="24"/>
          <w:szCs w:val="24"/>
        </w:rPr>
        <w:t xml:space="preserve">also </w:t>
      </w:r>
      <w:r>
        <w:rPr>
          <w:sz w:val="24"/>
          <w:szCs w:val="24"/>
        </w:rPr>
        <w:t xml:space="preserve">provide </w:t>
      </w:r>
      <w:r w:rsidR="00B85D77">
        <w:rPr>
          <w:sz w:val="24"/>
          <w:szCs w:val="24"/>
        </w:rPr>
        <w:t>to MCHB d</w:t>
      </w:r>
      <w:r>
        <w:rPr>
          <w:sz w:val="24"/>
          <w:szCs w:val="24"/>
        </w:rPr>
        <w:t>e-identified individual case record data</w:t>
      </w:r>
      <w:r w:rsidR="00B85D77">
        <w:rPr>
          <w:sz w:val="24"/>
          <w:szCs w:val="24"/>
        </w:rPr>
        <w:t xml:space="preserve"> </w:t>
      </w:r>
      <w:r>
        <w:rPr>
          <w:sz w:val="24"/>
          <w:szCs w:val="24"/>
        </w:rPr>
        <w:t>for</w:t>
      </w:r>
      <w:r w:rsidR="00B85D77">
        <w:rPr>
          <w:sz w:val="24"/>
          <w:szCs w:val="24"/>
        </w:rPr>
        <w:t xml:space="preserve"> all other 2017 births and their linked infant deaths in the </w:t>
      </w:r>
      <w:r w:rsidR="00542C59">
        <w:rPr>
          <w:sz w:val="24"/>
          <w:szCs w:val="24"/>
        </w:rPr>
        <w:t xml:space="preserve">county or counties served by the </w:t>
      </w:r>
      <w:r w:rsidR="00B85D77">
        <w:rPr>
          <w:sz w:val="24"/>
          <w:szCs w:val="24"/>
        </w:rPr>
        <w:t xml:space="preserve">Healthy Start </w:t>
      </w:r>
      <w:r w:rsidR="00101986">
        <w:rPr>
          <w:sz w:val="24"/>
          <w:szCs w:val="24"/>
        </w:rPr>
        <w:t>grantee(s)</w:t>
      </w:r>
      <w:r w:rsidR="00B85D77">
        <w:rPr>
          <w:sz w:val="24"/>
          <w:szCs w:val="24"/>
        </w:rPr>
        <w:t xml:space="preserve"> so that MCHB can select </w:t>
      </w:r>
      <w:r w:rsidR="00BE2EFA">
        <w:rPr>
          <w:sz w:val="24"/>
          <w:szCs w:val="24"/>
        </w:rPr>
        <w:t xml:space="preserve">matched </w:t>
      </w:r>
      <w:r w:rsidR="00B85D77">
        <w:rPr>
          <w:sz w:val="24"/>
          <w:szCs w:val="24"/>
        </w:rPr>
        <w:t>controls for the national evaluation.</w:t>
      </w:r>
      <w:r w:rsidR="00150255">
        <w:rPr>
          <w:sz w:val="24"/>
          <w:szCs w:val="24"/>
        </w:rPr>
        <w:t xml:space="preserve">  These de-identified data should include all variables specified in Exhibit B; Healthy Start </w:t>
      </w:r>
      <w:proofErr w:type="spellStart"/>
      <w:r w:rsidR="00150255">
        <w:rPr>
          <w:sz w:val="24"/>
          <w:szCs w:val="24"/>
        </w:rPr>
        <w:t>UniqueID</w:t>
      </w:r>
      <w:proofErr w:type="spellEnd"/>
      <w:r w:rsidR="00150255">
        <w:rPr>
          <w:sz w:val="24"/>
          <w:szCs w:val="24"/>
        </w:rPr>
        <w:t xml:space="preserve"> and date of enrollment will be </w:t>
      </w:r>
      <w:r w:rsidR="00CD4D28">
        <w:rPr>
          <w:sz w:val="24"/>
          <w:szCs w:val="24"/>
        </w:rPr>
        <w:t>blank</w:t>
      </w:r>
      <w:r w:rsidR="00150255">
        <w:rPr>
          <w:sz w:val="24"/>
          <w:szCs w:val="24"/>
        </w:rPr>
        <w:t xml:space="preserve"> as these data represent non-participants.</w:t>
      </w:r>
    </w:p>
    <w:p w14:paraId="3A2F2FCF" w14:textId="77777777" w:rsidR="0004468D" w:rsidRPr="00014648" w:rsidRDefault="00F675B7" w:rsidP="008A2859">
      <w:pPr>
        <w:jc w:val="both"/>
        <w:rPr>
          <w:sz w:val="24"/>
          <w:szCs w:val="24"/>
        </w:rPr>
      </w:pPr>
      <w:r w:rsidRPr="00014648">
        <w:rPr>
          <w:b/>
          <w:sz w:val="24"/>
          <w:szCs w:val="24"/>
        </w:rPr>
        <w:t>4.</w:t>
      </w:r>
      <w:r w:rsidRPr="00014648">
        <w:rPr>
          <w:b/>
          <w:sz w:val="24"/>
          <w:szCs w:val="24"/>
        </w:rPr>
        <w:tab/>
      </w:r>
      <w:r w:rsidR="00CD2659" w:rsidRPr="00014648">
        <w:rPr>
          <w:b/>
          <w:sz w:val="24"/>
          <w:szCs w:val="24"/>
        </w:rPr>
        <w:t xml:space="preserve">Representation of </w:t>
      </w:r>
      <w:r w:rsidR="002132F0" w:rsidRPr="00014648">
        <w:rPr>
          <w:b/>
          <w:sz w:val="24"/>
          <w:szCs w:val="24"/>
        </w:rPr>
        <w:t>Authorit</w:t>
      </w:r>
      <w:r w:rsidR="00CD2659" w:rsidRPr="00014648">
        <w:rPr>
          <w:b/>
          <w:sz w:val="24"/>
          <w:szCs w:val="24"/>
        </w:rPr>
        <w:t>y</w:t>
      </w:r>
      <w:r w:rsidR="00CD2659" w:rsidRPr="00014648">
        <w:rPr>
          <w:sz w:val="24"/>
          <w:szCs w:val="24"/>
        </w:rPr>
        <w:t xml:space="preserve">. </w:t>
      </w:r>
      <w:r w:rsidRPr="00014648">
        <w:rPr>
          <w:sz w:val="24"/>
          <w:szCs w:val="24"/>
        </w:rPr>
        <w:t xml:space="preserve"> </w:t>
      </w:r>
      <w:r w:rsidR="0004468D" w:rsidRPr="00014648">
        <w:rPr>
          <w:sz w:val="24"/>
          <w:szCs w:val="24"/>
        </w:rPr>
        <w:t>Jurisdiction VRO [</w:t>
      </w:r>
      <w:r w:rsidR="0004468D" w:rsidRPr="00014648">
        <w:rPr>
          <w:sz w:val="24"/>
          <w:szCs w:val="24"/>
          <w:highlight w:val="yellow"/>
        </w:rPr>
        <w:t xml:space="preserve">reference </w:t>
      </w:r>
      <w:r w:rsidR="007B1347" w:rsidRPr="00014648">
        <w:rPr>
          <w:sz w:val="24"/>
          <w:szCs w:val="24"/>
          <w:highlight w:val="yellow"/>
        </w:rPr>
        <w:t>supplied by each</w:t>
      </w:r>
      <w:r w:rsidR="0004468D" w:rsidRPr="00014648">
        <w:rPr>
          <w:sz w:val="24"/>
          <w:szCs w:val="24"/>
          <w:highlight w:val="yellow"/>
        </w:rPr>
        <w:t xml:space="preserve"> jurisdiction</w:t>
      </w:r>
      <w:r w:rsidR="007B1347" w:rsidRPr="00014648">
        <w:rPr>
          <w:sz w:val="24"/>
          <w:szCs w:val="24"/>
          <w:highlight w:val="yellow"/>
        </w:rPr>
        <w:t xml:space="preserve"> to its</w:t>
      </w:r>
      <w:r w:rsidR="0004468D" w:rsidRPr="00014648">
        <w:rPr>
          <w:sz w:val="24"/>
          <w:szCs w:val="24"/>
          <w:highlight w:val="yellow"/>
        </w:rPr>
        <w:t xml:space="preserve"> authority to provide data to government agencies for approved purposes</w:t>
      </w:r>
      <w:r w:rsidR="0004468D" w:rsidRPr="00014648">
        <w:rPr>
          <w:sz w:val="24"/>
          <w:szCs w:val="24"/>
        </w:rPr>
        <w:t>]</w:t>
      </w:r>
    </w:p>
    <w:p w14:paraId="3F49EAC5" w14:textId="77777777" w:rsidR="003330D8" w:rsidRPr="00014648" w:rsidRDefault="0001355C" w:rsidP="008A2859">
      <w:pPr>
        <w:spacing w:after="0" w:line="240" w:lineRule="auto"/>
        <w:jc w:val="both"/>
        <w:rPr>
          <w:b/>
          <w:i/>
          <w:sz w:val="24"/>
          <w:szCs w:val="24"/>
        </w:rPr>
      </w:pPr>
      <w:r>
        <w:rPr>
          <w:sz w:val="24"/>
          <w:szCs w:val="24"/>
        </w:rPr>
        <w:t xml:space="preserve">The authorities for </w:t>
      </w:r>
      <w:r w:rsidR="00BE2EFA">
        <w:rPr>
          <w:sz w:val="24"/>
          <w:szCs w:val="24"/>
        </w:rPr>
        <w:t xml:space="preserve">MCHB and the HS </w:t>
      </w:r>
      <w:r w:rsidR="00101986">
        <w:rPr>
          <w:sz w:val="24"/>
          <w:szCs w:val="24"/>
        </w:rPr>
        <w:t>Grantee(s)</w:t>
      </w:r>
      <w:r w:rsidR="00BE2EFA">
        <w:rPr>
          <w:sz w:val="24"/>
          <w:szCs w:val="24"/>
        </w:rPr>
        <w:t xml:space="preserve"> </w:t>
      </w:r>
      <w:r>
        <w:rPr>
          <w:sz w:val="24"/>
          <w:szCs w:val="24"/>
        </w:rPr>
        <w:t>are</w:t>
      </w:r>
      <w:r w:rsidR="00BE2EFA">
        <w:rPr>
          <w:sz w:val="24"/>
          <w:szCs w:val="24"/>
        </w:rPr>
        <w:t xml:space="preserve"> </w:t>
      </w:r>
      <w:r w:rsidR="008C6157" w:rsidRPr="008C6157">
        <w:rPr>
          <w:sz w:val="24"/>
          <w:szCs w:val="24"/>
        </w:rPr>
        <w:t>42 USC § 254c-8(e</w:t>
      </w:r>
      <w:proofErr w:type="gramStart"/>
      <w:r w:rsidR="008C6157" w:rsidRPr="008C6157">
        <w:rPr>
          <w:sz w:val="24"/>
          <w:szCs w:val="24"/>
        </w:rPr>
        <w:t>)(</w:t>
      </w:r>
      <w:proofErr w:type="gramEnd"/>
      <w:r w:rsidR="008C6157" w:rsidRPr="008C6157">
        <w:rPr>
          <w:sz w:val="24"/>
          <w:szCs w:val="24"/>
        </w:rPr>
        <w:t>2)(B), in the Healthy Start statute</w:t>
      </w:r>
      <w:r w:rsidR="008C6157">
        <w:rPr>
          <w:sz w:val="24"/>
          <w:szCs w:val="24"/>
        </w:rPr>
        <w:t>.</w:t>
      </w:r>
    </w:p>
    <w:p w14:paraId="11C067DA" w14:textId="77777777" w:rsidR="00AC0AFC" w:rsidRPr="00014648" w:rsidRDefault="00AC0AFC" w:rsidP="008A2859">
      <w:pPr>
        <w:spacing w:after="0" w:line="240" w:lineRule="auto"/>
        <w:jc w:val="both"/>
        <w:rPr>
          <w:b/>
          <w:i/>
          <w:sz w:val="24"/>
          <w:szCs w:val="24"/>
        </w:rPr>
      </w:pPr>
    </w:p>
    <w:p w14:paraId="1D5CD955" w14:textId="77777777" w:rsidR="003008D2" w:rsidRDefault="00F675B7" w:rsidP="008A2859">
      <w:pPr>
        <w:spacing w:after="0" w:line="240" w:lineRule="auto"/>
        <w:jc w:val="both"/>
        <w:rPr>
          <w:sz w:val="24"/>
          <w:szCs w:val="24"/>
        </w:rPr>
      </w:pPr>
      <w:r w:rsidRPr="00014648">
        <w:rPr>
          <w:b/>
          <w:sz w:val="24"/>
          <w:szCs w:val="24"/>
        </w:rPr>
        <w:t>5.</w:t>
      </w:r>
      <w:r w:rsidRPr="00014648">
        <w:rPr>
          <w:b/>
          <w:sz w:val="24"/>
          <w:szCs w:val="24"/>
        </w:rPr>
        <w:tab/>
      </w:r>
      <w:r w:rsidR="00DE773C">
        <w:rPr>
          <w:b/>
          <w:sz w:val="24"/>
          <w:szCs w:val="24"/>
        </w:rPr>
        <w:t>Right to Use</w:t>
      </w:r>
      <w:r w:rsidR="00E534E8">
        <w:rPr>
          <w:b/>
          <w:sz w:val="24"/>
          <w:szCs w:val="24"/>
        </w:rPr>
        <w:t xml:space="preserve"> Data</w:t>
      </w:r>
      <w:r w:rsidR="003008D2">
        <w:rPr>
          <w:b/>
          <w:sz w:val="24"/>
          <w:szCs w:val="24"/>
        </w:rPr>
        <w:t>; Ownership.</w:t>
      </w:r>
      <w:r w:rsidR="003330D8" w:rsidRPr="00014648">
        <w:rPr>
          <w:b/>
          <w:sz w:val="24"/>
          <w:szCs w:val="24"/>
        </w:rPr>
        <w:t xml:space="preserve"> </w:t>
      </w:r>
      <w:r w:rsidR="00A869F3" w:rsidRPr="00014648">
        <w:rPr>
          <w:sz w:val="24"/>
          <w:szCs w:val="24"/>
        </w:rPr>
        <w:t xml:space="preserve"> </w:t>
      </w:r>
    </w:p>
    <w:p w14:paraId="0E0A6221" w14:textId="77777777" w:rsidR="003008D2" w:rsidRDefault="003008D2" w:rsidP="008A2859">
      <w:pPr>
        <w:spacing w:after="0" w:line="240" w:lineRule="auto"/>
        <w:jc w:val="both"/>
        <w:rPr>
          <w:sz w:val="24"/>
          <w:szCs w:val="24"/>
        </w:rPr>
      </w:pPr>
    </w:p>
    <w:p w14:paraId="3F635412" w14:textId="77777777" w:rsidR="007D25B0" w:rsidRPr="00245E31" w:rsidRDefault="007D25B0" w:rsidP="00245E31">
      <w:pPr>
        <w:pStyle w:val="ListParagraph"/>
        <w:numPr>
          <w:ilvl w:val="0"/>
          <w:numId w:val="4"/>
        </w:numPr>
        <w:spacing w:after="0" w:line="240" w:lineRule="auto"/>
        <w:jc w:val="both"/>
        <w:rPr>
          <w:sz w:val="24"/>
          <w:szCs w:val="24"/>
        </w:rPr>
      </w:pPr>
      <w:r>
        <w:rPr>
          <w:sz w:val="24"/>
          <w:szCs w:val="24"/>
        </w:rPr>
        <w:t xml:space="preserve">The HS </w:t>
      </w:r>
      <w:r w:rsidR="00101986">
        <w:rPr>
          <w:sz w:val="24"/>
          <w:szCs w:val="24"/>
        </w:rPr>
        <w:t>Grantee(s)</w:t>
      </w:r>
      <w:r>
        <w:rPr>
          <w:sz w:val="24"/>
          <w:szCs w:val="24"/>
        </w:rPr>
        <w:t xml:space="preserve"> grants to the Jurisdiction VRO a non-exclusive and non-transferable right to </w:t>
      </w:r>
      <w:r w:rsidR="00C16897">
        <w:rPr>
          <w:sz w:val="24"/>
          <w:szCs w:val="24"/>
        </w:rPr>
        <w:t>receive</w:t>
      </w:r>
      <w:r>
        <w:rPr>
          <w:sz w:val="24"/>
          <w:szCs w:val="24"/>
        </w:rPr>
        <w:t xml:space="preserve"> the Linkage Variables and to use them solely for the purposes expressly authorized herein during the Term of this Agreement.  No other use is granted under this Agreement.</w:t>
      </w:r>
      <w:r w:rsidR="003008D2" w:rsidRPr="00245E31">
        <w:rPr>
          <w:sz w:val="24"/>
          <w:szCs w:val="24"/>
        </w:rPr>
        <w:tab/>
      </w:r>
    </w:p>
    <w:p w14:paraId="609D0656" w14:textId="77777777" w:rsidR="007D25B0" w:rsidRDefault="007D25B0" w:rsidP="00A14AA8">
      <w:pPr>
        <w:spacing w:after="0" w:line="240" w:lineRule="auto"/>
        <w:ind w:firstLine="720"/>
        <w:jc w:val="both"/>
        <w:rPr>
          <w:sz w:val="24"/>
          <w:szCs w:val="24"/>
        </w:rPr>
      </w:pPr>
    </w:p>
    <w:p w14:paraId="0308FC3E" w14:textId="77777777" w:rsidR="00BE2C02" w:rsidRDefault="007D25B0" w:rsidP="00A14AA8">
      <w:pPr>
        <w:spacing w:after="0" w:line="240" w:lineRule="auto"/>
        <w:ind w:firstLine="720"/>
        <w:jc w:val="both"/>
        <w:rPr>
          <w:sz w:val="24"/>
          <w:szCs w:val="24"/>
        </w:rPr>
      </w:pPr>
      <w:r>
        <w:rPr>
          <w:sz w:val="24"/>
          <w:szCs w:val="24"/>
        </w:rPr>
        <w:t xml:space="preserve">b. </w:t>
      </w:r>
      <w:r w:rsidR="003330D8" w:rsidRPr="00014648">
        <w:rPr>
          <w:sz w:val="24"/>
          <w:szCs w:val="24"/>
        </w:rPr>
        <w:t xml:space="preserve">The Jurisdiction VRO grants to </w:t>
      </w:r>
      <w:r w:rsidR="00BE2EFA">
        <w:rPr>
          <w:sz w:val="24"/>
          <w:szCs w:val="24"/>
        </w:rPr>
        <w:t>MCHB</w:t>
      </w:r>
      <w:r w:rsidR="003330D8" w:rsidRPr="00014648">
        <w:rPr>
          <w:sz w:val="24"/>
          <w:szCs w:val="24"/>
        </w:rPr>
        <w:t xml:space="preserve"> and Authorized Users a non-exclusive and non-transferable </w:t>
      </w:r>
      <w:r w:rsidR="00DE773C">
        <w:rPr>
          <w:sz w:val="24"/>
          <w:szCs w:val="24"/>
        </w:rPr>
        <w:t>right</w:t>
      </w:r>
      <w:r w:rsidR="003330D8" w:rsidRPr="00014648">
        <w:rPr>
          <w:sz w:val="24"/>
          <w:szCs w:val="24"/>
        </w:rPr>
        <w:t xml:space="preserve"> to access the Data and to use it solely for the purposes expressly authorized herein during the Term of this Agreement.  No other </w:t>
      </w:r>
      <w:r w:rsidR="00DE773C">
        <w:rPr>
          <w:sz w:val="24"/>
          <w:szCs w:val="24"/>
        </w:rPr>
        <w:t>use</w:t>
      </w:r>
      <w:r w:rsidR="003330D8" w:rsidRPr="00014648">
        <w:rPr>
          <w:sz w:val="24"/>
          <w:szCs w:val="24"/>
        </w:rPr>
        <w:t xml:space="preserve"> is granted under this Agreement</w:t>
      </w:r>
      <w:r w:rsidR="005400FC">
        <w:rPr>
          <w:sz w:val="24"/>
          <w:szCs w:val="24"/>
        </w:rPr>
        <w:t xml:space="preserve"> except as permitted under item 3 above relative to external agreements between the VRO and an individual Healthy Start grantee</w:t>
      </w:r>
      <w:r w:rsidR="003330D8" w:rsidRPr="00014648">
        <w:rPr>
          <w:sz w:val="24"/>
          <w:szCs w:val="24"/>
        </w:rPr>
        <w:t>.</w:t>
      </w:r>
    </w:p>
    <w:p w14:paraId="0AC198B0" w14:textId="77777777" w:rsidR="003008D2" w:rsidRDefault="003008D2" w:rsidP="00A14AA8">
      <w:pPr>
        <w:spacing w:after="0" w:line="240" w:lineRule="auto"/>
        <w:ind w:firstLine="720"/>
        <w:jc w:val="both"/>
        <w:rPr>
          <w:sz w:val="24"/>
          <w:szCs w:val="24"/>
        </w:rPr>
      </w:pPr>
    </w:p>
    <w:p w14:paraId="400B5A54" w14:textId="77777777" w:rsidR="003008D2" w:rsidRPr="00014648" w:rsidRDefault="007D25B0" w:rsidP="00A14AA8">
      <w:pPr>
        <w:spacing w:after="0" w:line="240" w:lineRule="auto"/>
        <w:ind w:firstLine="720"/>
        <w:jc w:val="both"/>
        <w:rPr>
          <w:i/>
          <w:sz w:val="24"/>
          <w:szCs w:val="24"/>
        </w:rPr>
      </w:pPr>
      <w:r>
        <w:rPr>
          <w:sz w:val="24"/>
          <w:szCs w:val="24"/>
        </w:rPr>
        <w:t>c</w:t>
      </w:r>
      <w:r w:rsidR="003008D2">
        <w:rPr>
          <w:sz w:val="24"/>
          <w:szCs w:val="24"/>
        </w:rPr>
        <w:t xml:space="preserve">. </w:t>
      </w:r>
      <w:r w:rsidR="003008D2">
        <w:rPr>
          <w:sz w:val="24"/>
          <w:szCs w:val="24"/>
        </w:rPr>
        <w:tab/>
      </w:r>
      <w:r w:rsidR="003008D2" w:rsidRPr="003008D2">
        <w:rPr>
          <w:sz w:val="24"/>
          <w:szCs w:val="24"/>
        </w:rPr>
        <w:t xml:space="preserve">At all times throughout the term of this Agreement and after its termination, each Jurisdiction VRO shall maintain ownership of the Data it makes available in connection with this Agreement. Other than as is expressly stated in this Agreement, nothing herein grants </w:t>
      </w:r>
      <w:r w:rsidR="00BE2EFA">
        <w:rPr>
          <w:sz w:val="24"/>
          <w:szCs w:val="24"/>
        </w:rPr>
        <w:lastRenderedPageBreak/>
        <w:t>MCHB</w:t>
      </w:r>
      <w:r w:rsidR="003008D2" w:rsidRPr="003008D2">
        <w:rPr>
          <w:sz w:val="24"/>
          <w:szCs w:val="24"/>
        </w:rPr>
        <w:t>, any Authorized User or any third party any rights, title or interest in such Data</w:t>
      </w:r>
      <w:r w:rsidR="00996F38" w:rsidRPr="00996F38">
        <w:t xml:space="preserve"> </w:t>
      </w:r>
      <w:r w:rsidR="00996F38" w:rsidRPr="00996F38">
        <w:rPr>
          <w:sz w:val="24"/>
          <w:szCs w:val="24"/>
        </w:rPr>
        <w:t>except to the extent required by Federal law</w:t>
      </w:r>
      <w:r w:rsidR="003008D2" w:rsidRPr="003008D2">
        <w:rPr>
          <w:sz w:val="24"/>
          <w:szCs w:val="24"/>
        </w:rPr>
        <w:t xml:space="preserve">.  </w:t>
      </w:r>
    </w:p>
    <w:p w14:paraId="0E951071" w14:textId="77777777" w:rsidR="004C6EE3" w:rsidRPr="00014648" w:rsidRDefault="004C6EE3" w:rsidP="008A2859">
      <w:pPr>
        <w:spacing w:after="0" w:line="240" w:lineRule="auto"/>
        <w:jc w:val="both"/>
        <w:rPr>
          <w:i/>
          <w:sz w:val="24"/>
          <w:szCs w:val="24"/>
        </w:rPr>
      </w:pPr>
    </w:p>
    <w:p w14:paraId="07A471A2" w14:textId="77777777" w:rsidR="00556B55" w:rsidRPr="00014648" w:rsidRDefault="00F675B7" w:rsidP="008A2859">
      <w:pPr>
        <w:jc w:val="both"/>
        <w:rPr>
          <w:b/>
          <w:sz w:val="24"/>
          <w:szCs w:val="24"/>
        </w:rPr>
      </w:pPr>
      <w:r w:rsidRPr="00014648">
        <w:rPr>
          <w:b/>
          <w:sz w:val="24"/>
          <w:szCs w:val="24"/>
        </w:rPr>
        <w:t>6.</w:t>
      </w:r>
      <w:r w:rsidRPr="00014648">
        <w:rPr>
          <w:b/>
          <w:sz w:val="24"/>
          <w:szCs w:val="24"/>
        </w:rPr>
        <w:tab/>
      </w:r>
      <w:r w:rsidR="000B66AE" w:rsidRPr="00014648">
        <w:rPr>
          <w:b/>
          <w:sz w:val="24"/>
          <w:szCs w:val="24"/>
        </w:rPr>
        <w:t xml:space="preserve">Permitted Uses of Data.  </w:t>
      </w:r>
      <w:r w:rsidR="00556B55" w:rsidRPr="00014648">
        <w:rPr>
          <w:sz w:val="24"/>
          <w:szCs w:val="24"/>
        </w:rPr>
        <w:t xml:space="preserve"> </w:t>
      </w:r>
    </w:p>
    <w:p w14:paraId="4AA7F844" w14:textId="77777777" w:rsidR="000B66AE" w:rsidRPr="00014648" w:rsidRDefault="008E76A8">
      <w:pPr>
        <w:ind w:firstLine="720"/>
        <w:jc w:val="both"/>
        <w:rPr>
          <w:sz w:val="24"/>
          <w:szCs w:val="24"/>
        </w:rPr>
      </w:pPr>
      <w:r w:rsidRPr="00014648">
        <w:rPr>
          <w:b/>
          <w:sz w:val="24"/>
          <w:szCs w:val="24"/>
        </w:rPr>
        <w:t>a</w:t>
      </w:r>
      <w:r w:rsidR="00556B55" w:rsidRPr="00014648">
        <w:rPr>
          <w:b/>
          <w:sz w:val="24"/>
          <w:szCs w:val="24"/>
        </w:rPr>
        <w:t>.</w:t>
      </w:r>
      <w:r w:rsidR="00556B55" w:rsidRPr="00014648">
        <w:rPr>
          <w:sz w:val="24"/>
          <w:szCs w:val="24"/>
        </w:rPr>
        <w:tab/>
      </w:r>
      <w:r w:rsidR="00BE2EFA">
        <w:rPr>
          <w:sz w:val="24"/>
          <w:szCs w:val="24"/>
        </w:rPr>
        <w:t xml:space="preserve">MCHB may use the vital records data provided by the jurisdiction VRO solely for the purpose of conducting the national Healthy Start evaluation. </w:t>
      </w:r>
      <w:r w:rsidR="000B66AE" w:rsidRPr="00014648">
        <w:rPr>
          <w:sz w:val="24"/>
          <w:szCs w:val="24"/>
        </w:rPr>
        <w:t xml:space="preserve">         </w:t>
      </w:r>
    </w:p>
    <w:p w14:paraId="28EC2D2F" w14:textId="77777777" w:rsidR="007B088D" w:rsidRPr="00014648" w:rsidRDefault="00BE2EFA" w:rsidP="008A2859">
      <w:pPr>
        <w:ind w:firstLine="720"/>
        <w:jc w:val="both"/>
        <w:rPr>
          <w:sz w:val="24"/>
          <w:szCs w:val="24"/>
        </w:rPr>
      </w:pPr>
      <w:r>
        <w:rPr>
          <w:b/>
          <w:sz w:val="24"/>
          <w:szCs w:val="24"/>
        </w:rPr>
        <w:t>b</w:t>
      </w:r>
      <w:r w:rsidR="00F675B7" w:rsidRPr="00014648">
        <w:rPr>
          <w:b/>
          <w:sz w:val="24"/>
          <w:szCs w:val="24"/>
        </w:rPr>
        <w:t>.</w:t>
      </w:r>
      <w:r w:rsidR="00F675B7" w:rsidRPr="00014648">
        <w:rPr>
          <w:sz w:val="24"/>
          <w:szCs w:val="24"/>
        </w:rPr>
        <w:tab/>
      </w:r>
      <w:r w:rsidR="000B66AE" w:rsidRPr="00014648">
        <w:rPr>
          <w:sz w:val="24"/>
          <w:szCs w:val="24"/>
        </w:rPr>
        <w:t>Any other use of or access</w:t>
      </w:r>
      <w:r w:rsidR="00F675B7" w:rsidRPr="00014648">
        <w:rPr>
          <w:sz w:val="24"/>
          <w:szCs w:val="24"/>
        </w:rPr>
        <w:t xml:space="preserve"> to the Data</w:t>
      </w:r>
      <w:r w:rsidR="000B66AE" w:rsidRPr="00014648">
        <w:rPr>
          <w:sz w:val="24"/>
          <w:szCs w:val="24"/>
        </w:rPr>
        <w:t xml:space="preserve"> </w:t>
      </w:r>
      <w:r w:rsidR="00F675B7" w:rsidRPr="00014648">
        <w:rPr>
          <w:sz w:val="24"/>
          <w:szCs w:val="24"/>
        </w:rPr>
        <w:t xml:space="preserve">by </w:t>
      </w:r>
      <w:r>
        <w:rPr>
          <w:sz w:val="24"/>
          <w:szCs w:val="24"/>
        </w:rPr>
        <w:t>MCHB</w:t>
      </w:r>
      <w:r w:rsidR="00F675B7" w:rsidRPr="00014648">
        <w:rPr>
          <w:sz w:val="24"/>
          <w:szCs w:val="24"/>
        </w:rPr>
        <w:t xml:space="preserve"> </w:t>
      </w:r>
      <w:r w:rsidR="003C4AEA">
        <w:rPr>
          <w:sz w:val="24"/>
          <w:szCs w:val="24"/>
        </w:rPr>
        <w:t xml:space="preserve">or any other Authorized User </w:t>
      </w:r>
      <w:r w:rsidR="000B66AE" w:rsidRPr="00014648">
        <w:rPr>
          <w:sz w:val="24"/>
          <w:szCs w:val="24"/>
        </w:rPr>
        <w:t xml:space="preserve">will require </w:t>
      </w:r>
      <w:r w:rsidR="00F675B7" w:rsidRPr="00014648">
        <w:rPr>
          <w:sz w:val="24"/>
          <w:szCs w:val="24"/>
        </w:rPr>
        <w:t>prior written authorization by the Jurisdiction VRO</w:t>
      </w:r>
      <w:r w:rsidR="000B66AE" w:rsidRPr="00014648">
        <w:rPr>
          <w:sz w:val="24"/>
          <w:szCs w:val="24"/>
        </w:rPr>
        <w:t xml:space="preserve">. </w:t>
      </w:r>
    </w:p>
    <w:p w14:paraId="078E2DCF" w14:textId="77777777" w:rsidR="003008D2" w:rsidRPr="00014648" w:rsidRDefault="003008D2" w:rsidP="003008D2">
      <w:pPr>
        <w:jc w:val="both"/>
        <w:rPr>
          <w:i/>
          <w:sz w:val="24"/>
          <w:szCs w:val="24"/>
        </w:rPr>
      </w:pPr>
      <w:r>
        <w:rPr>
          <w:b/>
          <w:sz w:val="24"/>
          <w:szCs w:val="24"/>
        </w:rPr>
        <w:t>7.</w:t>
      </w:r>
      <w:r>
        <w:rPr>
          <w:b/>
          <w:sz w:val="24"/>
          <w:szCs w:val="24"/>
        </w:rPr>
        <w:tab/>
      </w:r>
      <w:r w:rsidRPr="00014648">
        <w:rPr>
          <w:b/>
          <w:sz w:val="24"/>
          <w:szCs w:val="24"/>
        </w:rPr>
        <w:t>Limitations on Data Use.</w:t>
      </w:r>
    </w:p>
    <w:p w14:paraId="7480077B" w14:textId="77777777" w:rsidR="003008D2" w:rsidRPr="00014648" w:rsidRDefault="003008D2" w:rsidP="003008D2">
      <w:pPr>
        <w:jc w:val="both"/>
        <w:rPr>
          <w:sz w:val="24"/>
          <w:szCs w:val="24"/>
        </w:rPr>
      </w:pPr>
      <w:r w:rsidRPr="00014648">
        <w:rPr>
          <w:i/>
          <w:sz w:val="24"/>
          <w:szCs w:val="24"/>
        </w:rPr>
        <w:tab/>
      </w:r>
      <w:r w:rsidRPr="00014648">
        <w:rPr>
          <w:b/>
          <w:sz w:val="24"/>
          <w:szCs w:val="24"/>
        </w:rPr>
        <w:t>a.</w:t>
      </w:r>
      <w:r w:rsidRPr="00014648">
        <w:rPr>
          <w:b/>
          <w:sz w:val="24"/>
          <w:szCs w:val="24"/>
        </w:rPr>
        <w:tab/>
      </w:r>
      <w:r w:rsidR="00BE2EFA" w:rsidRPr="00245E31">
        <w:rPr>
          <w:sz w:val="24"/>
          <w:szCs w:val="24"/>
        </w:rPr>
        <w:t>MCHB</w:t>
      </w:r>
      <w:r w:rsidRPr="00014648">
        <w:rPr>
          <w:sz w:val="24"/>
          <w:szCs w:val="24"/>
        </w:rPr>
        <w:t xml:space="preserve"> shall not link or attempt to link, nor permit others to attempt to link the Data with individual records from any other data set </w:t>
      </w:r>
      <w:r w:rsidR="00BE2EFA">
        <w:rPr>
          <w:sz w:val="24"/>
          <w:szCs w:val="24"/>
        </w:rPr>
        <w:t xml:space="preserve">except the Healthy Start </w:t>
      </w:r>
      <w:r w:rsidR="00542C59">
        <w:rPr>
          <w:sz w:val="24"/>
          <w:szCs w:val="24"/>
        </w:rPr>
        <w:t>participant screening tool</w:t>
      </w:r>
      <w:r w:rsidR="0071479F">
        <w:rPr>
          <w:sz w:val="24"/>
          <w:szCs w:val="24"/>
        </w:rPr>
        <w:t>s</w:t>
      </w:r>
      <w:r w:rsidR="00542C59">
        <w:rPr>
          <w:sz w:val="24"/>
          <w:szCs w:val="24"/>
        </w:rPr>
        <w:t>,</w:t>
      </w:r>
      <w:r w:rsidR="003C4AEA">
        <w:rPr>
          <w:sz w:val="24"/>
          <w:szCs w:val="24"/>
        </w:rPr>
        <w:t xml:space="preserve"> </w:t>
      </w:r>
      <w:r w:rsidRPr="00014648">
        <w:rPr>
          <w:sz w:val="24"/>
          <w:szCs w:val="24"/>
        </w:rPr>
        <w:t>without the prior written approval of the Jurisdiction VRO.</w:t>
      </w:r>
    </w:p>
    <w:p w14:paraId="6EABFD1B" w14:textId="77777777" w:rsidR="003008D2" w:rsidRPr="00014648" w:rsidRDefault="003008D2" w:rsidP="003008D2">
      <w:pPr>
        <w:ind w:firstLine="720"/>
        <w:jc w:val="both"/>
        <w:rPr>
          <w:sz w:val="24"/>
          <w:szCs w:val="24"/>
        </w:rPr>
      </w:pPr>
      <w:r w:rsidRPr="00014648">
        <w:rPr>
          <w:b/>
          <w:sz w:val="24"/>
          <w:szCs w:val="24"/>
        </w:rPr>
        <w:t>b.</w:t>
      </w:r>
      <w:r w:rsidRPr="00014648">
        <w:rPr>
          <w:sz w:val="24"/>
          <w:szCs w:val="24"/>
        </w:rPr>
        <w:tab/>
      </w:r>
      <w:r w:rsidR="00BE2EFA">
        <w:rPr>
          <w:sz w:val="24"/>
          <w:szCs w:val="24"/>
        </w:rPr>
        <w:t>MCHB</w:t>
      </w:r>
      <w:r w:rsidRPr="00014648">
        <w:rPr>
          <w:sz w:val="24"/>
          <w:szCs w:val="24"/>
        </w:rPr>
        <w:t xml:space="preserve"> shall not use the Data or allow anyone else to use the Data for purposes of attempting to learn the identity of any </w:t>
      </w:r>
      <w:r w:rsidR="00BE2EFA">
        <w:rPr>
          <w:sz w:val="24"/>
          <w:szCs w:val="24"/>
        </w:rPr>
        <w:t>person</w:t>
      </w:r>
      <w:r w:rsidRPr="00014648">
        <w:rPr>
          <w:sz w:val="24"/>
          <w:szCs w:val="24"/>
        </w:rPr>
        <w:t xml:space="preserve"> without the prior written approval of the Jurisdiction VRO.  </w:t>
      </w:r>
    </w:p>
    <w:p w14:paraId="5719E5B9" w14:textId="77777777" w:rsidR="003008D2" w:rsidRPr="00014648" w:rsidRDefault="003008D2" w:rsidP="003008D2">
      <w:pPr>
        <w:ind w:firstLine="720"/>
        <w:jc w:val="both"/>
        <w:rPr>
          <w:sz w:val="24"/>
          <w:szCs w:val="24"/>
        </w:rPr>
      </w:pPr>
      <w:r w:rsidRPr="00014648">
        <w:rPr>
          <w:b/>
          <w:sz w:val="24"/>
          <w:szCs w:val="24"/>
        </w:rPr>
        <w:t>c.</w:t>
      </w:r>
      <w:r w:rsidRPr="00014648">
        <w:rPr>
          <w:sz w:val="24"/>
          <w:szCs w:val="24"/>
        </w:rPr>
        <w:tab/>
        <w:t xml:space="preserve">Other than as expressly </w:t>
      </w:r>
      <w:r>
        <w:rPr>
          <w:sz w:val="24"/>
          <w:szCs w:val="24"/>
        </w:rPr>
        <w:t>stated in</w:t>
      </w:r>
      <w:r w:rsidRPr="00014648">
        <w:rPr>
          <w:sz w:val="24"/>
          <w:szCs w:val="24"/>
        </w:rPr>
        <w:t xml:space="preserve"> this Agreement, </w:t>
      </w:r>
      <w:r w:rsidR="00BE2EFA">
        <w:rPr>
          <w:sz w:val="24"/>
          <w:szCs w:val="24"/>
        </w:rPr>
        <w:t>MCHB</w:t>
      </w:r>
      <w:r w:rsidRPr="00014648">
        <w:rPr>
          <w:sz w:val="24"/>
          <w:szCs w:val="24"/>
        </w:rPr>
        <w:t xml:space="preserve"> shall not use, copy, modify, make derivative works of, release, disseminate or disclose Jurisdiction VRO-provided Data to any third party for any purpose without prior written approval of the Jurisdiction VRO</w:t>
      </w:r>
      <w:r w:rsidR="00996F38" w:rsidRPr="00996F38">
        <w:t xml:space="preserve"> </w:t>
      </w:r>
      <w:r w:rsidR="00996F38" w:rsidRPr="00996F38">
        <w:rPr>
          <w:sz w:val="24"/>
          <w:szCs w:val="24"/>
        </w:rPr>
        <w:t>unless required by Federal law</w:t>
      </w:r>
      <w:r w:rsidRPr="00014648">
        <w:rPr>
          <w:sz w:val="24"/>
          <w:szCs w:val="24"/>
        </w:rPr>
        <w:t xml:space="preserve">.  </w:t>
      </w:r>
    </w:p>
    <w:p w14:paraId="178EE039" w14:textId="77777777" w:rsidR="008E76A8" w:rsidRPr="00014648" w:rsidRDefault="003008D2" w:rsidP="008A2859">
      <w:pPr>
        <w:jc w:val="both"/>
      </w:pPr>
      <w:r>
        <w:rPr>
          <w:b/>
          <w:sz w:val="24"/>
          <w:szCs w:val="24"/>
        </w:rPr>
        <w:t>8</w:t>
      </w:r>
      <w:r w:rsidR="007B088D" w:rsidRPr="00014648">
        <w:rPr>
          <w:b/>
          <w:sz w:val="24"/>
          <w:szCs w:val="24"/>
        </w:rPr>
        <w:t>.</w:t>
      </w:r>
      <w:r w:rsidR="007B088D" w:rsidRPr="00014648">
        <w:rPr>
          <w:b/>
          <w:sz w:val="24"/>
          <w:szCs w:val="24"/>
        </w:rPr>
        <w:tab/>
      </w:r>
      <w:r w:rsidR="002132F0" w:rsidRPr="00014648">
        <w:rPr>
          <w:b/>
          <w:sz w:val="24"/>
          <w:szCs w:val="24"/>
        </w:rPr>
        <w:t>Data Transmission</w:t>
      </w:r>
      <w:r w:rsidR="007B088D" w:rsidRPr="00014648">
        <w:rPr>
          <w:b/>
          <w:sz w:val="24"/>
          <w:szCs w:val="24"/>
        </w:rPr>
        <w:t xml:space="preserve"> Schedule</w:t>
      </w:r>
      <w:r w:rsidR="00556B55" w:rsidRPr="00014648">
        <w:rPr>
          <w:b/>
          <w:sz w:val="24"/>
          <w:szCs w:val="24"/>
        </w:rPr>
        <w:t xml:space="preserve"> and Fees</w:t>
      </w:r>
      <w:r w:rsidR="003C4AEA">
        <w:rPr>
          <w:b/>
          <w:sz w:val="24"/>
          <w:szCs w:val="24"/>
        </w:rPr>
        <w:t>.</w:t>
      </w:r>
      <w:r w:rsidR="008E76A8" w:rsidRPr="00014648">
        <w:t xml:space="preserve"> </w:t>
      </w:r>
    </w:p>
    <w:p w14:paraId="5F3CA167" w14:textId="0A98B86B" w:rsidR="00283019" w:rsidRDefault="008E76A8" w:rsidP="00256CC1">
      <w:pPr>
        <w:ind w:firstLine="720"/>
        <w:jc w:val="both"/>
        <w:rPr>
          <w:b/>
          <w:sz w:val="24"/>
          <w:szCs w:val="24"/>
        </w:rPr>
      </w:pPr>
      <w:r w:rsidRPr="00014648">
        <w:rPr>
          <w:b/>
          <w:sz w:val="24"/>
          <w:szCs w:val="24"/>
        </w:rPr>
        <w:t>a.</w:t>
      </w:r>
      <w:r w:rsidRPr="00014648">
        <w:tab/>
      </w:r>
      <w:r w:rsidR="00BE2EFA">
        <w:rPr>
          <w:sz w:val="24"/>
          <w:szCs w:val="24"/>
        </w:rPr>
        <w:t>U</w:t>
      </w:r>
      <w:r w:rsidR="00FC5937">
        <w:rPr>
          <w:sz w:val="24"/>
          <w:szCs w:val="24"/>
        </w:rPr>
        <w:t xml:space="preserve">pon acceptance </w:t>
      </w:r>
      <w:r w:rsidR="00CE4D90">
        <w:rPr>
          <w:sz w:val="24"/>
          <w:szCs w:val="24"/>
        </w:rPr>
        <w:t xml:space="preserve">by MCHB </w:t>
      </w:r>
      <w:r w:rsidR="00FC5937">
        <w:rPr>
          <w:sz w:val="24"/>
          <w:szCs w:val="24"/>
        </w:rPr>
        <w:t xml:space="preserve">of </w:t>
      </w:r>
      <w:r w:rsidR="00542C59">
        <w:rPr>
          <w:sz w:val="24"/>
          <w:szCs w:val="24"/>
        </w:rPr>
        <w:t>the</w:t>
      </w:r>
      <w:r w:rsidR="0071479F">
        <w:rPr>
          <w:sz w:val="24"/>
          <w:szCs w:val="24"/>
        </w:rPr>
        <w:t xml:space="preserve"> </w:t>
      </w:r>
      <w:r w:rsidR="00BE2EFA">
        <w:rPr>
          <w:sz w:val="24"/>
          <w:szCs w:val="24"/>
        </w:rPr>
        <w:t>signed data agreement</w:t>
      </w:r>
      <w:r w:rsidR="00542C59">
        <w:rPr>
          <w:sz w:val="24"/>
          <w:szCs w:val="24"/>
        </w:rPr>
        <w:t>(s)</w:t>
      </w:r>
      <w:proofErr w:type="gramStart"/>
      <w:r w:rsidR="00FC5937">
        <w:rPr>
          <w:sz w:val="24"/>
          <w:szCs w:val="24"/>
        </w:rPr>
        <w:t xml:space="preserve">, </w:t>
      </w:r>
      <w:r w:rsidRPr="00014648">
        <w:rPr>
          <w:sz w:val="24"/>
          <w:szCs w:val="24"/>
        </w:rPr>
        <w:t xml:space="preserve"> </w:t>
      </w:r>
      <w:r w:rsidR="00BE2EFA">
        <w:rPr>
          <w:sz w:val="24"/>
          <w:szCs w:val="24"/>
        </w:rPr>
        <w:t>the</w:t>
      </w:r>
      <w:proofErr w:type="gramEnd"/>
      <w:r w:rsidR="00BE2EFA">
        <w:rPr>
          <w:sz w:val="24"/>
          <w:szCs w:val="24"/>
        </w:rPr>
        <w:t xml:space="preserve"> </w:t>
      </w:r>
      <w:r w:rsidRPr="00014648">
        <w:rPr>
          <w:sz w:val="24"/>
          <w:szCs w:val="24"/>
        </w:rPr>
        <w:t xml:space="preserve">Jurisdiction VRO </w:t>
      </w:r>
      <w:r w:rsidR="00BE2EFA">
        <w:rPr>
          <w:sz w:val="24"/>
          <w:szCs w:val="24"/>
        </w:rPr>
        <w:t>will</w:t>
      </w:r>
      <w:r w:rsidR="00CE4D90">
        <w:rPr>
          <w:sz w:val="24"/>
          <w:szCs w:val="24"/>
        </w:rPr>
        <w:t xml:space="preserve"> invoice</w:t>
      </w:r>
      <w:r w:rsidR="00BE2EFA">
        <w:rPr>
          <w:sz w:val="24"/>
          <w:szCs w:val="24"/>
        </w:rPr>
        <w:t xml:space="preserve"> </w:t>
      </w:r>
      <w:r w:rsidR="007B1D44">
        <w:rPr>
          <w:sz w:val="24"/>
          <w:szCs w:val="24"/>
        </w:rPr>
        <w:t>National Center for Health Statistics (</w:t>
      </w:r>
      <w:r w:rsidR="00BE2EFA">
        <w:rPr>
          <w:sz w:val="24"/>
          <w:szCs w:val="24"/>
        </w:rPr>
        <w:t>NCHS</w:t>
      </w:r>
      <w:r w:rsidR="007B1D44">
        <w:rPr>
          <w:sz w:val="24"/>
          <w:szCs w:val="24"/>
        </w:rPr>
        <w:t>)</w:t>
      </w:r>
      <w:r w:rsidR="00BE2EFA">
        <w:rPr>
          <w:sz w:val="24"/>
          <w:szCs w:val="24"/>
        </w:rPr>
        <w:t xml:space="preserve"> </w:t>
      </w:r>
      <w:r w:rsidR="00CE4D90">
        <w:rPr>
          <w:sz w:val="24"/>
          <w:szCs w:val="24"/>
        </w:rPr>
        <w:t xml:space="preserve">for payment </w:t>
      </w:r>
      <w:r w:rsidR="00BE2EFA">
        <w:rPr>
          <w:sz w:val="24"/>
          <w:szCs w:val="24"/>
        </w:rPr>
        <w:t xml:space="preserve">under Special Project 2 of the 2016 VSCP contract, </w:t>
      </w:r>
      <w:r w:rsidRPr="00014648">
        <w:rPr>
          <w:sz w:val="24"/>
          <w:szCs w:val="24"/>
        </w:rPr>
        <w:t xml:space="preserve">in accordance with the Fee Schedule in Exhibit </w:t>
      </w:r>
      <w:r w:rsidR="007D25B0">
        <w:rPr>
          <w:sz w:val="24"/>
          <w:szCs w:val="24"/>
        </w:rPr>
        <w:t>C</w:t>
      </w:r>
      <w:r w:rsidRPr="00014648">
        <w:rPr>
          <w:sz w:val="24"/>
          <w:szCs w:val="24"/>
        </w:rPr>
        <w:t>.</w:t>
      </w:r>
      <w:r w:rsidRPr="00014648">
        <w:rPr>
          <w:b/>
          <w:sz w:val="24"/>
          <w:szCs w:val="24"/>
        </w:rPr>
        <w:t xml:space="preserve"> </w:t>
      </w:r>
    </w:p>
    <w:p w14:paraId="3408DD30" w14:textId="77777777" w:rsidR="00542C59" w:rsidRDefault="00542C59" w:rsidP="00256CC1">
      <w:pPr>
        <w:ind w:firstLine="720"/>
        <w:jc w:val="both"/>
        <w:rPr>
          <w:b/>
          <w:sz w:val="24"/>
          <w:szCs w:val="24"/>
        </w:rPr>
      </w:pPr>
      <w:r>
        <w:rPr>
          <w:b/>
          <w:sz w:val="24"/>
          <w:szCs w:val="24"/>
        </w:rPr>
        <w:t>b.</w:t>
      </w:r>
      <w:r>
        <w:rPr>
          <w:b/>
          <w:sz w:val="24"/>
          <w:szCs w:val="24"/>
        </w:rPr>
        <w:tab/>
      </w:r>
      <w:r w:rsidRPr="0071479F">
        <w:rPr>
          <w:sz w:val="24"/>
          <w:szCs w:val="24"/>
        </w:rPr>
        <w:t>The</w:t>
      </w:r>
      <w:r>
        <w:rPr>
          <w:sz w:val="24"/>
          <w:szCs w:val="24"/>
        </w:rPr>
        <w:t xml:space="preserve"> Healthy Start grantee(s) shall transmit Linkage Variables to the Jurisdiction VRO in a format </w:t>
      </w:r>
      <w:r w:rsidR="00E874D9">
        <w:rPr>
          <w:sz w:val="24"/>
          <w:szCs w:val="24"/>
        </w:rPr>
        <w:t xml:space="preserve">and </w:t>
      </w:r>
      <w:r>
        <w:rPr>
          <w:sz w:val="24"/>
          <w:szCs w:val="24"/>
        </w:rPr>
        <w:t xml:space="preserve">according to a mechanism </w:t>
      </w:r>
      <w:r w:rsidR="00E874D9">
        <w:rPr>
          <w:sz w:val="24"/>
          <w:szCs w:val="24"/>
        </w:rPr>
        <w:t>specified by the Jurisdiction VRO, in accordance with the Data transmission schedule in Exhibit D.</w:t>
      </w:r>
    </w:p>
    <w:p w14:paraId="531A3C13" w14:textId="77777777" w:rsidR="003337BE" w:rsidRDefault="00E874D9" w:rsidP="00256CC1">
      <w:pPr>
        <w:ind w:firstLine="720"/>
        <w:jc w:val="both"/>
        <w:rPr>
          <w:b/>
          <w:sz w:val="24"/>
          <w:szCs w:val="24"/>
        </w:rPr>
      </w:pPr>
      <w:r>
        <w:rPr>
          <w:b/>
          <w:sz w:val="24"/>
          <w:szCs w:val="24"/>
        </w:rPr>
        <w:t>c</w:t>
      </w:r>
      <w:r w:rsidR="00283019" w:rsidRPr="00245E31">
        <w:rPr>
          <w:b/>
          <w:sz w:val="24"/>
          <w:szCs w:val="24"/>
        </w:rPr>
        <w:t>.</w:t>
      </w:r>
      <w:r w:rsidR="00283019">
        <w:rPr>
          <w:sz w:val="24"/>
          <w:szCs w:val="24"/>
        </w:rPr>
        <w:t xml:space="preserve"> </w:t>
      </w:r>
      <w:r w:rsidR="00283019">
        <w:rPr>
          <w:sz w:val="24"/>
          <w:szCs w:val="24"/>
        </w:rPr>
        <w:tab/>
      </w:r>
      <w:r w:rsidR="00283019" w:rsidRPr="00014648">
        <w:rPr>
          <w:sz w:val="24"/>
          <w:szCs w:val="24"/>
        </w:rPr>
        <w:t xml:space="preserve">The Jurisdiction VRO shall transmit Data to </w:t>
      </w:r>
      <w:r w:rsidR="00283019">
        <w:rPr>
          <w:sz w:val="24"/>
          <w:szCs w:val="24"/>
        </w:rPr>
        <w:t>MCHB</w:t>
      </w:r>
      <w:r w:rsidR="00283019" w:rsidRPr="00014648">
        <w:rPr>
          <w:sz w:val="24"/>
          <w:szCs w:val="24"/>
        </w:rPr>
        <w:t xml:space="preserve"> in </w:t>
      </w:r>
      <w:r w:rsidR="00283019">
        <w:rPr>
          <w:sz w:val="24"/>
          <w:szCs w:val="24"/>
        </w:rPr>
        <w:t>the</w:t>
      </w:r>
      <w:r w:rsidR="00283019" w:rsidRPr="00014648">
        <w:rPr>
          <w:sz w:val="24"/>
          <w:szCs w:val="24"/>
        </w:rPr>
        <w:t xml:space="preserve"> file format </w:t>
      </w:r>
      <w:r w:rsidR="00283019">
        <w:rPr>
          <w:sz w:val="24"/>
          <w:szCs w:val="24"/>
        </w:rPr>
        <w:t xml:space="preserve">specified in Exhibit B via </w:t>
      </w:r>
      <w:r w:rsidR="00283019" w:rsidRPr="00245E31">
        <w:rPr>
          <w:sz w:val="24"/>
          <w:szCs w:val="24"/>
          <w:highlight w:val="yellow"/>
        </w:rPr>
        <w:t>[what mechanism?]</w:t>
      </w:r>
      <w:r w:rsidR="00283019">
        <w:rPr>
          <w:sz w:val="24"/>
          <w:szCs w:val="24"/>
        </w:rPr>
        <w:t xml:space="preserve"> </w:t>
      </w:r>
      <w:r w:rsidR="00283019" w:rsidRPr="00014648">
        <w:rPr>
          <w:sz w:val="24"/>
          <w:szCs w:val="24"/>
        </w:rPr>
        <w:t xml:space="preserve">in accordance with the Data transmission schedule in Exhibit </w:t>
      </w:r>
      <w:r w:rsidR="00283019">
        <w:rPr>
          <w:sz w:val="24"/>
          <w:szCs w:val="24"/>
        </w:rPr>
        <w:t>D.</w:t>
      </w:r>
      <w:r w:rsidR="003337BE">
        <w:rPr>
          <w:b/>
          <w:sz w:val="24"/>
          <w:szCs w:val="24"/>
        </w:rPr>
        <w:br w:type="page"/>
      </w:r>
    </w:p>
    <w:p w14:paraId="307F833D" w14:textId="77777777" w:rsidR="00C95F89" w:rsidRPr="00014648" w:rsidRDefault="003008D2" w:rsidP="008A2859">
      <w:pPr>
        <w:jc w:val="both"/>
        <w:rPr>
          <w:sz w:val="24"/>
          <w:szCs w:val="24"/>
        </w:rPr>
      </w:pPr>
      <w:r>
        <w:rPr>
          <w:b/>
          <w:sz w:val="24"/>
          <w:szCs w:val="24"/>
        </w:rPr>
        <w:lastRenderedPageBreak/>
        <w:t>9</w:t>
      </w:r>
      <w:r w:rsidR="007B088D" w:rsidRPr="00014648">
        <w:rPr>
          <w:b/>
          <w:sz w:val="24"/>
          <w:szCs w:val="24"/>
        </w:rPr>
        <w:t>.</w:t>
      </w:r>
      <w:r w:rsidR="003C4AEA">
        <w:rPr>
          <w:b/>
          <w:sz w:val="24"/>
          <w:szCs w:val="24"/>
        </w:rPr>
        <w:tab/>
      </w:r>
      <w:r w:rsidR="00FF6E69" w:rsidRPr="00014648">
        <w:rPr>
          <w:b/>
          <w:sz w:val="24"/>
          <w:szCs w:val="24"/>
        </w:rPr>
        <w:t>Authorization of Users</w:t>
      </w:r>
      <w:r w:rsidR="00FF6E69" w:rsidRPr="00014648">
        <w:rPr>
          <w:sz w:val="24"/>
          <w:szCs w:val="24"/>
        </w:rPr>
        <w:t xml:space="preserve">.  </w:t>
      </w:r>
    </w:p>
    <w:p w14:paraId="26DA88F0" w14:textId="77777777" w:rsidR="00FF6E69" w:rsidRPr="00014648" w:rsidRDefault="00FF6E69" w:rsidP="003337BE">
      <w:pPr>
        <w:spacing w:after="120"/>
        <w:ind w:firstLine="720"/>
        <w:jc w:val="both"/>
        <w:rPr>
          <w:sz w:val="24"/>
          <w:szCs w:val="24"/>
        </w:rPr>
      </w:pPr>
      <w:r w:rsidRPr="00014648">
        <w:rPr>
          <w:sz w:val="24"/>
          <w:szCs w:val="24"/>
        </w:rPr>
        <w:t>As used herein, the term “Authorized Users” shall include:</w:t>
      </w:r>
    </w:p>
    <w:p w14:paraId="28C4277F" w14:textId="77777777" w:rsidR="00FF6E69" w:rsidRPr="00014648" w:rsidRDefault="00256CC1" w:rsidP="008A2859">
      <w:pPr>
        <w:ind w:left="2160" w:hanging="720"/>
        <w:jc w:val="both"/>
        <w:rPr>
          <w:sz w:val="24"/>
          <w:szCs w:val="24"/>
        </w:rPr>
      </w:pPr>
      <w:r>
        <w:rPr>
          <w:b/>
          <w:sz w:val="24"/>
          <w:szCs w:val="24"/>
        </w:rPr>
        <w:t>a</w:t>
      </w:r>
      <w:r w:rsidR="007B088D" w:rsidRPr="00014648">
        <w:rPr>
          <w:b/>
          <w:sz w:val="24"/>
          <w:szCs w:val="24"/>
        </w:rPr>
        <w:t>.</w:t>
      </w:r>
      <w:r w:rsidR="00FF6E69" w:rsidRPr="00014648">
        <w:rPr>
          <w:sz w:val="24"/>
          <w:szCs w:val="24"/>
        </w:rPr>
        <w:tab/>
        <w:t xml:space="preserve">those individuals or entities specifically granted permission by </w:t>
      </w:r>
      <w:r w:rsidR="00CE4D90">
        <w:rPr>
          <w:sz w:val="24"/>
          <w:szCs w:val="24"/>
        </w:rPr>
        <w:t>MCHB</w:t>
      </w:r>
      <w:r w:rsidR="00FF6E69" w:rsidRPr="00014648">
        <w:rPr>
          <w:sz w:val="24"/>
          <w:szCs w:val="24"/>
        </w:rPr>
        <w:t xml:space="preserve">, including but not limited to </w:t>
      </w:r>
      <w:r w:rsidR="00CE4D90">
        <w:rPr>
          <w:sz w:val="24"/>
          <w:szCs w:val="24"/>
        </w:rPr>
        <w:t>MCHB</w:t>
      </w:r>
      <w:r w:rsidR="00FF6E69" w:rsidRPr="00014648">
        <w:rPr>
          <w:sz w:val="24"/>
          <w:szCs w:val="24"/>
        </w:rPr>
        <w:t xml:space="preserve"> staff and specified </w:t>
      </w:r>
      <w:r w:rsidR="00CE4D90">
        <w:rPr>
          <w:sz w:val="24"/>
          <w:szCs w:val="24"/>
        </w:rPr>
        <w:t>MCHB</w:t>
      </w:r>
      <w:r w:rsidR="00FF6E69" w:rsidRPr="00014648">
        <w:rPr>
          <w:sz w:val="24"/>
          <w:szCs w:val="24"/>
        </w:rPr>
        <w:t xml:space="preserve"> contractors</w:t>
      </w:r>
      <w:r w:rsidR="006460E6" w:rsidRPr="00014648">
        <w:rPr>
          <w:sz w:val="24"/>
          <w:szCs w:val="24"/>
        </w:rPr>
        <w:t xml:space="preserve"> </w:t>
      </w:r>
      <w:r w:rsidR="008E76A8" w:rsidRPr="00014648">
        <w:rPr>
          <w:sz w:val="24"/>
          <w:szCs w:val="24"/>
        </w:rPr>
        <w:t>solely to support the Project as described herein</w:t>
      </w:r>
      <w:r w:rsidR="00FF6E69" w:rsidRPr="00014648">
        <w:rPr>
          <w:sz w:val="24"/>
          <w:szCs w:val="24"/>
        </w:rPr>
        <w:t xml:space="preserve">; </w:t>
      </w:r>
    </w:p>
    <w:p w14:paraId="082BF17B" w14:textId="77777777" w:rsidR="00C95F89" w:rsidRPr="00014648" w:rsidRDefault="00256CC1" w:rsidP="00245E31">
      <w:pPr>
        <w:ind w:left="2160" w:hanging="720"/>
        <w:jc w:val="both"/>
        <w:rPr>
          <w:sz w:val="24"/>
          <w:szCs w:val="24"/>
        </w:rPr>
      </w:pPr>
      <w:proofErr w:type="gramStart"/>
      <w:r>
        <w:rPr>
          <w:b/>
          <w:sz w:val="24"/>
          <w:szCs w:val="24"/>
        </w:rPr>
        <w:t>b</w:t>
      </w:r>
      <w:proofErr w:type="gramEnd"/>
      <w:r w:rsidR="007B088D" w:rsidRPr="00014648">
        <w:rPr>
          <w:b/>
          <w:sz w:val="24"/>
          <w:szCs w:val="24"/>
        </w:rPr>
        <w:t>.</w:t>
      </w:r>
      <w:r w:rsidR="00FF6E69" w:rsidRPr="00014648">
        <w:rPr>
          <w:sz w:val="24"/>
          <w:szCs w:val="24"/>
        </w:rPr>
        <w:tab/>
      </w:r>
      <w:r w:rsidR="00CE4D90">
        <w:rPr>
          <w:sz w:val="24"/>
          <w:szCs w:val="24"/>
        </w:rPr>
        <w:t xml:space="preserve">designated Healthy Start </w:t>
      </w:r>
      <w:r w:rsidR="00101986">
        <w:rPr>
          <w:sz w:val="24"/>
          <w:szCs w:val="24"/>
        </w:rPr>
        <w:t>grantee(s)</w:t>
      </w:r>
      <w:r w:rsidR="00CE4D90">
        <w:rPr>
          <w:sz w:val="24"/>
          <w:szCs w:val="24"/>
        </w:rPr>
        <w:t xml:space="preserve"> staff if approved by the Jurisdiction VRO under a separate agreement.</w:t>
      </w:r>
    </w:p>
    <w:p w14:paraId="18DBB3F5" w14:textId="77777777" w:rsidR="00E874D9" w:rsidRDefault="003008D2" w:rsidP="00A14AA8">
      <w:pPr>
        <w:jc w:val="both"/>
        <w:rPr>
          <w:b/>
          <w:sz w:val="24"/>
          <w:szCs w:val="24"/>
        </w:rPr>
      </w:pPr>
      <w:r>
        <w:rPr>
          <w:b/>
          <w:sz w:val="24"/>
          <w:szCs w:val="24"/>
        </w:rPr>
        <w:t>10</w:t>
      </w:r>
      <w:r w:rsidR="007B088D" w:rsidRPr="00014648">
        <w:rPr>
          <w:b/>
          <w:sz w:val="24"/>
          <w:szCs w:val="24"/>
        </w:rPr>
        <w:t>.</w:t>
      </w:r>
      <w:r w:rsidR="003C4AEA">
        <w:rPr>
          <w:b/>
          <w:sz w:val="24"/>
          <w:szCs w:val="24"/>
        </w:rPr>
        <w:tab/>
      </w:r>
      <w:r w:rsidR="00256CC1">
        <w:rPr>
          <w:b/>
          <w:sz w:val="24"/>
          <w:szCs w:val="24"/>
        </w:rPr>
        <w:t>Data Retention</w:t>
      </w:r>
      <w:r>
        <w:rPr>
          <w:b/>
          <w:sz w:val="24"/>
          <w:szCs w:val="24"/>
        </w:rPr>
        <w:t>.</w:t>
      </w:r>
      <w:r w:rsidR="007B088D" w:rsidRPr="00014648">
        <w:rPr>
          <w:b/>
          <w:sz w:val="24"/>
          <w:szCs w:val="24"/>
        </w:rPr>
        <w:tab/>
      </w:r>
    </w:p>
    <w:p w14:paraId="3F93814A" w14:textId="77777777" w:rsidR="00E874D9" w:rsidRPr="0071479F" w:rsidRDefault="00E874D9" w:rsidP="00A14AA8">
      <w:pPr>
        <w:jc w:val="both"/>
        <w:rPr>
          <w:sz w:val="24"/>
          <w:szCs w:val="24"/>
        </w:rPr>
      </w:pPr>
      <w:r>
        <w:rPr>
          <w:b/>
          <w:sz w:val="24"/>
          <w:szCs w:val="24"/>
        </w:rPr>
        <w:t xml:space="preserve">a. </w:t>
      </w:r>
      <w:r>
        <w:rPr>
          <w:b/>
          <w:sz w:val="24"/>
          <w:szCs w:val="24"/>
        </w:rPr>
        <w:tab/>
      </w:r>
      <w:r w:rsidRPr="0071479F">
        <w:rPr>
          <w:sz w:val="24"/>
          <w:szCs w:val="24"/>
        </w:rPr>
        <w:t>The Ju</w:t>
      </w:r>
      <w:r>
        <w:rPr>
          <w:sz w:val="24"/>
          <w:szCs w:val="24"/>
        </w:rPr>
        <w:t>risdiction VRO will destroy Linkage Variables received from the HS grantee at the conclusion of the national Healthy Start evaluation project consistent with Jurisdiction records retention requirements.</w:t>
      </w:r>
    </w:p>
    <w:p w14:paraId="18D3D212" w14:textId="77777777" w:rsidR="004C6EE3" w:rsidRPr="00014648" w:rsidRDefault="00E874D9" w:rsidP="00A14AA8">
      <w:pPr>
        <w:jc w:val="both"/>
        <w:rPr>
          <w:sz w:val="24"/>
          <w:szCs w:val="24"/>
        </w:rPr>
      </w:pPr>
      <w:r>
        <w:rPr>
          <w:b/>
          <w:sz w:val="24"/>
          <w:szCs w:val="24"/>
        </w:rPr>
        <w:t>b.</w:t>
      </w:r>
      <w:r>
        <w:rPr>
          <w:b/>
          <w:sz w:val="24"/>
          <w:szCs w:val="24"/>
        </w:rPr>
        <w:tab/>
      </w:r>
      <w:r w:rsidR="00CE4D90">
        <w:rPr>
          <w:sz w:val="24"/>
          <w:szCs w:val="24"/>
        </w:rPr>
        <w:t>MCHB</w:t>
      </w:r>
      <w:r w:rsidR="00256CC1" w:rsidRPr="00A14AA8">
        <w:rPr>
          <w:sz w:val="24"/>
          <w:szCs w:val="24"/>
        </w:rPr>
        <w:t xml:space="preserve"> will destroy </w:t>
      </w:r>
      <w:r w:rsidR="00CE4D90">
        <w:rPr>
          <w:sz w:val="24"/>
          <w:szCs w:val="24"/>
        </w:rPr>
        <w:t xml:space="preserve">all data </w:t>
      </w:r>
      <w:r w:rsidR="00256CC1" w:rsidRPr="00A14AA8">
        <w:rPr>
          <w:sz w:val="24"/>
          <w:szCs w:val="24"/>
        </w:rPr>
        <w:t xml:space="preserve">provided by the Jurisdiction VRO at the conclusion of the </w:t>
      </w:r>
      <w:r w:rsidR="00CE4D90">
        <w:rPr>
          <w:sz w:val="24"/>
          <w:szCs w:val="24"/>
        </w:rPr>
        <w:t xml:space="preserve">national Healthy Start evaluation </w:t>
      </w:r>
      <w:r w:rsidR="00256CC1" w:rsidRPr="00A14AA8">
        <w:rPr>
          <w:sz w:val="24"/>
          <w:szCs w:val="24"/>
        </w:rPr>
        <w:t>project</w:t>
      </w:r>
      <w:r w:rsidR="00996F38" w:rsidRPr="00996F38">
        <w:t xml:space="preserve"> </w:t>
      </w:r>
      <w:r w:rsidR="00996F38" w:rsidRPr="00996F38">
        <w:rPr>
          <w:sz w:val="24"/>
          <w:szCs w:val="24"/>
        </w:rPr>
        <w:t>to the extent consistent with Federal records retention requirements</w:t>
      </w:r>
      <w:r w:rsidR="00256CC1" w:rsidRPr="00A14AA8">
        <w:rPr>
          <w:sz w:val="24"/>
          <w:szCs w:val="24"/>
        </w:rPr>
        <w:t>.</w:t>
      </w:r>
    </w:p>
    <w:p w14:paraId="112EBC62" w14:textId="77777777" w:rsidR="002132F0" w:rsidRPr="00014648" w:rsidRDefault="00C16008" w:rsidP="008A2859">
      <w:pPr>
        <w:jc w:val="both"/>
        <w:rPr>
          <w:b/>
          <w:sz w:val="24"/>
          <w:szCs w:val="24"/>
        </w:rPr>
      </w:pPr>
      <w:r w:rsidRPr="00014648">
        <w:rPr>
          <w:b/>
          <w:sz w:val="24"/>
          <w:szCs w:val="24"/>
        </w:rPr>
        <w:t>1</w:t>
      </w:r>
      <w:r w:rsidR="003008D2">
        <w:rPr>
          <w:b/>
          <w:sz w:val="24"/>
          <w:szCs w:val="24"/>
        </w:rPr>
        <w:t>1</w:t>
      </w:r>
      <w:r w:rsidRPr="00014648">
        <w:rPr>
          <w:b/>
          <w:sz w:val="24"/>
          <w:szCs w:val="24"/>
        </w:rPr>
        <w:t>.</w:t>
      </w:r>
      <w:r w:rsidRPr="00014648">
        <w:rPr>
          <w:b/>
          <w:sz w:val="24"/>
          <w:szCs w:val="24"/>
        </w:rPr>
        <w:tab/>
        <w:t xml:space="preserve">Confidentiality and Data </w:t>
      </w:r>
      <w:r w:rsidR="002132F0" w:rsidRPr="00014648">
        <w:rPr>
          <w:b/>
          <w:sz w:val="24"/>
          <w:szCs w:val="24"/>
        </w:rPr>
        <w:t>Security:</w:t>
      </w:r>
    </w:p>
    <w:p w14:paraId="48FDA5C9" w14:textId="77777777" w:rsidR="00D83D4B" w:rsidRPr="00014648" w:rsidRDefault="00B24825" w:rsidP="008A2859">
      <w:pPr>
        <w:jc w:val="both"/>
        <w:rPr>
          <w:sz w:val="24"/>
          <w:szCs w:val="24"/>
        </w:rPr>
      </w:pPr>
      <w:r>
        <w:rPr>
          <w:sz w:val="24"/>
          <w:szCs w:val="24"/>
        </w:rPr>
        <w:t>The confidentiality of all Data provided</w:t>
      </w:r>
      <w:r w:rsidR="00CE4D90">
        <w:rPr>
          <w:sz w:val="24"/>
          <w:szCs w:val="24"/>
        </w:rPr>
        <w:t xml:space="preserve"> by the jurisdiction VRO</w:t>
      </w:r>
      <w:r>
        <w:rPr>
          <w:sz w:val="24"/>
          <w:szCs w:val="24"/>
        </w:rPr>
        <w:t xml:space="preserve"> to </w:t>
      </w:r>
      <w:r w:rsidR="00CE4D90">
        <w:rPr>
          <w:sz w:val="24"/>
          <w:szCs w:val="24"/>
        </w:rPr>
        <w:t>MCHB</w:t>
      </w:r>
      <w:r>
        <w:rPr>
          <w:sz w:val="24"/>
          <w:szCs w:val="24"/>
        </w:rPr>
        <w:t xml:space="preserve"> under this agreement is protected under</w:t>
      </w:r>
      <w:r w:rsidR="000D40A3">
        <w:rPr>
          <w:sz w:val="24"/>
          <w:szCs w:val="24"/>
        </w:rPr>
        <w:t xml:space="preserve"> the</w:t>
      </w:r>
      <w:r w:rsidR="00CB4D9A">
        <w:rPr>
          <w:sz w:val="24"/>
          <w:szCs w:val="24"/>
        </w:rPr>
        <w:t xml:space="preserve"> </w:t>
      </w:r>
      <w:r w:rsidR="000D40A3" w:rsidRPr="000D40A3">
        <w:rPr>
          <w:sz w:val="24"/>
          <w:szCs w:val="24"/>
        </w:rPr>
        <w:t>Privacy Act, 5 U.S.C. § 552a</w:t>
      </w:r>
      <w:r>
        <w:rPr>
          <w:sz w:val="24"/>
          <w:szCs w:val="24"/>
        </w:rPr>
        <w:t xml:space="preserve">.  </w:t>
      </w:r>
      <w:r w:rsidR="00CE4D90">
        <w:rPr>
          <w:sz w:val="24"/>
          <w:szCs w:val="24"/>
        </w:rPr>
        <w:t>MCHB</w:t>
      </w:r>
      <w:r w:rsidR="00D83D4B" w:rsidRPr="00014648">
        <w:rPr>
          <w:sz w:val="24"/>
          <w:szCs w:val="24"/>
        </w:rPr>
        <w:t xml:space="preserve"> and all other</w:t>
      </w:r>
      <w:r w:rsidR="004A47D6" w:rsidRPr="00014648">
        <w:rPr>
          <w:sz w:val="24"/>
          <w:szCs w:val="24"/>
        </w:rPr>
        <w:t xml:space="preserve"> Authorized Users</w:t>
      </w:r>
      <w:r w:rsidR="00D83D4B" w:rsidRPr="00014648">
        <w:rPr>
          <w:sz w:val="24"/>
          <w:szCs w:val="24"/>
        </w:rPr>
        <w:t xml:space="preserve"> with approved </w:t>
      </w:r>
      <w:r w:rsidR="004A47D6" w:rsidRPr="00014648">
        <w:rPr>
          <w:sz w:val="24"/>
          <w:szCs w:val="24"/>
        </w:rPr>
        <w:t xml:space="preserve">access to Data under this Agreement </w:t>
      </w:r>
      <w:r w:rsidR="00D83D4B" w:rsidRPr="00014648">
        <w:rPr>
          <w:sz w:val="24"/>
          <w:szCs w:val="24"/>
        </w:rPr>
        <w:t xml:space="preserve">shall take all reasonable </w:t>
      </w:r>
      <w:r w:rsidR="00F669E6">
        <w:rPr>
          <w:sz w:val="24"/>
          <w:szCs w:val="24"/>
        </w:rPr>
        <w:t xml:space="preserve">physical, technical and administrative </w:t>
      </w:r>
      <w:r w:rsidR="00D83D4B" w:rsidRPr="00014648">
        <w:rPr>
          <w:sz w:val="24"/>
          <w:szCs w:val="24"/>
        </w:rPr>
        <w:t xml:space="preserve">measures to safeguard and keep the </w:t>
      </w:r>
      <w:r w:rsidR="004A47D6" w:rsidRPr="00014648">
        <w:rPr>
          <w:sz w:val="24"/>
          <w:szCs w:val="24"/>
        </w:rPr>
        <w:t>D</w:t>
      </w:r>
      <w:r w:rsidR="00D83D4B" w:rsidRPr="00014648">
        <w:rPr>
          <w:sz w:val="24"/>
          <w:szCs w:val="24"/>
        </w:rPr>
        <w:t>ata confidential and secure, including, but not limited to:</w:t>
      </w:r>
    </w:p>
    <w:p w14:paraId="45CDF3F9" w14:textId="77777777" w:rsidR="00D83D4B" w:rsidRPr="00014648" w:rsidRDefault="004A47D6" w:rsidP="008A2859">
      <w:pPr>
        <w:pStyle w:val="ListParagraph"/>
        <w:jc w:val="both"/>
        <w:rPr>
          <w:sz w:val="24"/>
          <w:szCs w:val="24"/>
        </w:rPr>
      </w:pPr>
      <w:r w:rsidRPr="00014648">
        <w:rPr>
          <w:b/>
          <w:sz w:val="24"/>
          <w:szCs w:val="24"/>
        </w:rPr>
        <w:t>a.</w:t>
      </w:r>
      <w:r w:rsidRPr="00014648">
        <w:rPr>
          <w:sz w:val="24"/>
          <w:szCs w:val="24"/>
        </w:rPr>
        <w:tab/>
      </w:r>
      <w:r w:rsidR="00D83D4B" w:rsidRPr="00014648">
        <w:rPr>
          <w:sz w:val="24"/>
          <w:szCs w:val="24"/>
        </w:rPr>
        <w:t xml:space="preserve">Storing </w:t>
      </w:r>
      <w:r w:rsidR="00F669E6">
        <w:rPr>
          <w:sz w:val="24"/>
          <w:szCs w:val="24"/>
        </w:rPr>
        <w:t>D</w:t>
      </w:r>
      <w:r w:rsidR="00D83D4B" w:rsidRPr="00014648">
        <w:rPr>
          <w:sz w:val="24"/>
          <w:szCs w:val="24"/>
        </w:rPr>
        <w:t>ata in secure access-restricted files</w:t>
      </w:r>
      <w:r w:rsidR="00216844" w:rsidRPr="00014648">
        <w:rPr>
          <w:sz w:val="24"/>
          <w:szCs w:val="24"/>
        </w:rPr>
        <w:t>;</w:t>
      </w:r>
    </w:p>
    <w:p w14:paraId="09157D23" w14:textId="77777777" w:rsidR="00AC0AFC" w:rsidRPr="00014648" w:rsidRDefault="00AC0AFC" w:rsidP="008A2859">
      <w:pPr>
        <w:pStyle w:val="ListParagraph"/>
        <w:jc w:val="both"/>
        <w:rPr>
          <w:sz w:val="24"/>
          <w:szCs w:val="24"/>
        </w:rPr>
      </w:pPr>
    </w:p>
    <w:p w14:paraId="186E6DDA" w14:textId="77777777" w:rsidR="00D83D4B" w:rsidRPr="00014648" w:rsidRDefault="004A47D6" w:rsidP="008A2859">
      <w:pPr>
        <w:pStyle w:val="ListParagraph"/>
        <w:ind w:left="1440" w:hanging="720"/>
        <w:jc w:val="both"/>
        <w:rPr>
          <w:sz w:val="24"/>
          <w:szCs w:val="24"/>
        </w:rPr>
      </w:pPr>
      <w:r w:rsidRPr="00014648">
        <w:rPr>
          <w:b/>
          <w:sz w:val="24"/>
          <w:szCs w:val="24"/>
        </w:rPr>
        <w:t>b.</w:t>
      </w:r>
      <w:r w:rsidRPr="00014648">
        <w:rPr>
          <w:sz w:val="24"/>
          <w:szCs w:val="24"/>
        </w:rPr>
        <w:tab/>
      </w:r>
      <w:r w:rsidR="00D83D4B" w:rsidRPr="00014648">
        <w:rPr>
          <w:sz w:val="24"/>
          <w:szCs w:val="24"/>
        </w:rPr>
        <w:t xml:space="preserve">Encrypting any laptop, USB, CD or other mobile storage tool, device, or equipment used to store and/or transmit </w:t>
      </w:r>
      <w:r w:rsidR="00216844" w:rsidRPr="00014648">
        <w:rPr>
          <w:sz w:val="24"/>
          <w:szCs w:val="24"/>
        </w:rPr>
        <w:t>D</w:t>
      </w:r>
      <w:r w:rsidR="00D83D4B" w:rsidRPr="00014648">
        <w:rPr>
          <w:sz w:val="24"/>
          <w:szCs w:val="24"/>
        </w:rPr>
        <w:t>ata</w:t>
      </w:r>
      <w:r w:rsidR="00216844" w:rsidRPr="00014648">
        <w:rPr>
          <w:sz w:val="24"/>
          <w:szCs w:val="24"/>
        </w:rPr>
        <w:t>;</w:t>
      </w:r>
    </w:p>
    <w:p w14:paraId="5F78F845" w14:textId="77777777" w:rsidR="004A47D6" w:rsidRPr="00014648" w:rsidRDefault="004A47D6" w:rsidP="008A2859">
      <w:pPr>
        <w:pStyle w:val="ListParagraph"/>
        <w:ind w:left="885"/>
        <w:jc w:val="both"/>
        <w:rPr>
          <w:sz w:val="24"/>
          <w:szCs w:val="24"/>
        </w:rPr>
      </w:pPr>
    </w:p>
    <w:p w14:paraId="3ED9521F" w14:textId="77777777" w:rsidR="00D83D4B" w:rsidRPr="00014648" w:rsidRDefault="004A47D6" w:rsidP="008A2859">
      <w:pPr>
        <w:pStyle w:val="ListParagraph"/>
        <w:ind w:left="1440" w:hanging="717"/>
        <w:jc w:val="both"/>
        <w:rPr>
          <w:sz w:val="24"/>
          <w:szCs w:val="24"/>
        </w:rPr>
      </w:pPr>
      <w:r w:rsidRPr="00014648">
        <w:rPr>
          <w:b/>
          <w:sz w:val="24"/>
          <w:szCs w:val="24"/>
        </w:rPr>
        <w:t>c.</w:t>
      </w:r>
      <w:r w:rsidRPr="00014648">
        <w:rPr>
          <w:sz w:val="24"/>
          <w:szCs w:val="24"/>
        </w:rPr>
        <w:tab/>
      </w:r>
      <w:r w:rsidR="00D83D4B" w:rsidRPr="00014648">
        <w:rPr>
          <w:sz w:val="24"/>
          <w:szCs w:val="24"/>
        </w:rPr>
        <w:t xml:space="preserve">Using a password or encryption system to obtain and restrict </w:t>
      </w:r>
      <w:r w:rsidR="00216844" w:rsidRPr="00014648">
        <w:rPr>
          <w:sz w:val="24"/>
          <w:szCs w:val="24"/>
        </w:rPr>
        <w:t>D</w:t>
      </w:r>
      <w:r w:rsidR="00D83D4B" w:rsidRPr="00014648">
        <w:rPr>
          <w:sz w:val="24"/>
          <w:szCs w:val="24"/>
        </w:rPr>
        <w:t xml:space="preserve">ata access only to </w:t>
      </w:r>
      <w:r w:rsidR="00216844" w:rsidRPr="00014648">
        <w:rPr>
          <w:sz w:val="24"/>
          <w:szCs w:val="24"/>
        </w:rPr>
        <w:t>A</w:t>
      </w:r>
      <w:r w:rsidR="00D83D4B" w:rsidRPr="00014648">
        <w:rPr>
          <w:sz w:val="24"/>
          <w:szCs w:val="24"/>
        </w:rPr>
        <w:t xml:space="preserve">uthorized </w:t>
      </w:r>
      <w:r w:rsidR="00216844" w:rsidRPr="00014648">
        <w:rPr>
          <w:sz w:val="24"/>
          <w:szCs w:val="24"/>
        </w:rPr>
        <w:t>U</w:t>
      </w:r>
      <w:r w:rsidR="00D83D4B" w:rsidRPr="00014648">
        <w:rPr>
          <w:sz w:val="24"/>
          <w:szCs w:val="24"/>
        </w:rPr>
        <w:t xml:space="preserve">sers specified in this </w:t>
      </w:r>
      <w:r w:rsidR="00F669E6">
        <w:rPr>
          <w:sz w:val="24"/>
          <w:szCs w:val="24"/>
        </w:rPr>
        <w:t>A</w:t>
      </w:r>
      <w:r w:rsidR="00D83D4B" w:rsidRPr="00014648">
        <w:rPr>
          <w:sz w:val="24"/>
          <w:szCs w:val="24"/>
        </w:rPr>
        <w:t>greement</w:t>
      </w:r>
      <w:r w:rsidR="00216844" w:rsidRPr="00014648">
        <w:rPr>
          <w:sz w:val="24"/>
          <w:szCs w:val="24"/>
        </w:rPr>
        <w:t>;</w:t>
      </w:r>
    </w:p>
    <w:p w14:paraId="32304E0C" w14:textId="77777777" w:rsidR="00216844" w:rsidRPr="00014648" w:rsidRDefault="00216844" w:rsidP="008A2859">
      <w:pPr>
        <w:pStyle w:val="ListParagraph"/>
        <w:ind w:left="1440" w:hanging="717"/>
        <w:jc w:val="both"/>
        <w:rPr>
          <w:sz w:val="24"/>
          <w:szCs w:val="24"/>
        </w:rPr>
      </w:pPr>
    </w:p>
    <w:p w14:paraId="022EF396" w14:textId="77777777" w:rsidR="00D83D4B" w:rsidRPr="00014648" w:rsidRDefault="00216844" w:rsidP="008A2859">
      <w:pPr>
        <w:pStyle w:val="ListParagraph"/>
        <w:ind w:left="1440" w:hanging="717"/>
        <w:jc w:val="both"/>
        <w:rPr>
          <w:sz w:val="24"/>
          <w:szCs w:val="24"/>
        </w:rPr>
      </w:pPr>
      <w:r w:rsidRPr="00014648">
        <w:rPr>
          <w:b/>
          <w:sz w:val="24"/>
          <w:szCs w:val="24"/>
        </w:rPr>
        <w:t>d.</w:t>
      </w:r>
      <w:r w:rsidRPr="00014648">
        <w:rPr>
          <w:sz w:val="24"/>
          <w:szCs w:val="24"/>
        </w:rPr>
        <w:tab/>
      </w:r>
      <w:r w:rsidR="00D83D4B" w:rsidRPr="00014648">
        <w:rPr>
          <w:sz w:val="24"/>
          <w:szCs w:val="24"/>
        </w:rPr>
        <w:t xml:space="preserve">Keeping any hardcopy versions of files containing </w:t>
      </w:r>
      <w:r w:rsidRPr="00014648">
        <w:rPr>
          <w:sz w:val="24"/>
          <w:szCs w:val="24"/>
        </w:rPr>
        <w:t>D</w:t>
      </w:r>
      <w:r w:rsidR="00D83D4B" w:rsidRPr="00014648">
        <w:rPr>
          <w:sz w:val="24"/>
          <w:szCs w:val="24"/>
        </w:rPr>
        <w:t>ata in locked areas with restricted access</w:t>
      </w:r>
      <w:r w:rsidR="00F10C7E" w:rsidRPr="00014648">
        <w:rPr>
          <w:sz w:val="24"/>
          <w:szCs w:val="24"/>
        </w:rPr>
        <w:t xml:space="preserve"> and ensuring that unauthorized persons do not have access to such locked areas</w:t>
      </w:r>
      <w:r w:rsidRPr="00014648">
        <w:rPr>
          <w:sz w:val="24"/>
          <w:szCs w:val="24"/>
        </w:rPr>
        <w:t>;</w:t>
      </w:r>
    </w:p>
    <w:p w14:paraId="5E437112" w14:textId="77777777" w:rsidR="00216844" w:rsidRPr="00014648" w:rsidRDefault="00216844" w:rsidP="008A2859">
      <w:pPr>
        <w:pStyle w:val="ListParagraph"/>
        <w:ind w:left="1440" w:hanging="717"/>
        <w:jc w:val="both"/>
        <w:rPr>
          <w:sz w:val="24"/>
          <w:szCs w:val="24"/>
        </w:rPr>
      </w:pPr>
    </w:p>
    <w:p w14:paraId="5C55A67E" w14:textId="77777777" w:rsidR="00F10C7E" w:rsidRPr="00014648" w:rsidRDefault="00216844" w:rsidP="008A2859">
      <w:pPr>
        <w:pStyle w:val="ListParagraph"/>
        <w:ind w:left="1440" w:hanging="717"/>
        <w:jc w:val="both"/>
        <w:rPr>
          <w:sz w:val="24"/>
          <w:szCs w:val="24"/>
        </w:rPr>
      </w:pPr>
      <w:r w:rsidRPr="00014648">
        <w:rPr>
          <w:b/>
          <w:sz w:val="24"/>
          <w:szCs w:val="24"/>
        </w:rPr>
        <w:t>e.</w:t>
      </w:r>
      <w:r w:rsidRPr="00014648">
        <w:rPr>
          <w:sz w:val="24"/>
          <w:szCs w:val="24"/>
        </w:rPr>
        <w:tab/>
      </w:r>
      <w:r w:rsidR="00F10C7E" w:rsidRPr="00014648">
        <w:rPr>
          <w:sz w:val="24"/>
          <w:szCs w:val="24"/>
        </w:rPr>
        <w:t xml:space="preserve">Ensuring that only </w:t>
      </w:r>
      <w:r w:rsidRPr="00014648">
        <w:rPr>
          <w:sz w:val="24"/>
          <w:szCs w:val="24"/>
        </w:rPr>
        <w:t>A</w:t>
      </w:r>
      <w:r w:rsidR="00F10C7E" w:rsidRPr="00014648">
        <w:rPr>
          <w:sz w:val="24"/>
          <w:szCs w:val="24"/>
        </w:rPr>
        <w:t xml:space="preserve">uthorized </w:t>
      </w:r>
      <w:r w:rsidRPr="00014648">
        <w:rPr>
          <w:sz w:val="24"/>
          <w:szCs w:val="24"/>
        </w:rPr>
        <w:t>U</w:t>
      </w:r>
      <w:r w:rsidR="00F10C7E" w:rsidRPr="00014648">
        <w:rPr>
          <w:sz w:val="24"/>
          <w:szCs w:val="24"/>
        </w:rPr>
        <w:t xml:space="preserve">sers shall have access to </w:t>
      </w:r>
      <w:r w:rsidRPr="00014648">
        <w:rPr>
          <w:sz w:val="24"/>
          <w:szCs w:val="24"/>
        </w:rPr>
        <w:t>D</w:t>
      </w:r>
      <w:r w:rsidR="00F10C7E" w:rsidRPr="00014648">
        <w:rPr>
          <w:sz w:val="24"/>
          <w:szCs w:val="24"/>
        </w:rPr>
        <w:t>ata</w:t>
      </w:r>
      <w:r w:rsidR="00A60520" w:rsidRPr="00014648">
        <w:rPr>
          <w:sz w:val="24"/>
          <w:szCs w:val="24"/>
        </w:rPr>
        <w:t>;</w:t>
      </w:r>
    </w:p>
    <w:p w14:paraId="5CE11048" w14:textId="77777777" w:rsidR="00216844" w:rsidRPr="00014648" w:rsidRDefault="00216844" w:rsidP="008A2859">
      <w:pPr>
        <w:pStyle w:val="ListParagraph"/>
        <w:ind w:left="1440" w:hanging="717"/>
        <w:jc w:val="both"/>
        <w:rPr>
          <w:sz w:val="24"/>
          <w:szCs w:val="24"/>
        </w:rPr>
      </w:pPr>
    </w:p>
    <w:p w14:paraId="413A7232" w14:textId="77777777" w:rsidR="00F10C7E" w:rsidRPr="00014648" w:rsidRDefault="00216844" w:rsidP="008A2859">
      <w:pPr>
        <w:pStyle w:val="ListParagraph"/>
        <w:ind w:left="1440" w:hanging="717"/>
        <w:jc w:val="both"/>
        <w:rPr>
          <w:sz w:val="24"/>
          <w:szCs w:val="24"/>
        </w:rPr>
      </w:pPr>
      <w:r w:rsidRPr="00014648">
        <w:rPr>
          <w:b/>
          <w:sz w:val="24"/>
          <w:szCs w:val="24"/>
        </w:rPr>
        <w:t>f.</w:t>
      </w:r>
      <w:r w:rsidRPr="00014648">
        <w:rPr>
          <w:sz w:val="24"/>
          <w:szCs w:val="24"/>
        </w:rPr>
        <w:tab/>
      </w:r>
      <w:r w:rsidR="00F10C7E" w:rsidRPr="00014648">
        <w:rPr>
          <w:sz w:val="24"/>
          <w:szCs w:val="24"/>
        </w:rPr>
        <w:t xml:space="preserve">Providing a firewall to protect </w:t>
      </w:r>
      <w:r w:rsidRPr="00014648">
        <w:rPr>
          <w:sz w:val="24"/>
          <w:szCs w:val="24"/>
        </w:rPr>
        <w:t>D</w:t>
      </w:r>
      <w:r w:rsidR="00F10C7E" w:rsidRPr="00014648">
        <w:rPr>
          <w:sz w:val="24"/>
          <w:szCs w:val="24"/>
        </w:rPr>
        <w:t>ata from any unauthorized user</w:t>
      </w:r>
      <w:r w:rsidR="0048372E">
        <w:rPr>
          <w:sz w:val="24"/>
          <w:szCs w:val="24"/>
        </w:rPr>
        <w:t>.</w:t>
      </w:r>
    </w:p>
    <w:p w14:paraId="7A3BD269" w14:textId="77777777" w:rsidR="003337BE" w:rsidRDefault="003337BE" w:rsidP="008A2859">
      <w:pPr>
        <w:pStyle w:val="ListParagraph"/>
        <w:ind w:left="1440" w:hanging="717"/>
        <w:jc w:val="both"/>
        <w:rPr>
          <w:sz w:val="24"/>
          <w:szCs w:val="24"/>
        </w:rPr>
      </w:pPr>
      <w:r>
        <w:rPr>
          <w:sz w:val="24"/>
          <w:szCs w:val="24"/>
        </w:rPr>
        <w:br w:type="page"/>
      </w:r>
    </w:p>
    <w:p w14:paraId="6403F5B6" w14:textId="77777777" w:rsidR="00F371C2" w:rsidRDefault="00F371C2" w:rsidP="00F371C2">
      <w:pPr>
        <w:pStyle w:val="ListParagraph"/>
        <w:ind w:left="0"/>
        <w:jc w:val="both"/>
        <w:rPr>
          <w:sz w:val="24"/>
          <w:szCs w:val="24"/>
        </w:rPr>
      </w:pPr>
      <w:r w:rsidRPr="00F371C2">
        <w:rPr>
          <w:sz w:val="24"/>
          <w:szCs w:val="24"/>
        </w:rPr>
        <w:lastRenderedPageBreak/>
        <w:t>Copies of approved data security policies and demonstration that employees are aware of, and required to operate under, these policies will be provided if requested under a data security assessment or data security audit.</w:t>
      </w:r>
    </w:p>
    <w:p w14:paraId="06F632CB" w14:textId="77777777" w:rsidR="00BB7D79" w:rsidRPr="00014648" w:rsidRDefault="00D71F62" w:rsidP="008A2859">
      <w:pPr>
        <w:jc w:val="both"/>
        <w:rPr>
          <w:b/>
          <w:sz w:val="24"/>
          <w:szCs w:val="24"/>
        </w:rPr>
      </w:pPr>
      <w:r w:rsidRPr="00014648">
        <w:rPr>
          <w:b/>
          <w:sz w:val="24"/>
          <w:szCs w:val="24"/>
        </w:rPr>
        <w:t>1</w:t>
      </w:r>
      <w:r w:rsidR="003C4AEA">
        <w:rPr>
          <w:b/>
          <w:sz w:val="24"/>
          <w:szCs w:val="24"/>
        </w:rPr>
        <w:t>2</w:t>
      </w:r>
      <w:r w:rsidRPr="00014648">
        <w:rPr>
          <w:b/>
          <w:sz w:val="24"/>
          <w:szCs w:val="24"/>
        </w:rPr>
        <w:t>.</w:t>
      </w:r>
      <w:r w:rsidRPr="00014648">
        <w:rPr>
          <w:b/>
          <w:sz w:val="24"/>
          <w:szCs w:val="24"/>
        </w:rPr>
        <w:tab/>
      </w:r>
      <w:r w:rsidR="00D165C4" w:rsidRPr="00014648">
        <w:rPr>
          <w:b/>
          <w:sz w:val="24"/>
          <w:szCs w:val="24"/>
        </w:rPr>
        <w:t>Unauthorized or Inadvertent Use or Disclosure</w:t>
      </w:r>
      <w:r w:rsidRPr="00014648">
        <w:rPr>
          <w:b/>
          <w:sz w:val="24"/>
          <w:szCs w:val="24"/>
        </w:rPr>
        <w:t>.</w:t>
      </w:r>
    </w:p>
    <w:p w14:paraId="2E0749E6" w14:textId="77777777" w:rsidR="002A1998" w:rsidRPr="00014648" w:rsidRDefault="004126BD" w:rsidP="008A2859">
      <w:pPr>
        <w:ind w:firstLine="720"/>
        <w:jc w:val="both"/>
        <w:rPr>
          <w:sz w:val="24"/>
          <w:szCs w:val="24"/>
        </w:rPr>
      </w:pPr>
      <w:r w:rsidRPr="00014648">
        <w:rPr>
          <w:b/>
          <w:sz w:val="24"/>
          <w:szCs w:val="24"/>
        </w:rPr>
        <w:t>a.</w:t>
      </w:r>
      <w:r w:rsidRPr="00014648">
        <w:rPr>
          <w:sz w:val="24"/>
          <w:szCs w:val="24"/>
        </w:rPr>
        <w:tab/>
      </w:r>
      <w:r w:rsidR="00CE4D90">
        <w:rPr>
          <w:sz w:val="24"/>
          <w:szCs w:val="24"/>
        </w:rPr>
        <w:t>MCHB</w:t>
      </w:r>
      <w:r w:rsidR="002A1998" w:rsidRPr="00014648">
        <w:rPr>
          <w:sz w:val="24"/>
          <w:szCs w:val="24"/>
        </w:rPr>
        <w:t xml:space="preserve"> shall report to the Jurisdiction VRO in writing an</w:t>
      </w:r>
      <w:r w:rsidRPr="00014648">
        <w:rPr>
          <w:sz w:val="24"/>
          <w:szCs w:val="24"/>
        </w:rPr>
        <w:t xml:space="preserve">y unauthorized </w:t>
      </w:r>
      <w:r w:rsidR="002A1998" w:rsidRPr="00014648">
        <w:rPr>
          <w:sz w:val="24"/>
          <w:szCs w:val="24"/>
        </w:rPr>
        <w:t>use or disclosure of the D</w:t>
      </w:r>
      <w:r w:rsidRPr="00014648">
        <w:rPr>
          <w:sz w:val="24"/>
          <w:szCs w:val="24"/>
        </w:rPr>
        <w:t>ata</w:t>
      </w:r>
      <w:r w:rsidR="002419B9">
        <w:rPr>
          <w:sz w:val="24"/>
          <w:szCs w:val="24"/>
        </w:rPr>
        <w:t xml:space="preserve"> (whether inadvertent or intentional) </w:t>
      </w:r>
      <w:r w:rsidRPr="00014648">
        <w:rPr>
          <w:sz w:val="24"/>
          <w:szCs w:val="24"/>
        </w:rPr>
        <w:t>in violation of this A</w:t>
      </w:r>
      <w:r w:rsidR="002A1998" w:rsidRPr="00014648">
        <w:rPr>
          <w:sz w:val="24"/>
          <w:szCs w:val="24"/>
        </w:rPr>
        <w:t>greement</w:t>
      </w:r>
      <w:r w:rsidRPr="00014648">
        <w:rPr>
          <w:sz w:val="24"/>
          <w:szCs w:val="24"/>
        </w:rPr>
        <w:t xml:space="preserve">, including in such report the </w:t>
      </w:r>
      <w:r w:rsidR="005872B0" w:rsidRPr="00014648">
        <w:rPr>
          <w:sz w:val="24"/>
          <w:szCs w:val="24"/>
        </w:rPr>
        <w:t>(</w:t>
      </w:r>
      <w:proofErr w:type="spellStart"/>
      <w:r w:rsidR="005872B0" w:rsidRPr="00014648">
        <w:rPr>
          <w:sz w:val="24"/>
          <w:szCs w:val="24"/>
        </w:rPr>
        <w:t>i</w:t>
      </w:r>
      <w:proofErr w:type="spellEnd"/>
      <w:r w:rsidR="005872B0" w:rsidRPr="00014648">
        <w:rPr>
          <w:sz w:val="24"/>
          <w:szCs w:val="24"/>
        </w:rPr>
        <w:t xml:space="preserve">) </w:t>
      </w:r>
      <w:r w:rsidRPr="00014648">
        <w:rPr>
          <w:sz w:val="24"/>
          <w:szCs w:val="24"/>
        </w:rPr>
        <w:t xml:space="preserve">recipient </w:t>
      </w:r>
      <w:r w:rsidR="00F669E6">
        <w:rPr>
          <w:sz w:val="24"/>
          <w:szCs w:val="24"/>
        </w:rPr>
        <w:t>and</w:t>
      </w:r>
      <w:r w:rsidRPr="00014648">
        <w:rPr>
          <w:sz w:val="24"/>
          <w:szCs w:val="24"/>
        </w:rPr>
        <w:t xml:space="preserve"> transmitter of such Data,</w:t>
      </w:r>
      <w:r w:rsidR="005872B0" w:rsidRPr="00014648">
        <w:rPr>
          <w:sz w:val="24"/>
          <w:szCs w:val="24"/>
        </w:rPr>
        <w:t xml:space="preserve"> (ii) the date of the unauthorized use or disclosure, (iii) the name and address (if known) of the user or recipient, (iv) a brief description of the information used or disclosed, (v) any remedial measures taken to retrieve or otherwise repossess such information or other measures to mitigate the use or further disclosure of such information and (vi) all other details concerning the unauthorized or inadvertent use or disclosure and the resulting mitigating steps being taken or recommended by NCHS as are requested by the Jurisdiction VRO.   </w:t>
      </w:r>
      <w:r w:rsidR="0048372E">
        <w:rPr>
          <w:sz w:val="24"/>
          <w:szCs w:val="24"/>
        </w:rPr>
        <w:t>Initial notification</w:t>
      </w:r>
      <w:r w:rsidR="007A5C2B" w:rsidRPr="00014648">
        <w:rPr>
          <w:sz w:val="24"/>
          <w:szCs w:val="24"/>
        </w:rPr>
        <w:t xml:space="preserve"> shall be made by </w:t>
      </w:r>
      <w:r w:rsidR="00CE4D90">
        <w:rPr>
          <w:sz w:val="24"/>
          <w:szCs w:val="24"/>
        </w:rPr>
        <w:t>MCHB</w:t>
      </w:r>
      <w:r w:rsidR="007A5C2B" w:rsidRPr="00014648">
        <w:rPr>
          <w:sz w:val="24"/>
          <w:szCs w:val="24"/>
        </w:rPr>
        <w:t xml:space="preserve"> to the Jurisdiction VRO within three (3) business days after </w:t>
      </w:r>
      <w:r w:rsidR="00CE4D90">
        <w:rPr>
          <w:sz w:val="24"/>
          <w:szCs w:val="24"/>
        </w:rPr>
        <w:t>MCHB</w:t>
      </w:r>
      <w:r w:rsidR="007A5C2B" w:rsidRPr="00014648">
        <w:rPr>
          <w:sz w:val="24"/>
          <w:szCs w:val="24"/>
        </w:rPr>
        <w:t xml:space="preserve"> becomes aware of the unauthorized use or disclosure. </w:t>
      </w:r>
      <w:r w:rsidR="00CE4D90">
        <w:rPr>
          <w:sz w:val="24"/>
          <w:szCs w:val="24"/>
        </w:rPr>
        <w:t>MCHB</w:t>
      </w:r>
      <w:r w:rsidR="007A5C2B" w:rsidRPr="00014648">
        <w:rPr>
          <w:sz w:val="24"/>
          <w:szCs w:val="24"/>
        </w:rPr>
        <w:t xml:space="preserve"> agrees to fully cooperate with any investigation conducted by the Jurisdiction VRO or its agent of any such unauthorized use or disclosure.</w:t>
      </w:r>
      <w:r w:rsidR="005872B0" w:rsidRPr="00014648">
        <w:rPr>
          <w:sz w:val="24"/>
          <w:szCs w:val="24"/>
        </w:rPr>
        <w:t xml:space="preserve"> </w:t>
      </w:r>
    </w:p>
    <w:p w14:paraId="68AAC036" w14:textId="77777777" w:rsidR="004C6EE3" w:rsidRPr="00014648" w:rsidRDefault="004126BD" w:rsidP="008A2859">
      <w:pPr>
        <w:ind w:firstLine="720"/>
        <w:jc w:val="both"/>
        <w:rPr>
          <w:sz w:val="24"/>
          <w:szCs w:val="24"/>
        </w:rPr>
      </w:pPr>
      <w:r w:rsidRPr="00014648">
        <w:rPr>
          <w:b/>
          <w:sz w:val="24"/>
          <w:szCs w:val="24"/>
        </w:rPr>
        <w:t>b.</w:t>
      </w:r>
      <w:r w:rsidRPr="00014648">
        <w:rPr>
          <w:sz w:val="24"/>
          <w:szCs w:val="24"/>
        </w:rPr>
        <w:tab/>
        <w:t>I</w:t>
      </w:r>
      <w:r w:rsidR="004C6EE3" w:rsidRPr="00014648">
        <w:rPr>
          <w:sz w:val="24"/>
          <w:szCs w:val="24"/>
        </w:rPr>
        <w:t xml:space="preserve">f the identity of any </w:t>
      </w:r>
      <w:r w:rsidRPr="00014648">
        <w:rPr>
          <w:sz w:val="24"/>
          <w:szCs w:val="24"/>
        </w:rPr>
        <w:t>decedent</w:t>
      </w:r>
      <w:r w:rsidR="004C6EE3" w:rsidRPr="00014648">
        <w:rPr>
          <w:sz w:val="24"/>
          <w:szCs w:val="24"/>
        </w:rPr>
        <w:t xml:space="preserve"> is discovered inadvertently</w:t>
      </w:r>
      <w:r w:rsidRPr="00014648">
        <w:rPr>
          <w:sz w:val="24"/>
          <w:szCs w:val="24"/>
        </w:rPr>
        <w:t xml:space="preserve"> as a result of </w:t>
      </w:r>
      <w:r w:rsidR="00CE4D90">
        <w:rPr>
          <w:sz w:val="24"/>
          <w:szCs w:val="24"/>
        </w:rPr>
        <w:t>MCHB</w:t>
      </w:r>
      <w:r w:rsidRPr="00014648">
        <w:rPr>
          <w:sz w:val="24"/>
          <w:szCs w:val="24"/>
        </w:rPr>
        <w:t>’</w:t>
      </w:r>
      <w:r w:rsidR="00CE4D90">
        <w:rPr>
          <w:sz w:val="24"/>
          <w:szCs w:val="24"/>
        </w:rPr>
        <w:t>s</w:t>
      </w:r>
      <w:r w:rsidRPr="00014648">
        <w:rPr>
          <w:sz w:val="24"/>
          <w:szCs w:val="24"/>
        </w:rPr>
        <w:t xml:space="preserve"> access to the Data</w:t>
      </w:r>
      <w:r w:rsidR="004C6EE3" w:rsidRPr="00014648">
        <w:rPr>
          <w:sz w:val="24"/>
          <w:szCs w:val="24"/>
        </w:rPr>
        <w:t xml:space="preserve">, </w:t>
      </w:r>
      <w:r w:rsidR="00CE4D90">
        <w:rPr>
          <w:sz w:val="24"/>
          <w:szCs w:val="24"/>
        </w:rPr>
        <w:t>MCHB</w:t>
      </w:r>
      <w:r w:rsidR="007A5C2B" w:rsidRPr="00014648">
        <w:rPr>
          <w:sz w:val="24"/>
          <w:szCs w:val="24"/>
        </w:rPr>
        <w:t xml:space="preserve"> </w:t>
      </w:r>
      <w:r w:rsidR="004C6EE3" w:rsidRPr="00014648">
        <w:rPr>
          <w:sz w:val="24"/>
          <w:szCs w:val="24"/>
        </w:rPr>
        <w:t xml:space="preserve">will not make use of this knowledge; </w:t>
      </w:r>
      <w:r w:rsidR="00CE4D90">
        <w:rPr>
          <w:sz w:val="24"/>
          <w:szCs w:val="24"/>
        </w:rPr>
        <w:t>MCHB</w:t>
      </w:r>
      <w:r w:rsidR="007A5C2B" w:rsidRPr="00014648">
        <w:rPr>
          <w:sz w:val="24"/>
          <w:szCs w:val="24"/>
        </w:rPr>
        <w:t xml:space="preserve"> </w:t>
      </w:r>
      <w:r w:rsidR="004C6EE3" w:rsidRPr="00014648">
        <w:rPr>
          <w:sz w:val="24"/>
          <w:szCs w:val="24"/>
        </w:rPr>
        <w:t xml:space="preserve">will immediately notify the </w:t>
      </w:r>
      <w:r w:rsidR="007A5C2B" w:rsidRPr="00014648">
        <w:rPr>
          <w:sz w:val="24"/>
          <w:szCs w:val="24"/>
        </w:rPr>
        <w:t xml:space="preserve">Jurisdiction VRO </w:t>
      </w:r>
      <w:r w:rsidR="004C6EE3" w:rsidRPr="00014648">
        <w:rPr>
          <w:sz w:val="24"/>
          <w:szCs w:val="24"/>
        </w:rPr>
        <w:t>and will safeguard or destroy the information which led to the identification of the individual</w:t>
      </w:r>
      <w:r w:rsidR="007A5C2B" w:rsidRPr="00014648">
        <w:rPr>
          <w:sz w:val="24"/>
          <w:szCs w:val="24"/>
        </w:rPr>
        <w:t>,</w:t>
      </w:r>
      <w:r w:rsidR="004C6EE3" w:rsidRPr="00014648">
        <w:rPr>
          <w:sz w:val="24"/>
          <w:szCs w:val="24"/>
        </w:rPr>
        <w:t xml:space="preserve"> as requested by the</w:t>
      </w:r>
      <w:r w:rsidR="007A5C2B" w:rsidRPr="00014648">
        <w:rPr>
          <w:sz w:val="24"/>
          <w:szCs w:val="24"/>
        </w:rPr>
        <w:t xml:space="preserve"> Jurisdiction VRO.</w:t>
      </w:r>
    </w:p>
    <w:p w14:paraId="799CD8A4" w14:textId="77777777" w:rsidR="005D7239" w:rsidRDefault="007A5C2B" w:rsidP="00A14AA8">
      <w:pPr>
        <w:ind w:firstLine="720"/>
        <w:jc w:val="both"/>
        <w:rPr>
          <w:b/>
          <w:sz w:val="24"/>
          <w:szCs w:val="24"/>
        </w:rPr>
      </w:pPr>
      <w:r w:rsidRPr="00014648">
        <w:rPr>
          <w:b/>
          <w:sz w:val="24"/>
          <w:szCs w:val="24"/>
        </w:rPr>
        <w:t>c.</w:t>
      </w:r>
      <w:r w:rsidRPr="00014648">
        <w:rPr>
          <w:sz w:val="24"/>
          <w:szCs w:val="24"/>
        </w:rPr>
        <w:tab/>
      </w:r>
      <w:r w:rsidR="00CE4D90">
        <w:rPr>
          <w:sz w:val="24"/>
          <w:szCs w:val="24"/>
        </w:rPr>
        <w:t>MCHB</w:t>
      </w:r>
      <w:r w:rsidRPr="00014648">
        <w:rPr>
          <w:sz w:val="24"/>
          <w:szCs w:val="24"/>
        </w:rPr>
        <w:t xml:space="preserve"> </w:t>
      </w:r>
      <w:r w:rsidR="004C6EE3" w:rsidRPr="00014648">
        <w:rPr>
          <w:sz w:val="24"/>
          <w:szCs w:val="24"/>
        </w:rPr>
        <w:t xml:space="preserve">shall be responsible for any breach of </w:t>
      </w:r>
      <w:r w:rsidRPr="00014648">
        <w:rPr>
          <w:sz w:val="24"/>
          <w:szCs w:val="24"/>
        </w:rPr>
        <w:t xml:space="preserve">data </w:t>
      </w:r>
      <w:r w:rsidR="004C6EE3" w:rsidRPr="00014648">
        <w:rPr>
          <w:sz w:val="24"/>
          <w:szCs w:val="24"/>
        </w:rPr>
        <w:t>security</w:t>
      </w:r>
      <w:r w:rsidRPr="00014648">
        <w:rPr>
          <w:sz w:val="24"/>
          <w:szCs w:val="24"/>
        </w:rPr>
        <w:t xml:space="preserve"> leading to the unauthorized disclosure or use of the D</w:t>
      </w:r>
      <w:r w:rsidRPr="00F26FBE">
        <w:rPr>
          <w:sz w:val="24"/>
          <w:szCs w:val="24"/>
        </w:rPr>
        <w:t>ata</w:t>
      </w:r>
      <w:r w:rsidR="00ED4545" w:rsidRPr="00F26FBE">
        <w:rPr>
          <w:sz w:val="24"/>
          <w:szCs w:val="24"/>
        </w:rPr>
        <w:t>.</w:t>
      </w:r>
      <w:r w:rsidR="00F26FBE" w:rsidRPr="00F26FBE">
        <w:rPr>
          <w:rFonts w:eastAsia="Times New Roman"/>
          <w:sz w:val="24"/>
          <w:szCs w:val="24"/>
        </w:rPr>
        <w:t xml:space="preserve"> </w:t>
      </w:r>
      <w:r w:rsidR="00F26FBE">
        <w:rPr>
          <w:rFonts w:eastAsia="Times New Roman"/>
          <w:sz w:val="24"/>
          <w:szCs w:val="24"/>
        </w:rPr>
        <w:t xml:space="preserve"> </w:t>
      </w:r>
      <w:r w:rsidR="00996F38" w:rsidRPr="00F26FBE">
        <w:rPr>
          <w:rFonts w:eastAsia="Times New Roman"/>
          <w:sz w:val="24"/>
          <w:szCs w:val="24"/>
        </w:rPr>
        <w:t xml:space="preserve">It is the intent </w:t>
      </w:r>
      <w:r w:rsidR="00996F38" w:rsidRPr="004E4633">
        <w:rPr>
          <w:rFonts w:eastAsia="Times New Roman"/>
          <w:sz w:val="24"/>
          <w:szCs w:val="24"/>
        </w:rPr>
        <w:t xml:space="preserve">of the parties that </w:t>
      </w:r>
      <w:r w:rsidR="0048372E" w:rsidRPr="004E4633">
        <w:rPr>
          <w:rFonts w:eastAsia="Times New Roman"/>
          <w:sz w:val="24"/>
          <w:szCs w:val="24"/>
        </w:rPr>
        <w:t xml:space="preserve">the Jurisdiction VRO </w:t>
      </w:r>
      <w:r w:rsidR="00996F38" w:rsidRPr="004E4633">
        <w:rPr>
          <w:rFonts w:eastAsia="Times New Roman"/>
          <w:sz w:val="24"/>
          <w:szCs w:val="24"/>
        </w:rPr>
        <w:t xml:space="preserve">will not </w:t>
      </w:r>
      <w:r w:rsidR="0048372E" w:rsidRPr="004E4633">
        <w:rPr>
          <w:rFonts w:eastAsia="Times New Roman"/>
          <w:sz w:val="24"/>
          <w:szCs w:val="24"/>
        </w:rPr>
        <w:t xml:space="preserve">be liable for any use or disclosure of </w:t>
      </w:r>
      <w:r w:rsidR="00ED4545" w:rsidRPr="004E4633">
        <w:rPr>
          <w:rFonts w:eastAsia="Times New Roman"/>
          <w:sz w:val="24"/>
          <w:szCs w:val="24"/>
        </w:rPr>
        <w:t>the Da</w:t>
      </w:r>
      <w:r w:rsidR="0048372E" w:rsidRPr="004E4633">
        <w:rPr>
          <w:rFonts w:eastAsia="Times New Roman"/>
          <w:sz w:val="24"/>
          <w:szCs w:val="24"/>
        </w:rPr>
        <w:t xml:space="preserve">ta by </w:t>
      </w:r>
      <w:r w:rsidR="00753BCF">
        <w:rPr>
          <w:rFonts w:eastAsia="Times New Roman"/>
          <w:sz w:val="24"/>
          <w:szCs w:val="24"/>
        </w:rPr>
        <w:t>MCHB</w:t>
      </w:r>
      <w:r w:rsidR="0048372E" w:rsidRPr="004E4633">
        <w:rPr>
          <w:rFonts w:eastAsia="Times New Roman"/>
          <w:sz w:val="24"/>
          <w:szCs w:val="24"/>
        </w:rPr>
        <w:t xml:space="preserve">, its employees, agents, and/or contractors, or for any claims, damages, losses, or liabilities, of whatsoever kind or nature, which may arise out of or in connection with the use or disclosure of the Data by </w:t>
      </w:r>
      <w:r w:rsidR="00753BCF">
        <w:rPr>
          <w:rFonts w:eastAsia="Times New Roman"/>
          <w:sz w:val="24"/>
          <w:szCs w:val="24"/>
        </w:rPr>
        <w:t>MCHB</w:t>
      </w:r>
      <w:r w:rsidR="0048372E" w:rsidRPr="004E4633">
        <w:rPr>
          <w:rFonts w:eastAsia="Times New Roman"/>
          <w:sz w:val="24"/>
          <w:szCs w:val="24"/>
        </w:rPr>
        <w:t>, its employees, agents, and/or contractors.</w:t>
      </w:r>
      <w:r w:rsidR="00320682" w:rsidRPr="004E4633">
        <w:rPr>
          <w:sz w:val="24"/>
          <w:szCs w:val="24"/>
        </w:rPr>
        <w:t xml:space="preserve"> </w:t>
      </w:r>
      <w:r w:rsidR="00F26FBE">
        <w:rPr>
          <w:sz w:val="24"/>
          <w:szCs w:val="24"/>
        </w:rPr>
        <w:t xml:space="preserve"> </w:t>
      </w:r>
      <w:r w:rsidR="00F26FBE" w:rsidRPr="00F26FBE">
        <w:rPr>
          <w:rFonts w:eastAsia="Times New Roman"/>
          <w:sz w:val="24"/>
          <w:szCs w:val="24"/>
        </w:rPr>
        <w:t xml:space="preserve">Penalties for unauthorized disclosure are stipulated in the Privacy Act, 5 U.S.C. § 552a.  </w:t>
      </w:r>
    </w:p>
    <w:p w14:paraId="1130038B" w14:textId="77777777" w:rsidR="00BB7D79" w:rsidRPr="00014648" w:rsidRDefault="00D71F62" w:rsidP="008A2859">
      <w:pPr>
        <w:jc w:val="both"/>
        <w:rPr>
          <w:b/>
          <w:sz w:val="24"/>
          <w:szCs w:val="24"/>
        </w:rPr>
      </w:pPr>
      <w:r w:rsidRPr="00014648">
        <w:rPr>
          <w:b/>
          <w:sz w:val="24"/>
          <w:szCs w:val="24"/>
        </w:rPr>
        <w:t>1</w:t>
      </w:r>
      <w:r w:rsidR="003C4AEA">
        <w:rPr>
          <w:b/>
          <w:sz w:val="24"/>
          <w:szCs w:val="24"/>
        </w:rPr>
        <w:t>3</w:t>
      </w:r>
      <w:r w:rsidRPr="00014648">
        <w:rPr>
          <w:b/>
          <w:sz w:val="24"/>
          <w:szCs w:val="24"/>
        </w:rPr>
        <w:t>.</w:t>
      </w:r>
      <w:r w:rsidRPr="00014648">
        <w:rPr>
          <w:b/>
          <w:sz w:val="24"/>
          <w:szCs w:val="24"/>
        </w:rPr>
        <w:tab/>
      </w:r>
      <w:r w:rsidR="00F55D0D" w:rsidRPr="00014648">
        <w:rPr>
          <w:b/>
          <w:sz w:val="24"/>
          <w:szCs w:val="24"/>
        </w:rPr>
        <w:t xml:space="preserve">Term and </w:t>
      </w:r>
      <w:r w:rsidR="00BB7D79" w:rsidRPr="00014648">
        <w:rPr>
          <w:b/>
          <w:sz w:val="24"/>
          <w:szCs w:val="24"/>
        </w:rPr>
        <w:t>Termination of Agreement</w:t>
      </w:r>
      <w:r w:rsidR="00021685" w:rsidRPr="00014648">
        <w:rPr>
          <w:b/>
          <w:sz w:val="24"/>
          <w:szCs w:val="24"/>
        </w:rPr>
        <w:t>.</w:t>
      </w:r>
    </w:p>
    <w:p w14:paraId="7A0497A0" w14:textId="77777777" w:rsidR="00F55D0D" w:rsidRPr="00014648" w:rsidRDefault="007B088D" w:rsidP="008A2859">
      <w:pPr>
        <w:ind w:firstLine="720"/>
        <w:jc w:val="both"/>
        <w:rPr>
          <w:b/>
          <w:sz w:val="24"/>
          <w:szCs w:val="24"/>
          <w:u w:val="single"/>
        </w:rPr>
      </w:pPr>
      <w:r w:rsidRPr="00014648">
        <w:rPr>
          <w:b/>
          <w:sz w:val="24"/>
          <w:szCs w:val="24"/>
        </w:rPr>
        <w:t>a.</w:t>
      </w:r>
      <w:r w:rsidRPr="00014648">
        <w:rPr>
          <w:b/>
          <w:sz w:val="24"/>
          <w:szCs w:val="24"/>
        </w:rPr>
        <w:tab/>
        <w:t>Term.</w:t>
      </w:r>
      <w:r w:rsidRPr="00014648">
        <w:rPr>
          <w:sz w:val="24"/>
          <w:szCs w:val="24"/>
        </w:rPr>
        <w:t xml:space="preserve">  </w:t>
      </w:r>
      <w:r w:rsidR="00F55D0D" w:rsidRPr="00014648">
        <w:rPr>
          <w:sz w:val="24"/>
          <w:szCs w:val="24"/>
        </w:rPr>
        <w:t>This Agreement is effective upon the date of the last signatory hereto (the “Effecti</w:t>
      </w:r>
      <w:r w:rsidR="00021685" w:rsidRPr="00014648">
        <w:rPr>
          <w:sz w:val="24"/>
          <w:szCs w:val="24"/>
        </w:rPr>
        <w:t xml:space="preserve">ve Date”) and will continue until </w:t>
      </w:r>
      <w:r w:rsidR="004B5B52">
        <w:rPr>
          <w:sz w:val="24"/>
          <w:szCs w:val="24"/>
        </w:rPr>
        <w:t xml:space="preserve">the completion of all performance obligations hereunder, unless </w:t>
      </w:r>
      <w:r w:rsidR="00021685" w:rsidRPr="00014648">
        <w:rPr>
          <w:sz w:val="24"/>
          <w:szCs w:val="24"/>
        </w:rPr>
        <w:t xml:space="preserve">terminated </w:t>
      </w:r>
      <w:r w:rsidR="004B5B52">
        <w:rPr>
          <w:sz w:val="24"/>
          <w:szCs w:val="24"/>
        </w:rPr>
        <w:t xml:space="preserve">earlier </w:t>
      </w:r>
      <w:r w:rsidR="00021685" w:rsidRPr="00014648">
        <w:rPr>
          <w:sz w:val="24"/>
          <w:szCs w:val="24"/>
        </w:rPr>
        <w:t>in accordance with this Section (the “</w:t>
      </w:r>
      <w:r w:rsidR="004B5B52">
        <w:rPr>
          <w:sz w:val="24"/>
          <w:szCs w:val="24"/>
        </w:rPr>
        <w:t xml:space="preserve">Initial </w:t>
      </w:r>
      <w:r w:rsidR="00F55D0D" w:rsidRPr="00014648">
        <w:rPr>
          <w:sz w:val="24"/>
          <w:szCs w:val="24"/>
        </w:rPr>
        <w:t xml:space="preserve">Term”).  </w:t>
      </w:r>
      <w:r w:rsidR="004B5B52">
        <w:rPr>
          <w:sz w:val="24"/>
          <w:szCs w:val="24"/>
        </w:rPr>
        <w:t xml:space="preserve">This Agreement may be renewed by written agreement of the Parties for additional terms (each, a “Renewal Term”) (the Initial Term and Renewal Term(s) shall collectively be referred to as the “Term”).   </w:t>
      </w:r>
    </w:p>
    <w:p w14:paraId="1D39D4CE" w14:textId="77777777" w:rsidR="00862208" w:rsidRPr="00014648" w:rsidRDefault="007B088D" w:rsidP="008A2859">
      <w:pPr>
        <w:ind w:firstLine="720"/>
        <w:jc w:val="both"/>
        <w:rPr>
          <w:sz w:val="24"/>
          <w:szCs w:val="24"/>
        </w:rPr>
      </w:pPr>
      <w:r w:rsidRPr="00014648">
        <w:rPr>
          <w:b/>
          <w:sz w:val="24"/>
          <w:szCs w:val="24"/>
        </w:rPr>
        <w:t>b.</w:t>
      </w:r>
      <w:r w:rsidRPr="00014648">
        <w:rPr>
          <w:b/>
          <w:sz w:val="24"/>
          <w:szCs w:val="24"/>
        </w:rPr>
        <w:tab/>
      </w:r>
      <w:r w:rsidR="00F55D0D" w:rsidRPr="00014648">
        <w:rPr>
          <w:b/>
          <w:sz w:val="24"/>
          <w:szCs w:val="24"/>
        </w:rPr>
        <w:t>Termination f</w:t>
      </w:r>
      <w:r w:rsidR="00862208" w:rsidRPr="00014648">
        <w:rPr>
          <w:b/>
          <w:sz w:val="24"/>
          <w:szCs w:val="24"/>
        </w:rPr>
        <w:t>or cause</w:t>
      </w:r>
      <w:r w:rsidRPr="00014648">
        <w:rPr>
          <w:sz w:val="24"/>
          <w:szCs w:val="24"/>
        </w:rPr>
        <w:t>.</w:t>
      </w:r>
      <w:r w:rsidR="00862208" w:rsidRPr="00014648">
        <w:rPr>
          <w:sz w:val="24"/>
          <w:szCs w:val="24"/>
        </w:rPr>
        <w:t xml:space="preserve"> Either </w:t>
      </w:r>
      <w:r w:rsidR="00021685" w:rsidRPr="00014648">
        <w:rPr>
          <w:sz w:val="24"/>
          <w:szCs w:val="24"/>
        </w:rPr>
        <w:t>Party</w:t>
      </w:r>
      <w:r w:rsidR="00862208" w:rsidRPr="00014648">
        <w:rPr>
          <w:sz w:val="24"/>
          <w:szCs w:val="24"/>
        </w:rPr>
        <w:t xml:space="preserve"> may terminate this </w:t>
      </w:r>
      <w:r w:rsidR="00F669E6">
        <w:rPr>
          <w:sz w:val="24"/>
          <w:szCs w:val="24"/>
        </w:rPr>
        <w:t>A</w:t>
      </w:r>
      <w:r w:rsidR="00862208" w:rsidRPr="00014648">
        <w:rPr>
          <w:sz w:val="24"/>
          <w:szCs w:val="24"/>
        </w:rPr>
        <w:t xml:space="preserve">greement immediately upon material breach of the agreement by the other </w:t>
      </w:r>
      <w:r w:rsidR="00021685" w:rsidRPr="00014648">
        <w:rPr>
          <w:sz w:val="24"/>
          <w:szCs w:val="24"/>
        </w:rPr>
        <w:t>Party</w:t>
      </w:r>
      <w:r w:rsidR="00862208" w:rsidRPr="00014648">
        <w:rPr>
          <w:sz w:val="24"/>
          <w:szCs w:val="24"/>
        </w:rPr>
        <w:t>.</w:t>
      </w:r>
    </w:p>
    <w:p w14:paraId="4EA5AA18" w14:textId="77777777" w:rsidR="003337BE" w:rsidRDefault="007B088D" w:rsidP="008A2859">
      <w:pPr>
        <w:ind w:firstLine="720"/>
        <w:jc w:val="both"/>
        <w:rPr>
          <w:sz w:val="24"/>
          <w:szCs w:val="24"/>
        </w:rPr>
      </w:pPr>
      <w:r w:rsidRPr="00014648">
        <w:rPr>
          <w:b/>
          <w:sz w:val="24"/>
          <w:szCs w:val="24"/>
        </w:rPr>
        <w:lastRenderedPageBreak/>
        <w:t>c.</w:t>
      </w:r>
      <w:r w:rsidRPr="00014648">
        <w:rPr>
          <w:b/>
          <w:sz w:val="24"/>
          <w:szCs w:val="24"/>
        </w:rPr>
        <w:tab/>
      </w:r>
      <w:r w:rsidR="00F55D0D" w:rsidRPr="00014648">
        <w:rPr>
          <w:b/>
          <w:sz w:val="24"/>
          <w:szCs w:val="24"/>
        </w:rPr>
        <w:t>Termination w</w:t>
      </w:r>
      <w:r w:rsidR="00862208" w:rsidRPr="00014648">
        <w:rPr>
          <w:b/>
          <w:sz w:val="24"/>
          <w:szCs w:val="24"/>
        </w:rPr>
        <w:t>ithout cause</w:t>
      </w:r>
      <w:r w:rsidRPr="00014648">
        <w:rPr>
          <w:sz w:val="24"/>
          <w:szCs w:val="24"/>
        </w:rPr>
        <w:t>.</w:t>
      </w:r>
      <w:r w:rsidR="00862208" w:rsidRPr="00014648">
        <w:rPr>
          <w:sz w:val="24"/>
          <w:szCs w:val="24"/>
        </w:rPr>
        <w:t xml:space="preserve"> Either </w:t>
      </w:r>
      <w:r w:rsidR="00021685" w:rsidRPr="00014648">
        <w:rPr>
          <w:sz w:val="24"/>
          <w:szCs w:val="24"/>
        </w:rPr>
        <w:t>Party</w:t>
      </w:r>
      <w:r w:rsidR="00862208" w:rsidRPr="00014648">
        <w:rPr>
          <w:sz w:val="24"/>
          <w:szCs w:val="24"/>
        </w:rPr>
        <w:t xml:space="preserve"> may terminate this </w:t>
      </w:r>
      <w:r w:rsidR="00F669E6">
        <w:rPr>
          <w:sz w:val="24"/>
          <w:szCs w:val="24"/>
        </w:rPr>
        <w:t>A</w:t>
      </w:r>
      <w:r w:rsidR="00862208" w:rsidRPr="00014648">
        <w:rPr>
          <w:sz w:val="24"/>
          <w:szCs w:val="24"/>
        </w:rPr>
        <w:t xml:space="preserve">greement without cause by giving the other </w:t>
      </w:r>
      <w:r w:rsidR="00021685" w:rsidRPr="00014648">
        <w:rPr>
          <w:sz w:val="24"/>
          <w:szCs w:val="24"/>
        </w:rPr>
        <w:t>Party</w:t>
      </w:r>
      <w:r w:rsidR="00862208" w:rsidRPr="00014648">
        <w:rPr>
          <w:sz w:val="24"/>
          <w:szCs w:val="24"/>
        </w:rPr>
        <w:t xml:space="preserve"> at least 30 days advance written notice of intent.</w:t>
      </w:r>
    </w:p>
    <w:p w14:paraId="447B2A98" w14:textId="77777777" w:rsidR="00C16008" w:rsidRPr="00014648" w:rsidRDefault="007B088D" w:rsidP="008A2859">
      <w:pPr>
        <w:ind w:firstLine="720"/>
        <w:jc w:val="both"/>
        <w:rPr>
          <w:sz w:val="24"/>
          <w:szCs w:val="24"/>
        </w:rPr>
      </w:pPr>
      <w:r w:rsidRPr="00014648">
        <w:rPr>
          <w:b/>
          <w:sz w:val="24"/>
          <w:szCs w:val="24"/>
        </w:rPr>
        <w:t>d.</w:t>
      </w:r>
      <w:r w:rsidR="00C16008" w:rsidRPr="00014648">
        <w:rPr>
          <w:b/>
          <w:sz w:val="24"/>
          <w:szCs w:val="24"/>
        </w:rPr>
        <w:tab/>
        <w:t xml:space="preserve">Effect of Termination. </w:t>
      </w:r>
      <w:r w:rsidR="00C16008" w:rsidRPr="00014648">
        <w:rPr>
          <w:sz w:val="24"/>
          <w:szCs w:val="24"/>
        </w:rPr>
        <w:t xml:space="preserve">  </w:t>
      </w:r>
      <w:r w:rsidR="00D71F62" w:rsidRPr="00014648">
        <w:rPr>
          <w:b/>
          <w:sz w:val="24"/>
          <w:szCs w:val="24"/>
        </w:rPr>
        <w:t xml:space="preserve"> </w:t>
      </w:r>
      <w:r w:rsidR="00753BCF" w:rsidRPr="00245E31">
        <w:rPr>
          <w:sz w:val="24"/>
          <w:szCs w:val="24"/>
        </w:rPr>
        <w:t>MCHB</w:t>
      </w:r>
      <w:r w:rsidR="00C16008" w:rsidRPr="00014648">
        <w:rPr>
          <w:sz w:val="24"/>
          <w:szCs w:val="24"/>
        </w:rPr>
        <w:t xml:space="preserve"> will </w:t>
      </w:r>
      <w:r w:rsidR="00D71F62" w:rsidRPr="00014648">
        <w:rPr>
          <w:sz w:val="24"/>
          <w:szCs w:val="24"/>
        </w:rPr>
        <w:t>either destroy or return to the Jurisdiction VRO all Data</w:t>
      </w:r>
      <w:r w:rsidR="009927F9">
        <w:rPr>
          <w:sz w:val="24"/>
          <w:szCs w:val="24"/>
        </w:rPr>
        <w:t xml:space="preserve"> provided by the Jurisdiction VRO</w:t>
      </w:r>
      <w:r w:rsidR="00D71F62" w:rsidRPr="00014648">
        <w:rPr>
          <w:sz w:val="24"/>
          <w:szCs w:val="24"/>
        </w:rPr>
        <w:t xml:space="preserve">. </w:t>
      </w:r>
      <w:r w:rsidR="00C16008" w:rsidRPr="00014648">
        <w:rPr>
          <w:sz w:val="24"/>
          <w:szCs w:val="24"/>
        </w:rPr>
        <w:t xml:space="preserve"> </w:t>
      </w:r>
      <w:r w:rsidRPr="00014648">
        <w:rPr>
          <w:sz w:val="24"/>
          <w:szCs w:val="24"/>
        </w:rPr>
        <w:tab/>
      </w:r>
    </w:p>
    <w:p w14:paraId="441DD4D2" w14:textId="77777777" w:rsidR="00021685" w:rsidRPr="00014648" w:rsidRDefault="00D71F62" w:rsidP="008A2859">
      <w:pPr>
        <w:ind w:firstLine="720"/>
        <w:jc w:val="both"/>
        <w:rPr>
          <w:b/>
          <w:sz w:val="24"/>
          <w:szCs w:val="24"/>
        </w:rPr>
      </w:pPr>
      <w:r w:rsidRPr="00014648">
        <w:rPr>
          <w:b/>
          <w:sz w:val="24"/>
          <w:szCs w:val="24"/>
        </w:rPr>
        <w:t>e.</w:t>
      </w:r>
      <w:r w:rsidRPr="00014648">
        <w:rPr>
          <w:b/>
          <w:sz w:val="24"/>
          <w:szCs w:val="24"/>
        </w:rPr>
        <w:tab/>
      </w:r>
      <w:r w:rsidR="007B088D" w:rsidRPr="00014648">
        <w:rPr>
          <w:b/>
          <w:sz w:val="24"/>
          <w:szCs w:val="24"/>
        </w:rPr>
        <w:t>Survival.</w:t>
      </w:r>
      <w:r w:rsidR="007B088D" w:rsidRPr="00014648">
        <w:rPr>
          <w:sz w:val="24"/>
          <w:szCs w:val="24"/>
        </w:rPr>
        <w:t xml:space="preserve"> </w:t>
      </w:r>
      <w:r w:rsidR="004F271E" w:rsidRPr="00014648">
        <w:rPr>
          <w:sz w:val="24"/>
          <w:szCs w:val="24"/>
        </w:rPr>
        <w:t xml:space="preserve">Upon the </w:t>
      </w:r>
      <w:r w:rsidR="00862208" w:rsidRPr="00014648">
        <w:rPr>
          <w:sz w:val="24"/>
          <w:szCs w:val="24"/>
        </w:rPr>
        <w:t>termination</w:t>
      </w:r>
      <w:r w:rsidR="004F271E" w:rsidRPr="00014648">
        <w:rPr>
          <w:sz w:val="24"/>
          <w:szCs w:val="24"/>
        </w:rPr>
        <w:t xml:space="preserve"> of this </w:t>
      </w:r>
      <w:r w:rsidR="00021685" w:rsidRPr="00014648">
        <w:rPr>
          <w:sz w:val="24"/>
          <w:szCs w:val="24"/>
        </w:rPr>
        <w:t>A</w:t>
      </w:r>
      <w:r w:rsidR="004F271E" w:rsidRPr="00014648">
        <w:rPr>
          <w:sz w:val="24"/>
          <w:szCs w:val="24"/>
        </w:rPr>
        <w:t xml:space="preserve">greement for any reason, the confidentiality provisions set forth herein shall continue to apply to the </w:t>
      </w:r>
      <w:r w:rsidR="00F669E6">
        <w:rPr>
          <w:sz w:val="24"/>
          <w:szCs w:val="24"/>
        </w:rPr>
        <w:t>D</w:t>
      </w:r>
      <w:r w:rsidR="004F271E" w:rsidRPr="00014648">
        <w:rPr>
          <w:sz w:val="24"/>
          <w:szCs w:val="24"/>
        </w:rPr>
        <w:t xml:space="preserve">ata shared with </w:t>
      </w:r>
      <w:r w:rsidR="00753BCF">
        <w:rPr>
          <w:sz w:val="24"/>
          <w:szCs w:val="24"/>
        </w:rPr>
        <w:t>MCHB</w:t>
      </w:r>
      <w:r w:rsidR="004F271E" w:rsidRPr="00014648">
        <w:rPr>
          <w:sz w:val="24"/>
          <w:szCs w:val="24"/>
        </w:rPr>
        <w:t xml:space="preserve"> or other </w:t>
      </w:r>
      <w:r w:rsidR="00021685" w:rsidRPr="00014648">
        <w:rPr>
          <w:sz w:val="24"/>
          <w:szCs w:val="24"/>
        </w:rPr>
        <w:t>A</w:t>
      </w:r>
      <w:r w:rsidR="004F271E" w:rsidRPr="00014648">
        <w:rPr>
          <w:sz w:val="24"/>
          <w:szCs w:val="24"/>
        </w:rPr>
        <w:t xml:space="preserve">uthorized </w:t>
      </w:r>
      <w:r w:rsidR="00021685" w:rsidRPr="00014648">
        <w:rPr>
          <w:sz w:val="24"/>
          <w:szCs w:val="24"/>
        </w:rPr>
        <w:t>U</w:t>
      </w:r>
      <w:r w:rsidR="004F271E" w:rsidRPr="00014648">
        <w:rPr>
          <w:sz w:val="24"/>
          <w:szCs w:val="24"/>
        </w:rPr>
        <w:t>ser</w:t>
      </w:r>
      <w:r w:rsidR="00021685" w:rsidRPr="00014648">
        <w:rPr>
          <w:sz w:val="24"/>
          <w:szCs w:val="24"/>
        </w:rPr>
        <w:t>s</w:t>
      </w:r>
      <w:r w:rsidR="004F271E" w:rsidRPr="00014648">
        <w:rPr>
          <w:sz w:val="24"/>
          <w:szCs w:val="24"/>
        </w:rPr>
        <w:t xml:space="preserve"> pursuant to this </w:t>
      </w:r>
      <w:r w:rsidR="00021685" w:rsidRPr="00014648">
        <w:rPr>
          <w:sz w:val="24"/>
          <w:szCs w:val="24"/>
        </w:rPr>
        <w:t>A</w:t>
      </w:r>
      <w:r w:rsidR="004F271E" w:rsidRPr="00014648">
        <w:rPr>
          <w:sz w:val="24"/>
          <w:szCs w:val="24"/>
        </w:rPr>
        <w:t xml:space="preserve">greement. </w:t>
      </w:r>
      <w:r w:rsidR="00862208" w:rsidRPr="00014648">
        <w:rPr>
          <w:sz w:val="24"/>
          <w:szCs w:val="24"/>
        </w:rPr>
        <w:t xml:space="preserve"> </w:t>
      </w:r>
    </w:p>
    <w:p w14:paraId="477A60B1" w14:textId="77777777" w:rsidR="00841942" w:rsidRPr="00014648" w:rsidRDefault="00D71F62" w:rsidP="008A2859">
      <w:pPr>
        <w:jc w:val="both"/>
        <w:rPr>
          <w:b/>
          <w:sz w:val="24"/>
          <w:szCs w:val="24"/>
        </w:rPr>
      </w:pPr>
      <w:r w:rsidRPr="00014648">
        <w:rPr>
          <w:b/>
          <w:sz w:val="24"/>
          <w:szCs w:val="24"/>
        </w:rPr>
        <w:t>1</w:t>
      </w:r>
      <w:r w:rsidR="003C4AEA">
        <w:rPr>
          <w:b/>
          <w:sz w:val="24"/>
          <w:szCs w:val="24"/>
        </w:rPr>
        <w:t>4</w:t>
      </w:r>
      <w:r w:rsidRPr="00014648">
        <w:rPr>
          <w:b/>
          <w:sz w:val="24"/>
          <w:szCs w:val="24"/>
        </w:rPr>
        <w:t>.</w:t>
      </w:r>
      <w:r w:rsidRPr="00014648">
        <w:rPr>
          <w:b/>
          <w:sz w:val="24"/>
          <w:szCs w:val="24"/>
        </w:rPr>
        <w:tab/>
      </w:r>
      <w:r w:rsidR="00841942" w:rsidRPr="00014648">
        <w:rPr>
          <w:b/>
          <w:sz w:val="24"/>
          <w:szCs w:val="24"/>
        </w:rPr>
        <w:t xml:space="preserve">Disputes.  </w:t>
      </w:r>
      <w:r w:rsidR="00841942" w:rsidRPr="00014648">
        <w:rPr>
          <w:sz w:val="24"/>
          <w:szCs w:val="24"/>
        </w:rPr>
        <w:t xml:space="preserve">The </w:t>
      </w:r>
      <w:r w:rsidR="00021685" w:rsidRPr="00014648">
        <w:rPr>
          <w:sz w:val="24"/>
          <w:szCs w:val="24"/>
        </w:rPr>
        <w:t>Parties</w:t>
      </w:r>
      <w:r w:rsidR="00841942" w:rsidRPr="00014648">
        <w:rPr>
          <w:sz w:val="24"/>
          <w:szCs w:val="24"/>
        </w:rPr>
        <w:t xml:space="preserve"> shall use their best efforts to resolve any dispute between the </w:t>
      </w:r>
      <w:r w:rsidR="00021685" w:rsidRPr="00014648">
        <w:rPr>
          <w:sz w:val="24"/>
          <w:szCs w:val="24"/>
        </w:rPr>
        <w:t>Parties</w:t>
      </w:r>
      <w:r w:rsidR="00841942" w:rsidRPr="00014648">
        <w:rPr>
          <w:sz w:val="24"/>
          <w:szCs w:val="24"/>
        </w:rPr>
        <w:t xml:space="preserve"> arising under this Agreement through face-to-face good faith negotiations.  Disputes not resolved within sixty (60) days following notice of the</w:t>
      </w:r>
      <w:r w:rsidR="00556B55" w:rsidRPr="00014648">
        <w:rPr>
          <w:sz w:val="24"/>
          <w:szCs w:val="24"/>
        </w:rPr>
        <w:t xml:space="preserve"> dispute shall be resolved by</w:t>
      </w:r>
      <w:r w:rsidR="00D21447">
        <w:rPr>
          <w:sz w:val="24"/>
          <w:szCs w:val="24"/>
        </w:rPr>
        <w:t xml:space="preserve"> either party seeking a judicial remedy</w:t>
      </w:r>
      <w:r w:rsidR="008C7DED">
        <w:rPr>
          <w:sz w:val="24"/>
          <w:szCs w:val="24"/>
        </w:rPr>
        <w:t xml:space="preserve"> in a court of competent jurisdiction</w:t>
      </w:r>
      <w:r w:rsidR="00D21447">
        <w:rPr>
          <w:sz w:val="24"/>
          <w:szCs w:val="24"/>
        </w:rPr>
        <w:t xml:space="preserve">.  </w:t>
      </w:r>
      <w:r w:rsidR="00556B55" w:rsidRPr="00014648">
        <w:rPr>
          <w:sz w:val="24"/>
          <w:szCs w:val="24"/>
        </w:rPr>
        <w:t xml:space="preserve"> </w:t>
      </w:r>
    </w:p>
    <w:p w14:paraId="3CDC4F6D" w14:textId="77777777" w:rsidR="00556B55" w:rsidRPr="00014648" w:rsidRDefault="00D71F62" w:rsidP="008A2859">
      <w:pPr>
        <w:jc w:val="both"/>
        <w:rPr>
          <w:sz w:val="24"/>
          <w:szCs w:val="24"/>
        </w:rPr>
      </w:pPr>
      <w:r w:rsidRPr="00014648">
        <w:rPr>
          <w:b/>
          <w:sz w:val="24"/>
          <w:szCs w:val="24"/>
        </w:rPr>
        <w:t>1</w:t>
      </w:r>
      <w:r w:rsidR="003C4AEA">
        <w:rPr>
          <w:b/>
          <w:sz w:val="24"/>
          <w:szCs w:val="24"/>
        </w:rPr>
        <w:t>5</w:t>
      </w:r>
      <w:r w:rsidRPr="00014648">
        <w:rPr>
          <w:b/>
          <w:sz w:val="24"/>
          <w:szCs w:val="24"/>
        </w:rPr>
        <w:t>.</w:t>
      </w:r>
      <w:r w:rsidRPr="00014648">
        <w:rPr>
          <w:b/>
          <w:sz w:val="24"/>
          <w:szCs w:val="24"/>
        </w:rPr>
        <w:tab/>
      </w:r>
      <w:r w:rsidR="00A93588" w:rsidRPr="00014648">
        <w:rPr>
          <w:b/>
          <w:sz w:val="24"/>
          <w:szCs w:val="24"/>
        </w:rPr>
        <w:t>Notices</w:t>
      </w:r>
      <w:r w:rsidR="00A93588" w:rsidRPr="00014648">
        <w:rPr>
          <w:sz w:val="24"/>
          <w:szCs w:val="24"/>
        </w:rPr>
        <w:t xml:space="preserve">.  Notices given by the </w:t>
      </w:r>
      <w:r w:rsidR="00021685" w:rsidRPr="00014648">
        <w:rPr>
          <w:sz w:val="24"/>
          <w:szCs w:val="24"/>
        </w:rPr>
        <w:t>Parties</w:t>
      </w:r>
      <w:r w:rsidR="00A93588" w:rsidRPr="00014648">
        <w:rPr>
          <w:sz w:val="24"/>
          <w:szCs w:val="24"/>
        </w:rPr>
        <w:t xml:space="preserve"> to one another in connection with this Agreement shall be </w:t>
      </w:r>
      <w:r w:rsidR="009927F9">
        <w:rPr>
          <w:sz w:val="24"/>
          <w:szCs w:val="24"/>
        </w:rPr>
        <w:t xml:space="preserve">in </w:t>
      </w:r>
      <w:r w:rsidR="00A93588" w:rsidRPr="00014648">
        <w:rPr>
          <w:sz w:val="24"/>
          <w:szCs w:val="24"/>
        </w:rPr>
        <w:t xml:space="preserve">writing and delivered by hand delivery, return mail, by email with appropriate confirmation of receipt, or by nationally-recognized express delivery service to the </w:t>
      </w:r>
      <w:r w:rsidR="00021685" w:rsidRPr="00014648">
        <w:rPr>
          <w:sz w:val="24"/>
          <w:szCs w:val="24"/>
        </w:rPr>
        <w:t>Parties</w:t>
      </w:r>
      <w:r w:rsidR="00A93588" w:rsidRPr="00014648">
        <w:rPr>
          <w:sz w:val="24"/>
          <w:szCs w:val="24"/>
        </w:rPr>
        <w:t xml:space="preserve">’ respective addresses set forth below or to such other address as the </w:t>
      </w:r>
      <w:r w:rsidR="00021685" w:rsidRPr="00014648">
        <w:rPr>
          <w:sz w:val="24"/>
          <w:szCs w:val="24"/>
        </w:rPr>
        <w:t>Parties</w:t>
      </w:r>
      <w:r w:rsidR="00A93588" w:rsidRPr="00014648">
        <w:rPr>
          <w:sz w:val="24"/>
          <w:szCs w:val="24"/>
        </w:rPr>
        <w:t xml:space="preserve"> may substitute by giving notice to one another in accordance with this Section.  Notices shall be deemed to have been received upon the earlier of actual receipt thereof, or, with respect to (a) overnight delivery, by the next business day following delivery to such express delivery service, (b) U.S. mail, by the third business day following such delivery to the U.S. Postal Service.  </w:t>
      </w:r>
    </w:p>
    <w:p w14:paraId="6ADFDC5D" w14:textId="77777777" w:rsidR="00A93588" w:rsidRPr="00014648" w:rsidRDefault="00A93588" w:rsidP="008A2859">
      <w:pPr>
        <w:jc w:val="both"/>
        <w:rPr>
          <w:sz w:val="24"/>
          <w:szCs w:val="24"/>
        </w:rPr>
      </w:pPr>
      <w:r w:rsidRPr="00014648">
        <w:rPr>
          <w:sz w:val="24"/>
          <w:szCs w:val="24"/>
        </w:rPr>
        <w:t xml:space="preserve">Designated Representative of </w:t>
      </w:r>
      <w:r w:rsidR="00753BCF">
        <w:rPr>
          <w:sz w:val="24"/>
          <w:szCs w:val="24"/>
        </w:rPr>
        <w:t>MCHB</w:t>
      </w:r>
      <w:r w:rsidRPr="00014648">
        <w:rPr>
          <w:sz w:val="24"/>
          <w:szCs w:val="24"/>
        </w:rPr>
        <w:t>:</w:t>
      </w:r>
    </w:p>
    <w:p w14:paraId="2915DED6" w14:textId="77777777" w:rsidR="00A93588" w:rsidRPr="00014648" w:rsidRDefault="00A93588" w:rsidP="008A2859">
      <w:pPr>
        <w:jc w:val="both"/>
        <w:rPr>
          <w:sz w:val="24"/>
          <w:szCs w:val="24"/>
        </w:rPr>
      </w:pPr>
      <w:r w:rsidRPr="00014648">
        <w:rPr>
          <w:sz w:val="24"/>
          <w:szCs w:val="24"/>
        </w:rPr>
        <w:t>Name:</w:t>
      </w:r>
    </w:p>
    <w:p w14:paraId="471285BE" w14:textId="77777777" w:rsidR="00A93588" w:rsidRPr="00014648" w:rsidRDefault="00A93588" w:rsidP="008A2859">
      <w:pPr>
        <w:jc w:val="both"/>
        <w:rPr>
          <w:sz w:val="24"/>
          <w:szCs w:val="24"/>
        </w:rPr>
      </w:pPr>
      <w:r w:rsidRPr="00014648">
        <w:rPr>
          <w:sz w:val="24"/>
          <w:szCs w:val="24"/>
        </w:rPr>
        <w:t>Title:</w:t>
      </w:r>
    </w:p>
    <w:p w14:paraId="2CA1A73C" w14:textId="77777777" w:rsidR="00A93588" w:rsidRPr="00014648" w:rsidRDefault="00A93588" w:rsidP="008A2859">
      <w:pPr>
        <w:jc w:val="both"/>
        <w:rPr>
          <w:sz w:val="24"/>
          <w:szCs w:val="24"/>
        </w:rPr>
      </w:pPr>
      <w:r w:rsidRPr="00014648">
        <w:rPr>
          <w:sz w:val="24"/>
          <w:szCs w:val="24"/>
        </w:rPr>
        <w:t>Telephone:</w:t>
      </w:r>
    </w:p>
    <w:p w14:paraId="50998123" w14:textId="77777777" w:rsidR="00A93588" w:rsidRPr="00014648" w:rsidRDefault="00A93588" w:rsidP="008A2859">
      <w:pPr>
        <w:jc w:val="both"/>
        <w:rPr>
          <w:sz w:val="24"/>
          <w:szCs w:val="24"/>
        </w:rPr>
      </w:pPr>
      <w:r w:rsidRPr="00014648">
        <w:rPr>
          <w:sz w:val="24"/>
          <w:szCs w:val="24"/>
        </w:rPr>
        <w:t>Address:</w:t>
      </w:r>
    </w:p>
    <w:p w14:paraId="2BFBFB7A" w14:textId="77777777" w:rsidR="00A93588" w:rsidRPr="00014648" w:rsidRDefault="00A93588" w:rsidP="008A2859">
      <w:pPr>
        <w:jc w:val="both"/>
        <w:rPr>
          <w:sz w:val="24"/>
          <w:szCs w:val="24"/>
        </w:rPr>
      </w:pPr>
      <w:r w:rsidRPr="00014648">
        <w:rPr>
          <w:sz w:val="24"/>
          <w:szCs w:val="24"/>
        </w:rPr>
        <w:t>Email:</w:t>
      </w:r>
    </w:p>
    <w:p w14:paraId="7CEB300A" w14:textId="77777777" w:rsidR="007D25B0" w:rsidRPr="00014648" w:rsidRDefault="007D25B0" w:rsidP="007D25B0">
      <w:pPr>
        <w:jc w:val="both"/>
        <w:rPr>
          <w:sz w:val="24"/>
          <w:szCs w:val="24"/>
        </w:rPr>
      </w:pPr>
      <w:r w:rsidRPr="00014648">
        <w:rPr>
          <w:sz w:val="24"/>
          <w:szCs w:val="24"/>
        </w:rPr>
        <w:t xml:space="preserve">Designated Representative of </w:t>
      </w:r>
      <w:r>
        <w:rPr>
          <w:sz w:val="24"/>
          <w:szCs w:val="24"/>
        </w:rPr>
        <w:t xml:space="preserve">HS </w:t>
      </w:r>
      <w:r w:rsidR="00BD6828">
        <w:rPr>
          <w:sz w:val="24"/>
          <w:szCs w:val="24"/>
        </w:rPr>
        <w:t>Grantee</w:t>
      </w:r>
      <w:r>
        <w:rPr>
          <w:sz w:val="24"/>
          <w:szCs w:val="24"/>
        </w:rPr>
        <w:t>(s)</w:t>
      </w:r>
      <w:r w:rsidRPr="00014648">
        <w:rPr>
          <w:sz w:val="24"/>
          <w:szCs w:val="24"/>
        </w:rPr>
        <w:t>:</w:t>
      </w:r>
    </w:p>
    <w:p w14:paraId="659EDCBA" w14:textId="77777777" w:rsidR="007D25B0" w:rsidRPr="00014648" w:rsidRDefault="007D25B0" w:rsidP="007D25B0">
      <w:pPr>
        <w:jc w:val="both"/>
        <w:rPr>
          <w:sz w:val="24"/>
          <w:szCs w:val="24"/>
        </w:rPr>
      </w:pPr>
      <w:r w:rsidRPr="00014648">
        <w:rPr>
          <w:sz w:val="24"/>
          <w:szCs w:val="24"/>
        </w:rPr>
        <w:t>Name:</w:t>
      </w:r>
    </w:p>
    <w:p w14:paraId="1A86B765" w14:textId="77777777" w:rsidR="007D25B0" w:rsidRPr="00014648" w:rsidRDefault="007D25B0" w:rsidP="007D25B0">
      <w:pPr>
        <w:jc w:val="both"/>
        <w:rPr>
          <w:sz w:val="24"/>
          <w:szCs w:val="24"/>
        </w:rPr>
      </w:pPr>
      <w:r w:rsidRPr="00014648">
        <w:rPr>
          <w:sz w:val="24"/>
          <w:szCs w:val="24"/>
        </w:rPr>
        <w:t>Title:</w:t>
      </w:r>
    </w:p>
    <w:p w14:paraId="3D365FC7" w14:textId="77777777" w:rsidR="007D25B0" w:rsidRPr="00014648" w:rsidRDefault="007D25B0" w:rsidP="007D25B0">
      <w:pPr>
        <w:jc w:val="both"/>
        <w:rPr>
          <w:sz w:val="24"/>
          <w:szCs w:val="24"/>
        </w:rPr>
      </w:pPr>
      <w:r w:rsidRPr="00014648">
        <w:rPr>
          <w:sz w:val="24"/>
          <w:szCs w:val="24"/>
        </w:rPr>
        <w:t>Telephone:</w:t>
      </w:r>
    </w:p>
    <w:p w14:paraId="6A053712" w14:textId="77777777" w:rsidR="007D25B0" w:rsidRPr="00014648" w:rsidRDefault="007D25B0" w:rsidP="007D25B0">
      <w:pPr>
        <w:jc w:val="both"/>
        <w:rPr>
          <w:sz w:val="24"/>
          <w:szCs w:val="24"/>
        </w:rPr>
      </w:pPr>
      <w:r w:rsidRPr="00014648">
        <w:rPr>
          <w:sz w:val="24"/>
          <w:szCs w:val="24"/>
        </w:rPr>
        <w:t>Address:</w:t>
      </w:r>
    </w:p>
    <w:p w14:paraId="651EAF50" w14:textId="77777777" w:rsidR="007D25B0" w:rsidRPr="00014648" w:rsidRDefault="007D25B0" w:rsidP="007D25B0">
      <w:pPr>
        <w:jc w:val="both"/>
        <w:rPr>
          <w:sz w:val="24"/>
          <w:szCs w:val="24"/>
        </w:rPr>
      </w:pPr>
      <w:r w:rsidRPr="00014648">
        <w:rPr>
          <w:sz w:val="24"/>
          <w:szCs w:val="24"/>
        </w:rPr>
        <w:t>Email:</w:t>
      </w:r>
    </w:p>
    <w:p w14:paraId="653880FA" w14:textId="77777777" w:rsidR="00556B55" w:rsidRPr="00014648" w:rsidRDefault="00556B55" w:rsidP="008A2859">
      <w:pPr>
        <w:jc w:val="both"/>
        <w:rPr>
          <w:sz w:val="24"/>
          <w:szCs w:val="24"/>
        </w:rPr>
      </w:pPr>
    </w:p>
    <w:p w14:paraId="43B8ECC2" w14:textId="77777777" w:rsidR="00A93588" w:rsidRPr="00014648" w:rsidRDefault="00A93588" w:rsidP="008A2859">
      <w:pPr>
        <w:jc w:val="both"/>
        <w:rPr>
          <w:sz w:val="24"/>
          <w:szCs w:val="24"/>
        </w:rPr>
      </w:pPr>
      <w:r w:rsidRPr="00014648">
        <w:rPr>
          <w:sz w:val="24"/>
          <w:szCs w:val="24"/>
        </w:rPr>
        <w:lastRenderedPageBreak/>
        <w:t>Designated Representative of Jurisdiction VRO:</w:t>
      </w:r>
    </w:p>
    <w:p w14:paraId="285FA492" w14:textId="77777777" w:rsidR="00A93588" w:rsidRPr="00014648" w:rsidRDefault="00A93588" w:rsidP="008A2859">
      <w:pPr>
        <w:jc w:val="both"/>
        <w:rPr>
          <w:sz w:val="24"/>
          <w:szCs w:val="24"/>
        </w:rPr>
      </w:pPr>
      <w:r w:rsidRPr="00014648">
        <w:rPr>
          <w:sz w:val="24"/>
          <w:szCs w:val="24"/>
        </w:rPr>
        <w:t>Name:</w:t>
      </w:r>
    </w:p>
    <w:p w14:paraId="78394390" w14:textId="77777777" w:rsidR="00A93588" w:rsidRPr="00014648" w:rsidRDefault="00A93588" w:rsidP="008A2859">
      <w:pPr>
        <w:jc w:val="both"/>
        <w:rPr>
          <w:sz w:val="24"/>
          <w:szCs w:val="24"/>
        </w:rPr>
      </w:pPr>
      <w:r w:rsidRPr="00014648">
        <w:rPr>
          <w:sz w:val="24"/>
          <w:szCs w:val="24"/>
        </w:rPr>
        <w:t>Title:</w:t>
      </w:r>
    </w:p>
    <w:p w14:paraId="47E1D2F0" w14:textId="77777777" w:rsidR="00A93588" w:rsidRPr="00014648" w:rsidRDefault="00A93588" w:rsidP="008A2859">
      <w:pPr>
        <w:jc w:val="both"/>
        <w:rPr>
          <w:sz w:val="24"/>
          <w:szCs w:val="24"/>
        </w:rPr>
      </w:pPr>
      <w:r w:rsidRPr="00014648">
        <w:rPr>
          <w:sz w:val="24"/>
          <w:szCs w:val="24"/>
        </w:rPr>
        <w:t>Telephone:</w:t>
      </w:r>
    </w:p>
    <w:p w14:paraId="3D66231F" w14:textId="77777777" w:rsidR="00A93588" w:rsidRPr="00014648" w:rsidRDefault="00A93588" w:rsidP="008A2859">
      <w:pPr>
        <w:jc w:val="both"/>
        <w:rPr>
          <w:sz w:val="24"/>
          <w:szCs w:val="24"/>
        </w:rPr>
      </w:pPr>
      <w:r w:rsidRPr="00014648">
        <w:rPr>
          <w:sz w:val="24"/>
          <w:szCs w:val="24"/>
        </w:rPr>
        <w:t>Address:</w:t>
      </w:r>
    </w:p>
    <w:p w14:paraId="125E1F40" w14:textId="77777777" w:rsidR="00391509" w:rsidRPr="00014648" w:rsidRDefault="00A93588" w:rsidP="008A2859">
      <w:pPr>
        <w:jc w:val="both"/>
        <w:rPr>
          <w:b/>
          <w:i/>
          <w:sz w:val="24"/>
          <w:szCs w:val="24"/>
        </w:rPr>
      </w:pPr>
      <w:r w:rsidRPr="00014648">
        <w:rPr>
          <w:sz w:val="24"/>
          <w:szCs w:val="24"/>
        </w:rPr>
        <w:t>Email:</w:t>
      </w:r>
    </w:p>
    <w:p w14:paraId="3FE19C90" w14:textId="77777777" w:rsidR="009F7675" w:rsidRPr="00014648" w:rsidRDefault="00D71F62" w:rsidP="00D02930">
      <w:pPr>
        <w:jc w:val="both"/>
        <w:rPr>
          <w:sz w:val="24"/>
          <w:szCs w:val="24"/>
        </w:rPr>
      </w:pPr>
      <w:r w:rsidRPr="00014648">
        <w:rPr>
          <w:b/>
          <w:sz w:val="24"/>
          <w:szCs w:val="24"/>
        </w:rPr>
        <w:t>1</w:t>
      </w:r>
      <w:r w:rsidR="003C4AEA">
        <w:rPr>
          <w:b/>
          <w:sz w:val="24"/>
          <w:szCs w:val="24"/>
        </w:rPr>
        <w:t>6</w:t>
      </w:r>
      <w:r w:rsidRPr="00014648">
        <w:rPr>
          <w:b/>
          <w:sz w:val="24"/>
          <w:szCs w:val="24"/>
        </w:rPr>
        <w:t>.</w:t>
      </w:r>
      <w:r w:rsidRPr="00014648">
        <w:rPr>
          <w:b/>
          <w:sz w:val="24"/>
          <w:szCs w:val="24"/>
        </w:rPr>
        <w:tab/>
      </w:r>
      <w:r w:rsidR="00391509" w:rsidRPr="00014648">
        <w:rPr>
          <w:b/>
          <w:sz w:val="24"/>
          <w:szCs w:val="24"/>
        </w:rPr>
        <w:t xml:space="preserve">Publication.  </w:t>
      </w:r>
      <w:r w:rsidR="00246ED1" w:rsidRPr="00014648">
        <w:rPr>
          <w:sz w:val="24"/>
          <w:szCs w:val="24"/>
        </w:rPr>
        <w:t xml:space="preserve">Jurisdiction VROs require acknowledgment of the </w:t>
      </w:r>
      <w:r w:rsidR="00391509" w:rsidRPr="00014648">
        <w:rPr>
          <w:sz w:val="24"/>
          <w:szCs w:val="24"/>
        </w:rPr>
        <w:t>D</w:t>
      </w:r>
      <w:r w:rsidR="00246ED1" w:rsidRPr="00014648">
        <w:rPr>
          <w:sz w:val="24"/>
          <w:szCs w:val="24"/>
        </w:rPr>
        <w:t xml:space="preserve">ata they provided to </w:t>
      </w:r>
      <w:r w:rsidR="00753BCF">
        <w:rPr>
          <w:sz w:val="24"/>
          <w:szCs w:val="24"/>
        </w:rPr>
        <w:t>MCHB</w:t>
      </w:r>
      <w:r w:rsidR="00246ED1" w:rsidRPr="00014648">
        <w:rPr>
          <w:sz w:val="24"/>
          <w:szCs w:val="24"/>
        </w:rPr>
        <w:t xml:space="preserve"> in any publication, report, poster, talk, </w:t>
      </w:r>
      <w:r w:rsidR="00EA6DAD" w:rsidRPr="00014648">
        <w:rPr>
          <w:sz w:val="24"/>
          <w:szCs w:val="24"/>
        </w:rPr>
        <w:t xml:space="preserve">news release, </w:t>
      </w:r>
      <w:r w:rsidR="00246ED1" w:rsidRPr="00014648">
        <w:rPr>
          <w:sz w:val="24"/>
          <w:szCs w:val="24"/>
        </w:rPr>
        <w:t xml:space="preserve">web page, or other presentation </w:t>
      </w:r>
      <w:r w:rsidR="00EA6DAD" w:rsidRPr="00014648">
        <w:rPr>
          <w:sz w:val="24"/>
          <w:szCs w:val="24"/>
        </w:rPr>
        <w:t xml:space="preserve">or use (print, or electronic) </w:t>
      </w:r>
      <w:r w:rsidR="00246ED1" w:rsidRPr="00014648">
        <w:rPr>
          <w:sz w:val="24"/>
          <w:szCs w:val="24"/>
        </w:rPr>
        <w:t xml:space="preserve">developed from the </w:t>
      </w:r>
      <w:r w:rsidR="00391509" w:rsidRPr="00014648">
        <w:rPr>
          <w:sz w:val="24"/>
          <w:szCs w:val="24"/>
        </w:rPr>
        <w:t>D</w:t>
      </w:r>
      <w:r w:rsidR="00EA6DAD" w:rsidRPr="00014648">
        <w:rPr>
          <w:sz w:val="24"/>
          <w:szCs w:val="24"/>
        </w:rPr>
        <w:t xml:space="preserve">ata provided by jurisdiction VROs or describing the </w:t>
      </w:r>
      <w:r w:rsidR="00391509" w:rsidRPr="00014648">
        <w:rPr>
          <w:sz w:val="24"/>
          <w:szCs w:val="24"/>
        </w:rPr>
        <w:t>P</w:t>
      </w:r>
      <w:r w:rsidR="00EA6DAD" w:rsidRPr="00014648">
        <w:rPr>
          <w:sz w:val="24"/>
          <w:szCs w:val="24"/>
        </w:rPr>
        <w:t xml:space="preserve">roject or results of the </w:t>
      </w:r>
      <w:r w:rsidR="00391509" w:rsidRPr="00014648">
        <w:rPr>
          <w:sz w:val="24"/>
          <w:szCs w:val="24"/>
        </w:rPr>
        <w:t>P</w:t>
      </w:r>
      <w:r w:rsidR="00EA6DAD" w:rsidRPr="00014648">
        <w:rPr>
          <w:sz w:val="24"/>
          <w:szCs w:val="24"/>
        </w:rPr>
        <w:t xml:space="preserve">roject </w:t>
      </w:r>
      <w:r w:rsidR="00246ED1" w:rsidRPr="00014648">
        <w:rPr>
          <w:sz w:val="24"/>
          <w:szCs w:val="24"/>
        </w:rPr>
        <w:t xml:space="preserve">by </w:t>
      </w:r>
      <w:r w:rsidR="00753BCF">
        <w:rPr>
          <w:sz w:val="24"/>
          <w:szCs w:val="24"/>
        </w:rPr>
        <w:t>MCHB</w:t>
      </w:r>
      <w:r w:rsidR="00246ED1" w:rsidRPr="00014648">
        <w:rPr>
          <w:sz w:val="24"/>
          <w:szCs w:val="24"/>
        </w:rPr>
        <w:t xml:space="preserve">, its staff, contractors, or other </w:t>
      </w:r>
      <w:r w:rsidR="00391509" w:rsidRPr="00014648">
        <w:rPr>
          <w:sz w:val="24"/>
          <w:szCs w:val="24"/>
        </w:rPr>
        <w:t>Authoriz</w:t>
      </w:r>
      <w:r w:rsidR="00246ED1" w:rsidRPr="00014648">
        <w:rPr>
          <w:sz w:val="24"/>
          <w:szCs w:val="24"/>
        </w:rPr>
        <w:t xml:space="preserve">ed </w:t>
      </w:r>
      <w:r w:rsidR="00391509" w:rsidRPr="00014648">
        <w:rPr>
          <w:sz w:val="24"/>
          <w:szCs w:val="24"/>
        </w:rPr>
        <w:t>U</w:t>
      </w:r>
      <w:r w:rsidR="00246ED1" w:rsidRPr="00014648">
        <w:rPr>
          <w:sz w:val="24"/>
          <w:szCs w:val="24"/>
        </w:rPr>
        <w:t>sers of the</w:t>
      </w:r>
      <w:r w:rsidR="00391509" w:rsidRPr="00014648">
        <w:rPr>
          <w:sz w:val="24"/>
          <w:szCs w:val="24"/>
        </w:rPr>
        <w:t xml:space="preserve"> Data</w:t>
      </w:r>
      <w:r w:rsidR="00246ED1" w:rsidRPr="00014648">
        <w:rPr>
          <w:sz w:val="24"/>
          <w:szCs w:val="24"/>
        </w:rPr>
        <w:t>.</w:t>
      </w:r>
      <w:r w:rsidR="00E844B7" w:rsidRPr="00014648">
        <w:rPr>
          <w:sz w:val="24"/>
          <w:szCs w:val="24"/>
        </w:rPr>
        <w:t xml:space="preserve"> </w:t>
      </w:r>
    </w:p>
    <w:p w14:paraId="4D4010A3" w14:textId="77777777" w:rsidR="005872B0" w:rsidRPr="00014648" w:rsidRDefault="00D71F62" w:rsidP="008A2859">
      <w:pPr>
        <w:jc w:val="both"/>
        <w:rPr>
          <w:b/>
          <w:sz w:val="24"/>
          <w:szCs w:val="24"/>
        </w:rPr>
      </w:pPr>
      <w:r w:rsidRPr="00014648">
        <w:rPr>
          <w:b/>
          <w:sz w:val="24"/>
          <w:szCs w:val="24"/>
        </w:rPr>
        <w:t>1</w:t>
      </w:r>
      <w:r w:rsidR="00F669E6">
        <w:rPr>
          <w:b/>
          <w:sz w:val="24"/>
          <w:szCs w:val="24"/>
        </w:rPr>
        <w:t>7</w:t>
      </w:r>
      <w:r w:rsidRPr="00014648">
        <w:rPr>
          <w:b/>
          <w:sz w:val="24"/>
          <w:szCs w:val="24"/>
        </w:rPr>
        <w:t>.</w:t>
      </w:r>
      <w:r w:rsidRPr="00014648">
        <w:rPr>
          <w:b/>
          <w:sz w:val="24"/>
          <w:szCs w:val="24"/>
        </w:rPr>
        <w:tab/>
      </w:r>
      <w:r w:rsidR="00D703B2" w:rsidRPr="00014648">
        <w:rPr>
          <w:b/>
          <w:sz w:val="24"/>
          <w:szCs w:val="24"/>
        </w:rPr>
        <w:t>Information Disclaimer</w:t>
      </w:r>
      <w:r w:rsidR="00D703B2" w:rsidRPr="00014648">
        <w:rPr>
          <w:sz w:val="24"/>
          <w:szCs w:val="24"/>
        </w:rPr>
        <w:t xml:space="preserve">.  The </w:t>
      </w:r>
      <w:r w:rsidR="00021685" w:rsidRPr="00014648">
        <w:rPr>
          <w:sz w:val="24"/>
          <w:szCs w:val="24"/>
        </w:rPr>
        <w:t>Parties</w:t>
      </w:r>
      <w:r w:rsidR="00D703B2" w:rsidRPr="00014648">
        <w:rPr>
          <w:sz w:val="24"/>
          <w:szCs w:val="24"/>
        </w:rPr>
        <w:t xml:space="preserve"> agree that any Data received </w:t>
      </w:r>
      <w:r w:rsidR="00B53D96" w:rsidRPr="00014648">
        <w:rPr>
          <w:sz w:val="24"/>
          <w:szCs w:val="24"/>
        </w:rPr>
        <w:t xml:space="preserve">or accessed </w:t>
      </w:r>
      <w:r w:rsidR="00D703B2" w:rsidRPr="00014648">
        <w:rPr>
          <w:sz w:val="24"/>
          <w:szCs w:val="24"/>
        </w:rPr>
        <w:t xml:space="preserve">by </w:t>
      </w:r>
      <w:r w:rsidR="00753BCF">
        <w:rPr>
          <w:sz w:val="24"/>
          <w:szCs w:val="24"/>
        </w:rPr>
        <w:t>MCHB</w:t>
      </w:r>
      <w:r w:rsidR="00C16008" w:rsidRPr="00014648">
        <w:rPr>
          <w:sz w:val="24"/>
          <w:szCs w:val="24"/>
        </w:rPr>
        <w:t xml:space="preserve"> or </w:t>
      </w:r>
      <w:r w:rsidR="00D703B2" w:rsidRPr="00014648">
        <w:rPr>
          <w:sz w:val="24"/>
          <w:szCs w:val="24"/>
        </w:rPr>
        <w:t xml:space="preserve">an Authorized User </w:t>
      </w:r>
      <w:r w:rsidR="007722EA">
        <w:rPr>
          <w:sz w:val="24"/>
          <w:szCs w:val="24"/>
        </w:rPr>
        <w:t>may</w:t>
      </w:r>
      <w:r w:rsidR="00D703B2" w:rsidRPr="00014648">
        <w:rPr>
          <w:sz w:val="24"/>
          <w:szCs w:val="24"/>
        </w:rPr>
        <w:t xml:space="preserve"> be transmitted from the Jurisdiction VRO without being </w:t>
      </w:r>
      <w:r w:rsidR="00F375BD">
        <w:rPr>
          <w:sz w:val="24"/>
          <w:szCs w:val="24"/>
        </w:rPr>
        <w:t xml:space="preserve">first </w:t>
      </w:r>
      <w:r w:rsidR="00D703B2" w:rsidRPr="00014648">
        <w:rPr>
          <w:sz w:val="24"/>
          <w:szCs w:val="24"/>
        </w:rPr>
        <w:t>reviewed or verified by</w:t>
      </w:r>
      <w:r w:rsidR="00F375BD">
        <w:rPr>
          <w:sz w:val="24"/>
          <w:szCs w:val="24"/>
        </w:rPr>
        <w:t xml:space="preserve"> Jurisdiction VRO</w:t>
      </w:r>
      <w:r w:rsidR="00D703B2" w:rsidRPr="00014648">
        <w:rPr>
          <w:sz w:val="24"/>
          <w:szCs w:val="24"/>
        </w:rPr>
        <w:t xml:space="preserve">.  Data that is received </w:t>
      </w:r>
      <w:r w:rsidR="00B53D96" w:rsidRPr="00014648">
        <w:rPr>
          <w:sz w:val="24"/>
          <w:szCs w:val="24"/>
        </w:rPr>
        <w:t xml:space="preserve">or transmitted pursuant to this Agreement </w:t>
      </w:r>
      <w:r w:rsidR="00D703B2" w:rsidRPr="00014648">
        <w:rPr>
          <w:sz w:val="24"/>
          <w:szCs w:val="24"/>
        </w:rPr>
        <w:t xml:space="preserve">is provided </w:t>
      </w:r>
      <w:r w:rsidR="00F669E6">
        <w:rPr>
          <w:sz w:val="24"/>
          <w:szCs w:val="24"/>
        </w:rPr>
        <w:t xml:space="preserve">on an </w:t>
      </w:r>
      <w:r w:rsidR="00D703B2" w:rsidRPr="00014648">
        <w:rPr>
          <w:sz w:val="24"/>
          <w:szCs w:val="24"/>
        </w:rPr>
        <w:t>“as is,</w:t>
      </w:r>
      <w:r w:rsidR="00F669E6">
        <w:rPr>
          <w:sz w:val="24"/>
          <w:szCs w:val="24"/>
        </w:rPr>
        <w:t xml:space="preserve"> where is,” basis, </w:t>
      </w:r>
      <w:r w:rsidR="00D703B2" w:rsidRPr="00014648">
        <w:rPr>
          <w:sz w:val="24"/>
          <w:szCs w:val="24"/>
        </w:rPr>
        <w:t xml:space="preserve">meaning it is maintained and transmitted by the Jurisdiction VRO without any guarantee or warranty </w:t>
      </w:r>
      <w:r w:rsidR="00F669E6">
        <w:rPr>
          <w:sz w:val="24"/>
          <w:szCs w:val="24"/>
        </w:rPr>
        <w:t xml:space="preserve">whatsoever (including, but not limited to), </w:t>
      </w:r>
      <w:r w:rsidR="00D703B2" w:rsidRPr="00014648">
        <w:rPr>
          <w:sz w:val="24"/>
          <w:szCs w:val="24"/>
        </w:rPr>
        <w:t xml:space="preserve">as to its completeness, accuracy or reliability.  </w:t>
      </w:r>
      <w:r w:rsidR="004F271E" w:rsidRPr="00014648">
        <w:rPr>
          <w:sz w:val="24"/>
          <w:szCs w:val="24"/>
        </w:rPr>
        <w:t xml:space="preserve"> </w:t>
      </w:r>
    </w:p>
    <w:p w14:paraId="2DCB0C44" w14:textId="77777777" w:rsidR="00A93588" w:rsidRPr="00014648" w:rsidRDefault="009C764A" w:rsidP="008A2859">
      <w:pPr>
        <w:jc w:val="both"/>
        <w:rPr>
          <w:sz w:val="24"/>
          <w:szCs w:val="24"/>
        </w:rPr>
      </w:pPr>
      <w:r>
        <w:rPr>
          <w:b/>
          <w:sz w:val="24"/>
          <w:szCs w:val="24"/>
        </w:rPr>
        <w:t>18</w:t>
      </w:r>
      <w:r w:rsidR="00D71F62" w:rsidRPr="00014648">
        <w:rPr>
          <w:b/>
          <w:sz w:val="24"/>
          <w:szCs w:val="24"/>
        </w:rPr>
        <w:t>.</w:t>
      </w:r>
      <w:r w:rsidR="00D71F62" w:rsidRPr="00014648">
        <w:rPr>
          <w:b/>
          <w:sz w:val="24"/>
          <w:szCs w:val="24"/>
        </w:rPr>
        <w:tab/>
      </w:r>
      <w:r w:rsidR="00A93588" w:rsidRPr="00014648">
        <w:rPr>
          <w:b/>
          <w:sz w:val="24"/>
          <w:szCs w:val="24"/>
        </w:rPr>
        <w:t xml:space="preserve">Binding Nature and Assignment.  </w:t>
      </w:r>
      <w:r w:rsidR="00A93588" w:rsidRPr="00014648">
        <w:rPr>
          <w:sz w:val="24"/>
          <w:szCs w:val="24"/>
        </w:rPr>
        <w:t xml:space="preserve">This Agreement shall be binding upon and inure to the benefit of the </w:t>
      </w:r>
      <w:r w:rsidR="00021685" w:rsidRPr="00014648">
        <w:rPr>
          <w:sz w:val="24"/>
          <w:szCs w:val="24"/>
        </w:rPr>
        <w:t>Parties</w:t>
      </w:r>
      <w:r w:rsidR="00A93588" w:rsidRPr="00014648">
        <w:rPr>
          <w:sz w:val="24"/>
          <w:szCs w:val="24"/>
        </w:rPr>
        <w:t xml:space="preserve"> hereto and their successors and assigns.  </w:t>
      </w:r>
    </w:p>
    <w:p w14:paraId="61A25861" w14:textId="77777777" w:rsidR="00A93588" w:rsidRPr="00014648" w:rsidRDefault="009C764A" w:rsidP="008A2859">
      <w:pPr>
        <w:jc w:val="both"/>
        <w:rPr>
          <w:b/>
          <w:sz w:val="24"/>
          <w:szCs w:val="24"/>
        </w:rPr>
      </w:pPr>
      <w:r>
        <w:rPr>
          <w:b/>
          <w:sz w:val="24"/>
          <w:szCs w:val="24"/>
        </w:rPr>
        <w:t>19</w:t>
      </w:r>
      <w:r w:rsidR="00D71F62" w:rsidRPr="00014648">
        <w:rPr>
          <w:b/>
          <w:sz w:val="24"/>
          <w:szCs w:val="24"/>
        </w:rPr>
        <w:t>.</w:t>
      </w:r>
      <w:r w:rsidR="00D71F62" w:rsidRPr="00014648">
        <w:rPr>
          <w:b/>
          <w:sz w:val="24"/>
          <w:szCs w:val="24"/>
        </w:rPr>
        <w:tab/>
      </w:r>
      <w:r w:rsidR="00A93588" w:rsidRPr="00014648">
        <w:rPr>
          <w:b/>
          <w:sz w:val="24"/>
          <w:szCs w:val="24"/>
        </w:rPr>
        <w:t xml:space="preserve">Governing Law.  </w:t>
      </w:r>
      <w:r w:rsidR="00A93588" w:rsidRPr="00014648">
        <w:rPr>
          <w:sz w:val="24"/>
          <w:szCs w:val="24"/>
        </w:rPr>
        <w:t xml:space="preserve">This Agreement shall be interpreted and construed in accordance with </w:t>
      </w:r>
      <w:r w:rsidR="00320682" w:rsidRPr="00320682">
        <w:rPr>
          <w:sz w:val="24"/>
          <w:szCs w:val="24"/>
        </w:rPr>
        <w:t xml:space="preserve">Federal law as administered in </w:t>
      </w:r>
      <w:r w:rsidR="00A93588" w:rsidRPr="00014648">
        <w:rPr>
          <w:sz w:val="24"/>
          <w:szCs w:val="24"/>
        </w:rPr>
        <w:t>the</w:t>
      </w:r>
      <w:r w:rsidR="004A7619" w:rsidRPr="00014648">
        <w:rPr>
          <w:sz w:val="24"/>
          <w:szCs w:val="24"/>
        </w:rPr>
        <w:t xml:space="preserve"> </w:t>
      </w:r>
      <w:r w:rsidR="00F669E6">
        <w:rPr>
          <w:sz w:val="24"/>
          <w:szCs w:val="24"/>
        </w:rPr>
        <w:t xml:space="preserve">state or jurisdiction represented by the </w:t>
      </w:r>
      <w:r w:rsidR="004A7619" w:rsidRPr="00014648">
        <w:rPr>
          <w:sz w:val="24"/>
          <w:szCs w:val="24"/>
        </w:rPr>
        <w:t>Jurisdiction VRO</w:t>
      </w:r>
      <w:r w:rsidR="00DD0642">
        <w:rPr>
          <w:sz w:val="24"/>
          <w:szCs w:val="24"/>
        </w:rPr>
        <w:t xml:space="preserve">. </w:t>
      </w:r>
      <w:r w:rsidR="004A7619" w:rsidRPr="00014648">
        <w:rPr>
          <w:sz w:val="24"/>
          <w:szCs w:val="24"/>
        </w:rPr>
        <w:t xml:space="preserve"> </w:t>
      </w:r>
    </w:p>
    <w:p w14:paraId="2C256C9D" w14:textId="77777777" w:rsidR="00A93588" w:rsidRPr="00014648" w:rsidRDefault="00D71F62" w:rsidP="008A2859">
      <w:pPr>
        <w:jc w:val="both"/>
        <w:rPr>
          <w:b/>
          <w:sz w:val="24"/>
          <w:szCs w:val="24"/>
        </w:rPr>
      </w:pPr>
      <w:r w:rsidRPr="00014648">
        <w:rPr>
          <w:b/>
          <w:sz w:val="24"/>
          <w:szCs w:val="24"/>
        </w:rPr>
        <w:t>2</w:t>
      </w:r>
      <w:r w:rsidR="009C764A">
        <w:rPr>
          <w:b/>
          <w:sz w:val="24"/>
          <w:szCs w:val="24"/>
        </w:rPr>
        <w:t>0</w:t>
      </w:r>
      <w:r w:rsidRPr="00014648">
        <w:rPr>
          <w:b/>
          <w:sz w:val="24"/>
          <w:szCs w:val="24"/>
        </w:rPr>
        <w:t>.</w:t>
      </w:r>
      <w:r w:rsidRPr="00014648">
        <w:rPr>
          <w:b/>
          <w:sz w:val="24"/>
          <w:szCs w:val="24"/>
        </w:rPr>
        <w:tab/>
      </w:r>
      <w:r w:rsidR="00A93588" w:rsidRPr="00014648">
        <w:rPr>
          <w:b/>
          <w:sz w:val="24"/>
          <w:szCs w:val="24"/>
        </w:rPr>
        <w:t>Force Majeure</w:t>
      </w:r>
      <w:r w:rsidR="00A93588" w:rsidRPr="00014648">
        <w:rPr>
          <w:sz w:val="24"/>
          <w:szCs w:val="24"/>
        </w:rPr>
        <w:t>.</w:t>
      </w:r>
      <w:r w:rsidR="00A93588" w:rsidRPr="00014648">
        <w:rPr>
          <w:b/>
          <w:sz w:val="24"/>
          <w:szCs w:val="24"/>
        </w:rPr>
        <w:t xml:space="preserve">  </w:t>
      </w:r>
      <w:r w:rsidR="00A93588" w:rsidRPr="00014648">
        <w:rPr>
          <w:sz w:val="24"/>
          <w:szCs w:val="24"/>
        </w:rPr>
        <w:t xml:space="preserve">Neither </w:t>
      </w:r>
      <w:r w:rsidR="00021685" w:rsidRPr="00014648">
        <w:rPr>
          <w:sz w:val="24"/>
          <w:szCs w:val="24"/>
        </w:rPr>
        <w:t>Party</w:t>
      </w:r>
      <w:r w:rsidR="00A93588" w:rsidRPr="00014648">
        <w:rPr>
          <w:sz w:val="24"/>
          <w:szCs w:val="24"/>
        </w:rPr>
        <w:t xml:space="preserve"> shall be liable for any failure or delay in performing all or part of its obligations under the terms of this Agreement caused by or resulting from, legislative action or other acts of government, war, acts of any person engaged in a subversive activity, sabotage, riots, strikes, slow-downs, lock-outs, or labor stoppage, freight embargoes, fires, explosions, flood, earthquake or other acts of God, or by reason of the judgment, filing or order of any court or agency of competent jurisdiction occurring subsequent to the signing of this Agreement, unavailability of data, fiber cut caused by a third </w:t>
      </w:r>
      <w:r w:rsidR="00021685" w:rsidRPr="00014648">
        <w:rPr>
          <w:sz w:val="24"/>
          <w:szCs w:val="24"/>
        </w:rPr>
        <w:t>Party</w:t>
      </w:r>
      <w:r w:rsidR="00A93588" w:rsidRPr="00014648">
        <w:rPr>
          <w:sz w:val="24"/>
          <w:szCs w:val="24"/>
        </w:rPr>
        <w:t xml:space="preserve"> or any other circumstances reasonably beyond a </w:t>
      </w:r>
      <w:r w:rsidR="00021685" w:rsidRPr="00014648">
        <w:rPr>
          <w:sz w:val="24"/>
          <w:szCs w:val="24"/>
        </w:rPr>
        <w:t>Party</w:t>
      </w:r>
      <w:r w:rsidR="00A93588" w:rsidRPr="00014648">
        <w:rPr>
          <w:sz w:val="24"/>
          <w:szCs w:val="24"/>
        </w:rPr>
        <w:t>’s control (a “Force Majeure Event”).</w:t>
      </w:r>
      <w:r w:rsidRPr="00014648">
        <w:rPr>
          <w:b/>
          <w:sz w:val="24"/>
          <w:szCs w:val="24"/>
        </w:rPr>
        <w:t xml:space="preserve">  </w:t>
      </w:r>
    </w:p>
    <w:p w14:paraId="32C481AD" w14:textId="77777777" w:rsidR="00A93588" w:rsidRPr="00014648" w:rsidRDefault="00D71F62" w:rsidP="008A2859">
      <w:pPr>
        <w:jc w:val="both"/>
        <w:rPr>
          <w:sz w:val="24"/>
          <w:szCs w:val="24"/>
        </w:rPr>
      </w:pPr>
      <w:r w:rsidRPr="00014648">
        <w:rPr>
          <w:b/>
          <w:sz w:val="24"/>
          <w:szCs w:val="24"/>
        </w:rPr>
        <w:t>2</w:t>
      </w:r>
      <w:r w:rsidR="009C764A">
        <w:rPr>
          <w:b/>
          <w:sz w:val="24"/>
          <w:szCs w:val="24"/>
        </w:rPr>
        <w:t>1</w:t>
      </w:r>
      <w:r w:rsidRPr="00014648">
        <w:rPr>
          <w:b/>
          <w:sz w:val="24"/>
          <w:szCs w:val="24"/>
        </w:rPr>
        <w:t>.</w:t>
      </w:r>
      <w:r w:rsidRPr="00014648">
        <w:rPr>
          <w:b/>
          <w:sz w:val="24"/>
          <w:szCs w:val="24"/>
        </w:rPr>
        <w:tab/>
      </w:r>
      <w:r w:rsidR="00A93588" w:rsidRPr="00014648">
        <w:rPr>
          <w:b/>
          <w:sz w:val="24"/>
          <w:szCs w:val="24"/>
        </w:rPr>
        <w:t xml:space="preserve">Entire Understanding and Modification.  </w:t>
      </w:r>
      <w:r w:rsidR="00A93588" w:rsidRPr="00014648">
        <w:rPr>
          <w:sz w:val="24"/>
          <w:szCs w:val="24"/>
        </w:rPr>
        <w:t xml:space="preserve">This Agreement contains all of the terms and conditions agreed upon by the </w:t>
      </w:r>
      <w:r w:rsidR="00021685" w:rsidRPr="00014648">
        <w:rPr>
          <w:sz w:val="24"/>
          <w:szCs w:val="24"/>
        </w:rPr>
        <w:t>Parties</w:t>
      </w:r>
      <w:r w:rsidR="00A93588" w:rsidRPr="00014648">
        <w:rPr>
          <w:sz w:val="24"/>
          <w:szCs w:val="24"/>
        </w:rPr>
        <w:t xml:space="preserve"> related to the Project, and supersedes all prior understandings, writings, proposals, representations, or communications, oral or written, of the </w:t>
      </w:r>
      <w:r w:rsidR="00021685" w:rsidRPr="00014648">
        <w:rPr>
          <w:sz w:val="24"/>
          <w:szCs w:val="24"/>
        </w:rPr>
        <w:t>Parties</w:t>
      </w:r>
      <w:r w:rsidR="00A93588" w:rsidRPr="00014648">
        <w:rPr>
          <w:sz w:val="24"/>
          <w:szCs w:val="24"/>
        </w:rPr>
        <w:t xml:space="preserve"> hereto as to the subject matter addressed herein.  Each </w:t>
      </w:r>
      <w:r w:rsidR="00021685" w:rsidRPr="00014648">
        <w:rPr>
          <w:sz w:val="24"/>
          <w:szCs w:val="24"/>
        </w:rPr>
        <w:t>Party</w:t>
      </w:r>
      <w:r w:rsidR="00A93588" w:rsidRPr="00014648">
        <w:rPr>
          <w:sz w:val="24"/>
          <w:szCs w:val="24"/>
        </w:rPr>
        <w:t xml:space="preserve"> represents and warrants that any changes to this Agreement made by a </w:t>
      </w:r>
      <w:r w:rsidR="00021685" w:rsidRPr="00014648">
        <w:rPr>
          <w:sz w:val="24"/>
          <w:szCs w:val="24"/>
        </w:rPr>
        <w:t>Party</w:t>
      </w:r>
      <w:r w:rsidR="00A93588" w:rsidRPr="00014648">
        <w:rPr>
          <w:sz w:val="24"/>
          <w:szCs w:val="24"/>
        </w:rPr>
        <w:t xml:space="preserve"> prior to execution were clearly marked as changes and that it made no changes to this Agreement that were not properly and clearly </w:t>
      </w:r>
      <w:r w:rsidR="00A93588" w:rsidRPr="00014648">
        <w:rPr>
          <w:sz w:val="24"/>
          <w:szCs w:val="24"/>
        </w:rPr>
        <w:lastRenderedPageBreak/>
        <w:t xml:space="preserve">marked as changes to this Agreement.  After execution, this Agreement may not be modified, amended or changed except by a written Agreement signed by the </w:t>
      </w:r>
      <w:r w:rsidR="00021685" w:rsidRPr="00014648">
        <w:rPr>
          <w:sz w:val="24"/>
          <w:szCs w:val="24"/>
        </w:rPr>
        <w:t>Parties</w:t>
      </w:r>
      <w:r w:rsidR="00A93588" w:rsidRPr="00014648">
        <w:rPr>
          <w:sz w:val="24"/>
          <w:szCs w:val="24"/>
        </w:rPr>
        <w:t>.</w:t>
      </w:r>
    </w:p>
    <w:p w14:paraId="37AF9DFE" w14:textId="77777777" w:rsidR="00A93588" w:rsidRPr="00014648" w:rsidRDefault="00D71F62" w:rsidP="008A2859">
      <w:pPr>
        <w:jc w:val="both"/>
        <w:rPr>
          <w:b/>
          <w:sz w:val="24"/>
          <w:szCs w:val="24"/>
        </w:rPr>
      </w:pPr>
      <w:r w:rsidRPr="00014648">
        <w:rPr>
          <w:b/>
          <w:sz w:val="24"/>
          <w:szCs w:val="24"/>
        </w:rPr>
        <w:t>2</w:t>
      </w:r>
      <w:r w:rsidR="009C764A">
        <w:rPr>
          <w:b/>
          <w:sz w:val="24"/>
          <w:szCs w:val="24"/>
        </w:rPr>
        <w:t>2</w:t>
      </w:r>
      <w:r w:rsidRPr="00014648">
        <w:rPr>
          <w:b/>
          <w:sz w:val="24"/>
          <w:szCs w:val="24"/>
        </w:rPr>
        <w:t>.</w:t>
      </w:r>
      <w:r w:rsidRPr="00014648">
        <w:rPr>
          <w:b/>
          <w:sz w:val="24"/>
          <w:szCs w:val="24"/>
        </w:rPr>
        <w:tab/>
      </w:r>
      <w:r w:rsidR="00A93588" w:rsidRPr="00014648">
        <w:rPr>
          <w:b/>
          <w:sz w:val="24"/>
          <w:szCs w:val="24"/>
        </w:rPr>
        <w:t xml:space="preserve">No Implied Waiver.  </w:t>
      </w:r>
      <w:r w:rsidR="00A93588" w:rsidRPr="00014648">
        <w:rPr>
          <w:sz w:val="24"/>
          <w:szCs w:val="24"/>
        </w:rPr>
        <w:t xml:space="preserve">Except as expressly provided herein, the failure of either </w:t>
      </w:r>
      <w:r w:rsidR="00021685" w:rsidRPr="00014648">
        <w:rPr>
          <w:sz w:val="24"/>
          <w:szCs w:val="24"/>
        </w:rPr>
        <w:t>Party</w:t>
      </w:r>
      <w:r w:rsidR="00A93588" w:rsidRPr="00014648">
        <w:rPr>
          <w:sz w:val="24"/>
          <w:szCs w:val="24"/>
        </w:rPr>
        <w:t xml:space="preserve"> to insist, in any one or more instances, upon the performance of any provision of this Agreement shall not be construed as a waiver or a relinquishment of any right granted or arising hereunder or of the future performance of any such provision.  Such failure shall in no way affect the validity of this Agreement or the rights and obligations of the </w:t>
      </w:r>
      <w:r w:rsidR="00021685" w:rsidRPr="00014648">
        <w:rPr>
          <w:sz w:val="24"/>
          <w:szCs w:val="24"/>
        </w:rPr>
        <w:t>Parties</w:t>
      </w:r>
      <w:r w:rsidR="00A93588" w:rsidRPr="00014648">
        <w:rPr>
          <w:sz w:val="24"/>
          <w:szCs w:val="24"/>
        </w:rPr>
        <w:t xml:space="preserve"> hereunder.</w:t>
      </w:r>
    </w:p>
    <w:p w14:paraId="674CF270" w14:textId="77777777" w:rsidR="00A93588" w:rsidRPr="00014648" w:rsidRDefault="00D71F62" w:rsidP="008A2859">
      <w:pPr>
        <w:jc w:val="both"/>
        <w:rPr>
          <w:b/>
          <w:sz w:val="24"/>
          <w:szCs w:val="24"/>
        </w:rPr>
      </w:pPr>
      <w:r w:rsidRPr="00014648">
        <w:rPr>
          <w:b/>
          <w:sz w:val="24"/>
          <w:szCs w:val="24"/>
        </w:rPr>
        <w:t>2</w:t>
      </w:r>
      <w:r w:rsidR="009C764A">
        <w:rPr>
          <w:b/>
          <w:sz w:val="24"/>
          <w:szCs w:val="24"/>
        </w:rPr>
        <w:t>3</w:t>
      </w:r>
      <w:r w:rsidRPr="00014648">
        <w:rPr>
          <w:b/>
          <w:sz w:val="24"/>
          <w:szCs w:val="24"/>
        </w:rPr>
        <w:t>.</w:t>
      </w:r>
      <w:r w:rsidRPr="00014648">
        <w:rPr>
          <w:b/>
          <w:sz w:val="24"/>
          <w:szCs w:val="24"/>
        </w:rPr>
        <w:tab/>
      </w:r>
      <w:r w:rsidR="00A93588" w:rsidRPr="00014648">
        <w:rPr>
          <w:b/>
          <w:sz w:val="24"/>
          <w:szCs w:val="24"/>
        </w:rPr>
        <w:t xml:space="preserve">Relationship of </w:t>
      </w:r>
      <w:r w:rsidR="00021685" w:rsidRPr="00014648">
        <w:rPr>
          <w:b/>
          <w:sz w:val="24"/>
          <w:szCs w:val="24"/>
        </w:rPr>
        <w:t>Parties</w:t>
      </w:r>
      <w:r w:rsidR="00A93588" w:rsidRPr="00014648">
        <w:rPr>
          <w:b/>
          <w:sz w:val="24"/>
          <w:szCs w:val="24"/>
        </w:rPr>
        <w:t xml:space="preserve">.  </w:t>
      </w:r>
      <w:r w:rsidR="00A93588" w:rsidRPr="00014648">
        <w:rPr>
          <w:sz w:val="24"/>
          <w:szCs w:val="24"/>
        </w:rPr>
        <w:t xml:space="preserve">This Agreement shall not constitute or otherwise imply a joint venture, partnership or formal business organization of any kind.  Both </w:t>
      </w:r>
      <w:r w:rsidR="00021685" w:rsidRPr="00014648">
        <w:rPr>
          <w:sz w:val="24"/>
          <w:szCs w:val="24"/>
        </w:rPr>
        <w:t>Parties</w:t>
      </w:r>
      <w:r w:rsidR="00A93588" w:rsidRPr="00014648">
        <w:rPr>
          <w:sz w:val="24"/>
          <w:szCs w:val="24"/>
        </w:rPr>
        <w:t xml:space="preserve"> shall be considered independent contractors and neither </w:t>
      </w:r>
      <w:r w:rsidR="00021685" w:rsidRPr="00014648">
        <w:rPr>
          <w:sz w:val="24"/>
          <w:szCs w:val="24"/>
        </w:rPr>
        <w:t>Party</w:t>
      </w:r>
      <w:r w:rsidR="00A93588" w:rsidRPr="00014648">
        <w:rPr>
          <w:sz w:val="24"/>
          <w:szCs w:val="24"/>
        </w:rPr>
        <w:t xml:space="preserve"> shall be considered an agent, designee or representative of the other for any purpose.  Under no circumstances shall employees of one </w:t>
      </w:r>
      <w:r w:rsidR="00021685" w:rsidRPr="00014648">
        <w:rPr>
          <w:sz w:val="24"/>
          <w:szCs w:val="24"/>
        </w:rPr>
        <w:t>Party</w:t>
      </w:r>
      <w:r w:rsidR="00A93588" w:rsidRPr="00014648">
        <w:rPr>
          <w:sz w:val="24"/>
          <w:szCs w:val="24"/>
        </w:rPr>
        <w:t xml:space="preserve"> be deemed the employees of the other </w:t>
      </w:r>
      <w:r w:rsidR="00021685" w:rsidRPr="00014648">
        <w:rPr>
          <w:sz w:val="24"/>
          <w:szCs w:val="24"/>
        </w:rPr>
        <w:t>Party</w:t>
      </w:r>
      <w:r w:rsidR="00A93588" w:rsidRPr="00014648">
        <w:rPr>
          <w:sz w:val="24"/>
          <w:szCs w:val="24"/>
        </w:rPr>
        <w:t>.</w:t>
      </w:r>
    </w:p>
    <w:p w14:paraId="0DFD9260" w14:textId="77777777" w:rsidR="00A93588" w:rsidRPr="00014648" w:rsidRDefault="00D71F62" w:rsidP="008A2859">
      <w:pPr>
        <w:jc w:val="both"/>
        <w:rPr>
          <w:b/>
          <w:sz w:val="24"/>
          <w:szCs w:val="24"/>
        </w:rPr>
      </w:pPr>
      <w:r w:rsidRPr="00014648">
        <w:rPr>
          <w:b/>
          <w:sz w:val="24"/>
          <w:szCs w:val="24"/>
        </w:rPr>
        <w:t>2</w:t>
      </w:r>
      <w:r w:rsidR="009C764A">
        <w:rPr>
          <w:b/>
          <w:sz w:val="24"/>
          <w:szCs w:val="24"/>
        </w:rPr>
        <w:t>4</w:t>
      </w:r>
      <w:r w:rsidRPr="00014648">
        <w:rPr>
          <w:b/>
          <w:sz w:val="24"/>
          <w:szCs w:val="24"/>
        </w:rPr>
        <w:t>.</w:t>
      </w:r>
      <w:r w:rsidRPr="00014648">
        <w:rPr>
          <w:b/>
          <w:sz w:val="24"/>
          <w:szCs w:val="24"/>
        </w:rPr>
        <w:tab/>
      </w:r>
      <w:r w:rsidR="00A93588" w:rsidRPr="00014648">
        <w:rPr>
          <w:b/>
          <w:sz w:val="24"/>
          <w:szCs w:val="24"/>
        </w:rPr>
        <w:t xml:space="preserve">Survival.  </w:t>
      </w:r>
      <w:r w:rsidR="00A93588" w:rsidRPr="00014648">
        <w:rPr>
          <w:sz w:val="24"/>
          <w:szCs w:val="24"/>
        </w:rPr>
        <w:t xml:space="preserve">The </w:t>
      </w:r>
      <w:r w:rsidR="00021685" w:rsidRPr="00014648">
        <w:rPr>
          <w:sz w:val="24"/>
          <w:szCs w:val="24"/>
        </w:rPr>
        <w:t>Parties</w:t>
      </w:r>
      <w:r w:rsidR="00A93588" w:rsidRPr="00014648">
        <w:rPr>
          <w:sz w:val="24"/>
          <w:szCs w:val="24"/>
        </w:rPr>
        <w:t xml:space="preserve">’ respective representations, warranties and covenants, together with </w:t>
      </w:r>
      <w:r w:rsidR="003C4AEA">
        <w:rPr>
          <w:sz w:val="24"/>
          <w:szCs w:val="24"/>
        </w:rPr>
        <w:t xml:space="preserve">Section 12 and </w:t>
      </w:r>
      <w:r w:rsidR="00A93588" w:rsidRPr="00014648">
        <w:rPr>
          <w:sz w:val="24"/>
          <w:szCs w:val="24"/>
        </w:rPr>
        <w:t>the obligations of confidentiality and limitations on liability will survive the expiration, termination or rescission of this Agreement and shall continue in full force and effect.</w:t>
      </w:r>
      <w:r w:rsidR="00A93588" w:rsidRPr="00014648">
        <w:rPr>
          <w:b/>
          <w:sz w:val="24"/>
          <w:szCs w:val="24"/>
        </w:rPr>
        <w:t xml:space="preserve">  </w:t>
      </w:r>
    </w:p>
    <w:p w14:paraId="53E51EA0" w14:textId="77777777" w:rsidR="00A93588" w:rsidRPr="00014648" w:rsidRDefault="00D71F62" w:rsidP="008A2859">
      <w:pPr>
        <w:jc w:val="both"/>
        <w:rPr>
          <w:b/>
          <w:sz w:val="24"/>
          <w:szCs w:val="24"/>
        </w:rPr>
      </w:pPr>
      <w:r w:rsidRPr="00014648">
        <w:rPr>
          <w:b/>
          <w:sz w:val="24"/>
          <w:szCs w:val="24"/>
        </w:rPr>
        <w:t>2</w:t>
      </w:r>
      <w:r w:rsidR="009C764A">
        <w:rPr>
          <w:b/>
          <w:sz w:val="24"/>
          <w:szCs w:val="24"/>
        </w:rPr>
        <w:t>5</w:t>
      </w:r>
      <w:r w:rsidRPr="00014648">
        <w:rPr>
          <w:b/>
          <w:sz w:val="24"/>
          <w:szCs w:val="24"/>
        </w:rPr>
        <w:t>.</w:t>
      </w:r>
      <w:r w:rsidRPr="00014648">
        <w:rPr>
          <w:b/>
          <w:sz w:val="24"/>
          <w:szCs w:val="24"/>
        </w:rPr>
        <w:tab/>
      </w:r>
      <w:r w:rsidR="00A93588" w:rsidRPr="00014648">
        <w:rPr>
          <w:b/>
          <w:sz w:val="24"/>
          <w:szCs w:val="24"/>
        </w:rPr>
        <w:t xml:space="preserve">Severability.  </w:t>
      </w:r>
      <w:r w:rsidR="00A93588" w:rsidRPr="00014648">
        <w:rPr>
          <w:sz w:val="24"/>
          <w:szCs w:val="24"/>
        </w:rPr>
        <w:t>Should</w:t>
      </w:r>
      <w:r w:rsidR="00A93588" w:rsidRPr="00014648">
        <w:rPr>
          <w:b/>
          <w:sz w:val="24"/>
          <w:szCs w:val="24"/>
        </w:rPr>
        <w:t xml:space="preserve"> </w:t>
      </w:r>
      <w:r w:rsidR="00A93588" w:rsidRPr="00014648">
        <w:rPr>
          <w:sz w:val="24"/>
          <w:szCs w:val="24"/>
        </w:rPr>
        <w:t>any part, term or condition of this Agreement be declared illegal, invalid or unenforceable or in conflict with any other laws, the remaining provisions shall be valid and not affected thereby.</w:t>
      </w:r>
    </w:p>
    <w:p w14:paraId="17D4D158" w14:textId="77777777" w:rsidR="00A93588" w:rsidRPr="00014648" w:rsidRDefault="00D71F62" w:rsidP="008A2859">
      <w:pPr>
        <w:jc w:val="both"/>
        <w:rPr>
          <w:b/>
          <w:sz w:val="24"/>
          <w:szCs w:val="24"/>
        </w:rPr>
      </w:pPr>
      <w:r w:rsidRPr="00014648">
        <w:rPr>
          <w:b/>
          <w:sz w:val="24"/>
          <w:szCs w:val="24"/>
        </w:rPr>
        <w:t>2</w:t>
      </w:r>
      <w:r w:rsidR="009C764A">
        <w:rPr>
          <w:b/>
          <w:sz w:val="24"/>
          <w:szCs w:val="24"/>
        </w:rPr>
        <w:t>6</w:t>
      </w:r>
      <w:r w:rsidRPr="00014648">
        <w:rPr>
          <w:b/>
          <w:sz w:val="24"/>
          <w:szCs w:val="24"/>
        </w:rPr>
        <w:t>.</w:t>
      </w:r>
      <w:r w:rsidRPr="00014648">
        <w:rPr>
          <w:b/>
          <w:sz w:val="24"/>
          <w:szCs w:val="24"/>
        </w:rPr>
        <w:tab/>
      </w:r>
      <w:r w:rsidR="00A93588" w:rsidRPr="00014648">
        <w:rPr>
          <w:b/>
          <w:sz w:val="24"/>
          <w:szCs w:val="24"/>
        </w:rPr>
        <w:t xml:space="preserve">Headings.  </w:t>
      </w:r>
      <w:r w:rsidR="00A93588" w:rsidRPr="00014648">
        <w:rPr>
          <w:sz w:val="24"/>
          <w:szCs w:val="24"/>
        </w:rPr>
        <w:t>The headings in this Agreement are strictly for convenience and do not amplify or limit any of the terms, provisions or conditions contained herein.</w:t>
      </w:r>
      <w:r w:rsidR="00C16008" w:rsidRPr="00014648">
        <w:rPr>
          <w:b/>
          <w:sz w:val="24"/>
          <w:szCs w:val="24"/>
        </w:rPr>
        <w:t xml:space="preserve">  </w:t>
      </w:r>
    </w:p>
    <w:p w14:paraId="5A6FE20D" w14:textId="77777777" w:rsidR="00A93588" w:rsidRPr="00014648" w:rsidRDefault="009C764A" w:rsidP="008A2859">
      <w:pPr>
        <w:jc w:val="both"/>
        <w:rPr>
          <w:b/>
          <w:sz w:val="24"/>
          <w:szCs w:val="24"/>
        </w:rPr>
      </w:pPr>
      <w:r>
        <w:rPr>
          <w:b/>
          <w:sz w:val="24"/>
          <w:szCs w:val="24"/>
        </w:rPr>
        <w:t>27</w:t>
      </w:r>
      <w:r w:rsidR="00C95F89" w:rsidRPr="00014648">
        <w:rPr>
          <w:b/>
          <w:sz w:val="24"/>
          <w:szCs w:val="24"/>
        </w:rPr>
        <w:t>.</w:t>
      </w:r>
      <w:r w:rsidR="00C95F89" w:rsidRPr="00014648">
        <w:rPr>
          <w:b/>
          <w:sz w:val="24"/>
          <w:szCs w:val="24"/>
        </w:rPr>
        <w:tab/>
      </w:r>
      <w:r w:rsidR="00A93588" w:rsidRPr="00014648">
        <w:rPr>
          <w:b/>
          <w:sz w:val="24"/>
          <w:szCs w:val="24"/>
        </w:rPr>
        <w:t xml:space="preserve">No Third </w:t>
      </w:r>
      <w:r w:rsidR="00021685" w:rsidRPr="00014648">
        <w:rPr>
          <w:b/>
          <w:sz w:val="24"/>
          <w:szCs w:val="24"/>
        </w:rPr>
        <w:t>Party</w:t>
      </w:r>
      <w:r w:rsidR="00A93588" w:rsidRPr="00014648">
        <w:rPr>
          <w:b/>
          <w:sz w:val="24"/>
          <w:szCs w:val="24"/>
        </w:rPr>
        <w:t xml:space="preserve"> Beneficiary Rights. </w:t>
      </w:r>
      <w:r w:rsidR="00A93588" w:rsidRPr="00014648">
        <w:rPr>
          <w:sz w:val="24"/>
          <w:szCs w:val="24"/>
        </w:rPr>
        <w:t xml:space="preserve"> Except as otherwise expressly provided in this Agreement, nothing in this Agreement shall be enforceable by any person other than </w:t>
      </w:r>
      <w:r w:rsidR="00DD0642">
        <w:rPr>
          <w:sz w:val="24"/>
          <w:szCs w:val="24"/>
        </w:rPr>
        <w:t>the parties hereto</w:t>
      </w:r>
      <w:r w:rsidR="00A93588" w:rsidRPr="00014648">
        <w:rPr>
          <w:sz w:val="24"/>
          <w:szCs w:val="24"/>
        </w:rPr>
        <w:t xml:space="preserve">, and no third </w:t>
      </w:r>
      <w:r w:rsidR="00021685" w:rsidRPr="00014648">
        <w:rPr>
          <w:sz w:val="24"/>
          <w:szCs w:val="24"/>
        </w:rPr>
        <w:t>Party</w:t>
      </w:r>
      <w:r w:rsidR="00A93588" w:rsidRPr="00014648">
        <w:rPr>
          <w:sz w:val="24"/>
          <w:szCs w:val="24"/>
        </w:rPr>
        <w:t xml:space="preserve"> beneficiary rights are conferred on any such third </w:t>
      </w:r>
      <w:r w:rsidR="00021685" w:rsidRPr="00014648">
        <w:rPr>
          <w:sz w:val="24"/>
          <w:szCs w:val="24"/>
        </w:rPr>
        <w:t>Party</w:t>
      </w:r>
      <w:r w:rsidR="00A93588" w:rsidRPr="00014648">
        <w:rPr>
          <w:sz w:val="24"/>
          <w:szCs w:val="24"/>
        </w:rPr>
        <w:t xml:space="preserve">.  </w:t>
      </w:r>
    </w:p>
    <w:p w14:paraId="113FF8B3" w14:textId="77777777" w:rsidR="00556B55" w:rsidRPr="00014648" w:rsidRDefault="009C764A" w:rsidP="008A2859">
      <w:pPr>
        <w:jc w:val="both"/>
        <w:rPr>
          <w:b/>
          <w:sz w:val="24"/>
          <w:szCs w:val="24"/>
        </w:rPr>
      </w:pPr>
      <w:r>
        <w:rPr>
          <w:b/>
          <w:sz w:val="24"/>
          <w:szCs w:val="24"/>
        </w:rPr>
        <w:t>28</w:t>
      </w:r>
      <w:r w:rsidR="00C95F89" w:rsidRPr="00014648">
        <w:rPr>
          <w:b/>
          <w:sz w:val="24"/>
          <w:szCs w:val="24"/>
        </w:rPr>
        <w:t>.</w:t>
      </w:r>
      <w:r w:rsidR="00C95F89" w:rsidRPr="00014648">
        <w:rPr>
          <w:b/>
          <w:sz w:val="24"/>
          <w:szCs w:val="24"/>
        </w:rPr>
        <w:tab/>
      </w:r>
      <w:r w:rsidR="00A93588" w:rsidRPr="00014648">
        <w:rPr>
          <w:b/>
          <w:sz w:val="24"/>
          <w:szCs w:val="24"/>
        </w:rPr>
        <w:t xml:space="preserve">Counterparts.  </w:t>
      </w:r>
      <w:r w:rsidR="00A93588" w:rsidRPr="00014648">
        <w:rPr>
          <w:sz w:val="24"/>
          <w:szCs w:val="24"/>
        </w:rPr>
        <w:t xml:space="preserve">This </w:t>
      </w:r>
      <w:r w:rsidR="00BC0C45" w:rsidRPr="00014648">
        <w:rPr>
          <w:sz w:val="24"/>
          <w:szCs w:val="24"/>
        </w:rPr>
        <w:t>Agreement</w:t>
      </w:r>
      <w:r w:rsidR="00A93588" w:rsidRPr="00014648">
        <w:rPr>
          <w:sz w:val="24"/>
          <w:szCs w:val="24"/>
        </w:rPr>
        <w:t xml:space="preserve"> may be executed in any number of counterparts, each of which shall be deemed an original and all of which taken together shall constitute one and the same instrument.</w:t>
      </w:r>
    </w:p>
    <w:p w14:paraId="5E3494B0" w14:textId="77777777" w:rsidR="00A93588" w:rsidRPr="00014648" w:rsidRDefault="00C95F89" w:rsidP="002B2848">
      <w:pPr>
        <w:jc w:val="center"/>
        <w:rPr>
          <w:b/>
          <w:sz w:val="24"/>
          <w:szCs w:val="24"/>
        </w:rPr>
      </w:pPr>
      <w:r w:rsidRPr="00014648">
        <w:rPr>
          <w:b/>
          <w:sz w:val="24"/>
          <w:szCs w:val="24"/>
        </w:rPr>
        <w:t>[Signatures appear on following page]</w:t>
      </w:r>
    </w:p>
    <w:p w14:paraId="2238FD7B" w14:textId="77777777" w:rsidR="00C95F89" w:rsidRPr="00014648" w:rsidRDefault="00C95F89">
      <w:pPr>
        <w:rPr>
          <w:b/>
          <w:sz w:val="24"/>
          <w:szCs w:val="24"/>
        </w:rPr>
      </w:pPr>
      <w:r w:rsidRPr="00014648">
        <w:rPr>
          <w:b/>
          <w:sz w:val="24"/>
          <w:szCs w:val="24"/>
        </w:rPr>
        <w:br w:type="page"/>
      </w:r>
    </w:p>
    <w:p w14:paraId="7F610D7B" w14:textId="77777777" w:rsidR="00556B55" w:rsidRDefault="00556B55" w:rsidP="00014648">
      <w:pPr>
        <w:ind w:firstLine="720"/>
        <w:rPr>
          <w:sz w:val="24"/>
          <w:szCs w:val="24"/>
        </w:rPr>
      </w:pPr>
      <w:r w:rsidRPr="00014648">
        <w:rPr>
          <w:sz w:val="24"/>
          <w:szCs w:val="24"/>
        </w:rPr>
        <w:lastRenderedPageBreak/>
        <w:t>The undersigned warrant that they are authorized representatives of their respective Party and that they have full power and authority to enter into this Agreement and bind their respective Party to its terms and, in the case of a Jurisdiction VRO, to its applicable State terms.</w:t>
      </w:r>
    </w:p>
    <w:p w14:paraId="494F118F" w14:textId="77777777" w:rsidR="00F5235E" w:rsidRDefault="00F5235E" w:rsidP="00245E31">
      <w:pPr>
        <w:rPr>
          <w:sz w:val="24"/>
          <w:szCs w:val="24"/>
        </w:rPr>
      </w:pPr>
      <w:r>
        <w:rPr>
          <w:sz w:val="24"/>
          <w:szCs w:val="24"/>
        </w:rPr>
        <w:t xml:space="preserve">[HS </w:t>
      </w:r>
      <w:r w:rsidR="00101986">
        <w:rPr>
          <w:sz w:val="24"/>
          <w:szCs w:val="24"/>
        </w:rPr>
        <w:t>Grantee</w:t>
      </w:r>
      <w:r w:rsidR="007D25B0">
        <w:rPr>
          <w:sz w:val="24"/>
          <w:szCs w:val="24"/>
        </w:rPr>
        <w:t>]</w:t>
      </w:r>
      <w:r>
        <w:rPr>
          <w:sz w:val="24"/>
          <w:szCs w:val="24"/>
        </w:rPr>
        <w:t>:</w:t>
      </w:r>
    </w:p>
    <w:p w14:paraId="796167BF" w14:textId="77777777" w:rsidR="00F5235E" w:rsidRDefault="00F5235E" w:rsidP="00245E31">
      <w:pPr>
        <w:rPr>
          <w:sz w:val="24"/>
          <w:szCs w:val="24"/>
        </w:rPr>
      </w:pPr>
      <w:r>
        <w:rPr>
          <w:sz w:val="24"/>
          <w:szCs w:val="24"/>
        </w:rPr>
        <w:t>By</w:t>
      </w:r>
      <w:proofErr w:type="gramStart"/>
      <w:r>
        <w:rPr>
          <w:sz w:val="24"/>
          <w:szCs w:val="24"/>
        </w:rPr>
        <w:t>:_</w:t>
      </w:r>
      <w:proofErr w:type="gramEnd"/>
      <w:r>
        <w:rPr>
          <w:sz w:val="24"/>
          <w:szCs w:val="24"/>
        </w:rPr>
        <w:t>_______________________________</w:t>
      </w:r>
    </w:p>
    <w:p w14:paraId="28D6118F" w14:textId="77777777" w:rsidR="00F5235E" w:rsidRDefault="00F5235E" w:rsidP="00245E31">
      <w:pPr>
        <w:rPr>
          <w:sz w:val="24"/>
          <w:szCs w:val="24"/>
        </w:rPr>
      </w:pPr>
    </w:p>
    <w:p w14:paraId="376C6880" w14:textId="77777777" w:rsidR="00F5235E" w:rsidRPr="00014648" w:rsidRDefault="00F5235E" w:rsidP="00245E31">
      <w:pPr>
        <w:rPr>
          <w:sz w:val="24"/>
          <w:szCs w:val="24"/>
        </w:rPr>
      </w:pPr>
      <w:r>
        <w:rPr>
          <w:sz w:val="24"/>
          <w:szCs w:val="24"/>
        </w:rPr>
        <w:t>Name</w:t>
      </w:r>
      <w:proofErr w:type="gramStart"/>
      <w:r>
        <w:rPr>
          <w:sz w:val="24"/>
          <w:szCs w:val="24"/>
        </w:rPr>
        <w:t>:_</w:t>
      </w:r>
      <w:proofErr w:type="gramEnd"/>
      <w:r>
        <w:rPr>
          <w:sz w:val="24"/>
          <w:szCs w:val="24"/>
        </w:rPr>
        <w:t>_____________________________</w:t>
      </w:r>
    </w:p>
    <w:p w14:paraId="54F1D043" w14:textId="77777777" w:rsidR="00C80706" w:rsidRPr="00245E31" w:rsidRDefault="00C80706" w:rsidP="009C09A9">
      <w:pPr>
        <w:rPr>
          <w:sz w:val="24"/>
          <w:szCs w:val="24"/>
        </w:rPr>
      </w:pPr>
    </w:p>
    <w:p w14:paraId="5BCF8B68" w14:textId="77777777" w:rsidR="00F5235E" w:rsidRDefault="00F5235E" w:rsidP="009C09A9">
      <w:pPr>
        <w:rPr>
          <w:sz w:val="24"/>
          <w:szCs w:val="24"/>
        </w:rPr>
      </w:pPr>
      <w:r w:rsidRPr="00245E31">
        <w:rPr>
          <w:sz w:val="24"/>
          <w:szCs w:val="24"/>
        </w:rPr>
        <w:t>Title</w:t>
      </w:r>
      <w:proofErr w:type="gramStart"/>
      <w:r w:rsidRPr="00245E31">
        <w:rPr>
          <w:sz w:val="24"/>
          <w:szCs w:val="24"/>
        </w:rPr>
        <w:t>:_</w:t>
      </w:r>
      <w:proofErr w:type="gramEnd"/>
      <w:r w:rsidRPr="00245E31">
        <w:rPr>
          <w:sz w:val="24"/>
          <w:szCs w:val="24"/>
        </w:rPr>
        <w:t>_______________________________</w:t>
      </w:r>
    </w:p>
    <w:p w14:paraId="4423F24B" w14:textId="77777777" w:rsidR="00F5235E" w:rsidRDefault="00F5235E" w:rsidP="009C09A9">
      <w:pPr>
        <w:rPr>
          <w:sz w:val="24"/>
          <w:szCs w:val="24"/>
        </w:rPr>
      </w:pPr>
    </w:p>
    <w:p w14:paraId="3212F519" w14:textId="77777777" w:rsidR="00F5235E" w:rsidRDefault="00F5235E" w:rsidP="009C09A9">
      <w:pPr>
        <w:rPr>
          <w:sz w:val="24"/>
          <w:szCs w:val="24"/>
        </w:rPr>
      </w:pPr>
      <w:r>
        <w:rPr>
          <w:sz w:val="24"/>
          <w:szCs w:val="24"/>
        </w:rPr>
        <w:t>Date</w:t>
      </w:r>
      <w:proofErr w:type="gramStart"/>
      <w:r>
        <w:rPr>
          <w:sz w:val="24"/>
          <w:szCs w:val="24"/>
        </w:rPr>
        <w:t>:_</w:t>
      </w:r>
      <w:proofErr w:type="gramEnd"/>
      <w:r>
        <w:rPr>
          <w:sz w:val="24"/>
          <w:szCs w:val="24"/>
        </w:rPr>
        <w:t>________________________________</w:t>
      </w:r>
    </w:p>
    <w:p w14:paraId="1C518F5C" w14:textId="77777777" w:rsidR="00E874D9" w:rsidRDefault="00E874D9" w:rsidP="009C09A9">
      <w:pPr>
        <w:rPr>
          <w:sz w:val="24"/>
          <w:szCs w:val="24"/>
        </w:rPr>
      </w:pPr>
    </w:p>
    <w:p w14:paraId="7FF576A3" w14:textId="77777777" w:rsidR="00E874D9" w:rsidRDefault="00E874D9" w:rsidP="00E874D9">
      <w:pPr>
        <w:rPr>
          <w:sz w:val="24"/>
          <w:szCs w:val="24"/>
        </w:rPr>
      </w:pPr>
      <w:r>
        <w:rPr>
          <w:sz w:val="24"/>
          <w:szCs w:val="24"/>
        </w:rPr>
        <w:t>[HS Grantee]:</w:t>
      </w:r>
    </w:p>
    <w:p w14:paraId="06D55097" w14:textId="77777777" w:rsidR="00E874D9" w:rsidRDefault="00E874D9" w:rsidP="00E874D9">
      <w:pPr>
        <w:rPr>
          <w:sz w:val="24"/>
          <w:szCs w:val="24"/>
        </w:rPr>
      </w:pPr>
      <w:r>
        <w:rPr>
          <w:sz w:val="24"/>
          <w:szCs w:val="24"/>
        </w:rPr>
        <w:t>By</w:t>
      </w:r>
      <w:proofErr w:type="gramStart"/>
      <w:r>
        <w:rPr>
          <w:sz w:val="24"/>
          <w:szCs w:val="24"/>
        </w:rPr>
        <w:t>:_</w:t>
      </w:r>
      <w:proofErr w:type="gramEnd"/>
      <w:r>
        <w:rPr>
          <w:sz w:val="24"/>
          <w:szCs w:val="24"/>
        </w:rPr>
        <w:t>_______________________________</w:t>
      </w:r>
    </w:p>
    <w:p w14:paraId="4081709F" w14:textId="77777777" w:rsidR="00E874D9" w:rsidRDefault="00E874D9" w:rsidP="00E874D9">
      <w:pPr>
        <w:rPr>
          <w:sz w:val="24"/>
          <w:szCs w:val="24"/>
        </w:rPr>
      </w:pPr>
    </w:p>
    <w:p w14:paraId="40CA4D57" w14:textId="77777777" w:rsidR="00E874D9" w:rsidRPr="00014648" w:rsidRDefault="00E874D9" w:rsidP="00E874D9">
      <w:pPr>
        <w:rPr>
          <w:sz w:val="24"/>
          <w:szCs w:val="24"/>
        </w:rPr>
      </w:pPr>
      <w:r>
        <w:rPr>
          <w:sz w:val="24"/>
          <w:szCs w:val="24"/>
        </w:rPr>
        <w:t>Name</w:t>
      </w:r>
      <w:proofErr w:type="gramStart"/>
      <w:r>
        <w:rPr>
          <w:sz w:val="24"/>
          <w:szCs w:val="24"/>
        </w:rPr>
        <w:t>:_</w:t>
      </w:r>
      <w:proofErr w:type="gramEnd"/>
      <w:r>
        <w:rPr>
          <w:sz w:val="24"/>
          <w:szCs w:val="24"/>
        </w:rPr>
        <w:t>_____________________________</w:t>
      </w:r>
    </w:p>
    <w:p w14:paraId="2C05EAAF" w14:textId="77777777" w:rsidR="00E874D9" w:rsidRPr="00245E31" w:rsidRDefault="00E874D9" w:rsidP="00E874D9">
      <w:pPr>
        <w:rPr>
          <w:sz w:val="24"/>
          <w:szCs w:val="24"/>
        </w:rPr>
      </w:pPr>
    </w:p>
    <w:p w14:paraId="7A08FA83" w14:textId="77777777" w:rsidR="00E874D9" w:rsidRDefault="00E874D9" w:rsidP="00E874D9">
      <w:pPr>
        <w:rPr>
          <w:sz w:val="24"/>
          <w:szCs w:val="24"/>
        </w:rPr>
      </w:pPr>
      <w:r w:rsidRPr="00245E31">
        <w:rPr>
          <w:sz w:val="24"/>
          <w:szCs w:val="24"/>
        </w:rPr>
        <w:t>Title</w:t>
      </w:r>
      <w:proofErr w:type="gramStart"/>
      <w:r w:rsidRPr="00245E31">
        <w:rPr>
          <w:sz w:val="24"/>
          <w:szCs w:val="24"/>
        </w:rPr>
        <w:t>:_</w:t>
      </w:r>
      <w:proofErr w:type="gramEnd"/>
      <w:r w:rsidRPr="00245E31">
        <w:rPr>
          <w:sz w:val="24"/>
          <w:szCs w:val="24"/>
        </w:rPr>
        <w:t>_______________________________</w:t>
      </w:r>
    </w:p>
    <w:p w14:paraId="457F639C" w14:textId="77777777" w:rsidR="00E874D9" w:rsidRDefault="00E874D9" w:rsidP="00E874D9">
      <w:pPr>
        <w:rPr>
          <w:sz w:val="24"/>
          <w:szCs w:val="24"/>
        </w:rPr>
      </w:pPr>
    </w:p>
    <w:p w14:paraId="431D206D" w14:textId="77777777" w:rsidR="00E874D9" w:rsidRDefault="00E874D9" w:rsidP="00E874D9">
      <w:pPr>
        <w:rPr>
          <w:sz w:val="24"/>
          <w:szCs w:val="24"/>
        </w:rPr>
      </w:pPr>
      <w:r>
        <w:rPr>
          <w:sz w:val="24"/>
          <w:szCs w:val="24"/>
        </w:rPr>
        <w:t>Date</w:t>
      </w:r>
      <w:proofErr w:type="gramStart"/>
      <w:r>
        <w:rPr>
          <w:sz w:val="24"/>
          <w:szCs w:val="24"/>
        </w:rPr>
        <w:t>:_</w:t>
      </w:r>
      <w:proofErr w:type="gramEnd"/>
      <w:r>
        <w:rPr>
          <w:sz w:val="24"/>
          <w:szCs w:val="24"/>
        </w:rPr>
        <w:t>________________________________</w:t>
      </w:r>
    </w:p>
    <w:p w14:paraId="4F71DDBF" w14:textId="77777777" w:rsidR="00E874D9" w:rsidRDefault="00E874D9" w:rsidP="009C09A9">
      <w:pPr>
        <w:rPr>
          <w:sz w:val="24"/>
          <w:szCs w:val="24"/>
        </w:rPr>
      </w:pPr>
    </w:p>
    <w:p w14:paraId="5E54D4A8" w14:textId="77777777" w:rsidR="00F5235E" w:rsidRPr="00245E31" w:rsidRDefault="00F5235E" w:rsidP="009C09A9">
      <w:pPr>
        <w:rPr>
          <w:sz w:val="24"/>
          <w:szCs w:val="24"/>
        </w:rPr>
      </w:pPr>
    </w:p>
    <w:p w14:paraId="776F1CED" w14:textId="77777777" w:rsidR="00E874D9" w:rsidRDefault="005872B0" w:rsidP="009C09A9">
      <w:pPr>
        <w:rPr>
          <w:sz w:val="24"/>
          <w:szCs w:val="24"/>
        </w:rPr>
      </w:pPr>
      <w:r w:rsidRPr="00014648" w:rsidDel="005872B0">
        <w:rPr>
          <w:b/>
          <w:i/>
          <w:sz w:val="24"/>
          <w:szCs w:val="24"/>
        </w:rPr>
        <w:t xml:space="preserve"> </w:t>
      </w:r>
      <w:r w:rsidR="002132F0" w:rsidRPr="00014648">
        <w:rPr>
          <w:sz w:val="24"/>
          <w:szCs w:val="24"/>
        </w:rPr>
        <w:t>[Jurisdiction</w:t>
      </w:r>
      <w:r w:rsidRPr="00014648">
        <w:rPr>
          <w:sz w:val="24"/>
          <w:szCs w:val="24"/>
        </w:rPr>
        <w:t xml:space="preserve"> VRO</w:t>
      </w:r>
      <w:r w:rsidR="002132F0" w:rsidRPr="00014648">
        <w:rPr>
          <w:sz w:val="24"/>
          <w:szCs w:val="24"/>
        </w:rPr>
        <w:t>]</w:t>
      </w:r>
      <w:r w:rsidRPr="00014648">
        <w:rPr>
          <w:sz w:val="24"/>
          <w:szCs w:val="24"/>
        </w:rPr>
        <w:t>:</w:t>
      </w:r>
    </w:p>
    <w:p w14:paraId="7CB59F83" w14:textId="77777777" w:rsidR="005872B0" w:rsidRPr="00014648" w:rsidRDefault="005872B0" w:rsidP="009C09A9">
      <w:pPr>
        <w:rPr>
          <w:sz w:val="24"/>
          <w:szCs w:val="24"/>
        </w:rPr>
      </w:pPr>
      <w:r w:rsidRPr="00014648">
        <w:rPr>
          <w:sz w:val="24"/>
          <w:szCs w:val="24"/>
        </w:rPr>
        <w:t>By</w:t>
      </w:r>
      <w:proofErr w:type="gramStart"/>
      <w:r w:rsidRPr="00014648">
        <w:rPr>
          <w:sz w:val="24"/>
          <w:szCs w:val="24"/>
        </w:rPr>
        <w:t>:_</w:t>
      </w:r>
      <w:proofErr w:type="gramEnd"/>
      <w:r w:rsidRPr="00014648">
        <w:rPr>
          <w:sz w:val="24"/>
          <w:szCs w:val="24"/>
        </w:rPr>
        <w:t>_______________________________</w:t>
      </w:r>
    </w:p>
    <w:p w14:paraId="5EB568B0" w14:textId="77777777" w:rsidR="005872B0" w:rsidRPr="00014648" w:rsidRDefault="005872B0" w:rsidP="009C09A9">
      <w:pPr>
        <w:rPr>
          <w:sz w:val="24"/>
          <w:szCs w:val="24"/>
        </w:rPr>
      </w:pPr>
    </w:p>
    <w:p w14:paraId="707E0AC4" w14:textId="77777777" w:rsidR="005872B0" w:rsidRPr="00014648" w:rsidRDefault="005872B0" w:rsidP="009C09A9">
      <w:pPr>
        <w:rPr>
          <w:sz w:val="24"/>
          <w:szCs w:val="24"/>
        </w:rPr>
      </w:pPr>
      <w:r w:rsidRPr="00014648">
        <w:rPr>
          <w:sz w:val="24"/>
          <w:szCs w:val="24"/>
        </w:rPr>
        <w:t>Name</w:t>
      </w:r>
      <w:proofErr w:type="gramStart"/>
      <w:r w:rsidRPr="00014648">
        <w:rPr>
          <w:sz w:val="24"/>
          <w:szCs w:val="24"/>
        </w:rPr>
        <w:t>:_</w:t>
      </w:r>
      <w:proofErr w:type="gramEnd"/>
      <w:r w:rsidRPr="00014648">
        <w:rPr>
          <w:sz w:val="24"/>
          <w:szCs w:val="24"/>
        </w:rPr>
        <w:t>____________________________</w:t>
      </w:r>
    </w:p>
    <w:p w14:paraId="2E6FF172" w14:textId="77777777" w:rsidR="00556B55" w:rsidRPr="00014648" w:rsidRDefault="00556B55" w:rsidP="009C09A9">
      <w:pPr>
        <w:rPr>
          <w:sz w:val="24"/>
          <w:szCs w:val="24"/>
        </w:rPr>
      </w:pPr>
    </w:p>
    <w:p w14:paraId="178E8027" w14:textId="77777777" w:rsidR="00556B55" w:rsidRPr="00014648" w:rsidRDefault="00556B55" w:rsidP="009C09A9">
      <w:pPr>
        <w:rPr>
          <w:sz w:val="24"/>
          <w:szCs w:val="24"/>
        </w:rPr>
      </w:pPr>
      <w:r w:rsidRPr="00014648">
        <w:rPr>
          <w:sz w:val="24"/>
          <w:szCs w:val="24"/>
        </w:rPr>
        <w:t>Title</w:t>
      </w:r>
      <w:proofErr w:type="gramStart"/>
      <w:r w:rsidRPr="00014648">
        <w:rPr>
          <w:sz w:val="24"/>
          <w:szCs w:val="24"/>
        </w:rPr>
        <w:t>:_</w:t>
      </w:r>
      <w:proofErr w:type="gramEnd"/>
      <w:r w:rsidRPr="00014648">
        <w:rPr>
          <w:sz w:val="24"/>
          <w:szCs w:val="24"/>
        </w:rPr>
        <w:t xml:space="preserve">_____________________________ </w:t>
      </w:r>
    </w:p>
    <w:p w14:paraId="50D7148F" w14:textId="77777777" w:rsidR="00556B55" w:rsidRPr="00014648" w:rsidRDefault="00556B55" w:rsidP="009C09A9">
      <w:pPr>
        <w:rPr>
          <w:sz w:val="24"/>
          <w:szCs w:val="24"/>
        </w:rPr>
      </w:pPr>
    </w:p>
    <w:p w14:paraId="663C9B39" w14:textId="77777777" w:rsidR="00556B55" w:rsidRPr="00014648" w:rsidRDefault="00556B55" w:rsidP="009C09A9">
      <w:pPr>
        <w:rPr>
          <w:sz w:val="24"/>
          <w:szCs w:val="24"/>
        </w:rPr>
      </w:pPr>
      <w:r w:rsidRPr="00014648">
        <w:rPr>
          <w:sz w:val="24"/>
          <w:szCs w:val="24"/>
        </w:rPr>
        <w:t>Date</w:t>
      </w:r>
      <w:proofErr w:type="gramStart"/>
      <w:r w:rsidRPr="00014648">
        <w:rPr>
          <w:sz w:val="24"/>
          <w:szCs w:val="24"/>
        </w:rPr>
        <w:t>:_</w:t>
      </w:r>
      <w:proofErr w:type="gramEnd"/>
      <w:r w:rsidRPr="00014648">
        <w:rPr>
          <w:sz w:val="24"/>
          <w:szCs w:val="24"/>
        </w:rPr>
        <w:t>_____________________________</w:t>
      </w:r>
    </w:p>
    <w:p w14:paraId="3E1BBB6A" w14:textId="77777777" w:rsidR="002132F0" w:rsidRPr="00014648" w:rsidRDefault="002132F0" w:rsidP="009C09A9">
      <w:pPr>
        <w:rPr>
          <w:i/>
          <w:sz w:val="24"/>
          <w:szCs w:val="24"/>
        </w:rPr>
      </w:pPr>
    </w:p>
    <w:p w14:paraId="48F1A5F4" w14:textId="77777777" w:rsidR="002132F0" w:rsidRPr="00014648" w:rsidRDefault="002132F0" w:rsidP="009C09A9">
      <w:pPr>
        <w:rPr>
          <w:sz w:val="24"/>
          <w:szCs w:val="24"/>
        </w:rPr>
      </w:pPr>
      <w:r w:rsidRPr="00014648">
        <w:rPr>
          <w:sz w:val="24"/>
          <w:szCs w:val="24"/>
        </w:rPr>
        <w:t>[</w:t>
      </w:r>
      <w:r w:rsidR="00753BCF">
        <w:rPr>
          <w:sz w:val="24"/>
          <w:szCs w:val="24"/>
        </w:rPr>
        <w:t>MCHB</w:t>
      </w:r>
      <w:r w:rsidRPr="00014648">
        <w:rPr>
          <w:sz w:val="24"/>
          <w:szCs w:val="24"/>
        </w:rPr>
        <w:t>]</w:t>
      </w:r>
      <w:r w:rsidR="00556B55" w:rsidRPr="00014648">
        <w:rPr>
          <w:sz w:val="24"/>
          <w:szCs w:val="24"/>
        </w:rPr>
        <w:t>:</w:t>
      </w:r>
    </w:p>
    <w:p w14:paraId="79785050" w14:textId="77777777" w:rsidR="00556B55" w:rsidRPr="00014648" w:rsidRDefault="00556B55" w:rsidP="00556B55">
      <w:pPr>
        <w:rPr>
          <w:sz w:val="24"/>
          <w:szCs w:val="24"/>
        </w:rPr>
      </w:pPr>
      <w:r w:rsidRPr="00014648">
        <w:rPr>
          <w:sz w:val="24"/>
          <w:szCs w:val="24"/>
        </w:rPr>
        <w:t>By</w:t>
      </w:r>
      <w:proofErr w:type="gramStart"/>
      <w:r w:rsidRPr="00014648">
        <w:rPr>
          <w:sz w:val="24"/>
          <w:szCs w:val="24"/>
        </w:rPr>
        <w:t>:_</w:t>
      </w:r>
      <w:proofErr w:type="gramEnd"/>
      <w:r w:rsidRPr="00014648">
        <w:rPr>
          <w:sz w:val="24"/>
          <w:szCs w:val="24"/>
        </w:rPr>
        <w:t>_______________________________</w:t>
      </w:r>
    </w:p>
    <w:p w14:paraId="17AE02A1" w14:textId="77777777" w:rsidR="00556B55" w:rsidRPr="00014648" w:rsidRDefault="00556B55" w:rsidP="00556B55">
      <w:pPr>
        <w:rPr>
          <w:sz w:val="24"/>
          <w:szCs w:val="24"/>
        </w:rPr>
      </w:pPr>
    </w:p>
    <w:p w14:paraId="09A78DD1" w14:textId="77777777" w:rsidR="00556B55" w:rsidRPr="00014648" w:rsidRDefault="00556B55" w:rsidP="00556B55">
      <w:pPr>
        <w:rPr>
          <w:sz w:val="24"/>
          <w:szCs w:val="24"/>
        </w:rPr>
      </w:pPr>
      <w:r w:rsidRPr="00014648">
        <w:rPr>
          <w:sz w:val="24"/>
          <w:szCs w:val="24"/>
        </w:rPr>
        <w:t>Name</w:t>
      </w:r>
      <w:proofErr w:type="gramStart"/>
      <w:r w:rsidRPr="00014648">
        <w:rPr>
          <w:sz w:val="24"/>
          <w:szCs w:val="24"/>
        </w:rPr>
        <w:t>:_</w:t>
      </w:r>
      <w:proofErr w:type="gramEnd"/>
      <w:r w:rsidRPr="00014648">
        <w:rPr>
          <w:sz w:val="24"/>
          <w:szCs w:val="24"/>
        </w:rPr>
        <w:t>____________________________</w:t>
      </w:r>
    </w:p>
    <w:p w14:paraId="7BF84EA8" w14:textId="77777777" w:rsidR="00556B55" w:rsidRPr="00014648" w:rsidRDefault="00556B55" w:rsidP="00556B55">
      <w:pPr>
        <w:rPr>
          <w:sz w:val="24"/>
          <w:szCs w:val="24"/>
        </w:rPr>
      </w:pPr>
    </w:p>
    <w:p w14:paraId="7FEE8B06" w14:textId="77777777" w:rsidR="00556B55" w:rsidRPr="00014648" w:rsidRDefault="00556B55" w:rsidP="00556B55">
      <w:pPr>
        <w:rPr>
          <w:sz w:val="24"/>
          <w:szCs w:val="24"/>
        </w:rPr>
      </w:pPr>
      <w:r w:rsidRPr="00014648">
        <w:rPr>
          <w:sz w:val="24"/>
          <w:szCs w:val="24"/>
        </w:rPr>
        <w:t>Title</w:t>
      </w:r>
      <w:proofErr w:type="gramStart"/>
      <w:r w:rsidRPr="00014648">
        <w:rPr>
          <w:sz w:val="24"/>
          <w:szCs w:val="24"/>
        </w:rPr>
        <w:t>:_</w:t>
      </w:r>
      <w:proofErr w:type="gramEnd"/>
      <w:r w:rsidRPr="00014648">
        <w:rPr>
          <w:sz w:val="24"/>
          <w:szCs w:val="24"/>
        </w:rPr>
        <w:t xml:space="preserve">_____________________________ </w:t>
      </w:r>
    </w:p>
    <w:p w14:paraId="7D585917" w14:textId="77777777" w:rsidR="00556B55" w:rsidRPr="00014648" w:rsidRDefault="00556B55" w:rsidP="00556B55">
      <w:pPr>
        <w:rPr>
          <w:sz w:val="24"/>
          <w:szCs w:val="24"/>
        </w:rPr>
      </w:pPr>
    </w:p>
    <w:p w14:paraId="415EC78F" w14:textId="77777777" w:rsidR="00556B55" w:rsidRPr="00014648" w:rsidRDefault="00556B55" w:rsidP="00556B55">
      <w:pPr>
        <w:rPr>
          <w:sz w:val="24"/>
          <w:szCs w:val="24"/>
        </w:rPr>
      </w:pPr>
      <w:r w:rsidRPr="00014648">
        <w:rPr>
          <w:sz w:val="24"/>
          <w:szCs w:val="24"/>
        </w:rPr>
        <w:t>Date</w:t>
      </w:r>
      <w:proofErr w:type="gramStart"/>
      <w:r w:rsidRPr="00014648">
        <w:rPr>
          <w:sz w:val="24"/>
          <w:szCs w:val="24"/>
        </w:rPr>
        <w:t>:_</w:t>
      </w:r>
      <w:proofErr w:type="gramEnd"/>
      <w:r w:rsidRPr="00014648">
        <w:rPr>
          <w:sz w:val="24"/>
          <w:szCs w:val="24"/>
        </w:rPr>
        <w:t>_____________________________</w:t>
      </w:r>
    </w:p>
    <w:p w14:paraId="6C1A8AB2" w14:textId="77777777" w:rsidR="00216844" w:rsidRDefault="00216844" w:rsidP="00245E31">
      <w:pPr>
        <w:jc w:val="center"/>
        <w:rPr>
          <w:b/>
          <w:sz w:val="24"/>
          <w:szCs w:val="24"/>
        </w:rPr>
      </w:pPr>
      <w:r w:rsidRPr="00014648">
        <w:rPr>
          <w:i/>
          <w:sz w:val="24"/>
          <w:szCs w:val="24"/>
        </w:rPr>
        <w:br w:type="page"/>
      </w:r>
      <w:r w:rsidRPr="00014648">
        <w:rPr>
          <w:b/>
          <w:sz w:val="24"/>
          <w:szCs w:val="24"/>
        </w:rPr>
        <w:lastRenderedPageBreak/>
        <w:t>EXHIBIT A</w:t>
      </w:r>
    </w:p>
    <w:p w14:paraId="5147AF05" w14:textId="77777777" w:rsidR="00F5235E" w:rsidRDefault="00F5235E" w:rsidP="00014648">
      <w:pPr>
        <w:spacing w:line="240" w:lineRule="auto"/>
        <w:contextualSpacing/>
        <w:jc w:val="center"/>
        <w:rPr>
          <w:b/>
          <w:sz w:val="24"/>
          <w:szCs w:val="24"/>
        </w:rPr>
      </w:pPr>
    </w:p>
    <w:p w14:paraId="4612436F" w14:textId="77777777" w:rsidR="00F5235E" w:rsidRPr="00245E31" w:rsidRDefault="007B65F7" w:rsidP="00014648">
      <w:pPr>
        <w:spacing w:line="240" w:lineRule="auto"/>
        <w:contextualSpacing/>
        <w:jc w:val="center"/>
        <w:rPr>
          <w:b/>
          <w:caps/>
          <w:sz w:val="24"/>
          <w:szCs w:val="24"/>
        </w:rPr>
      </w:pPr>
      <w:r w:rsidRPr="0071479F">
        <w:rPr>
          <w:b/>
          <w:caps/>
          <w:sz w:val="24"/>
          <w:szCs w:val="24"/>
        </w:rPr>
        <w:t xml:space="preserve">Healthy Start </w:t>
      </w:r>
      <w:r w:rsidR="00F5235E" w:rsidRPr="0071479F">
        <w:rPr>
          <w:b/>
          <w:caps/>
          <w:sz w:val="24"/>
          <w:szCs w:val="24"/>
        </w:rPr>
        <w:t xml:space="preserve">Linkage </w:t>
      </w:r>
      <w:r w:rsidRPr="0071479F">
        <w:rPr>
          <w:b/>
          <w:caps/>
          <w:sz w:val="24"/>
          <w:szCs w:val="24"/>
        </w:rPr>
        <w:t xml:space="preserve">Instructions and </w:t>
      </w:r>
      <w:r w:rsidR="007D2BA0" w:rsidRPr="0071479F">
        <w:rPr>
          <w:b/>
          <w:caps/>
          <w:sz w:val="24"/>
          <w:szCs w:val="24"/>
        </w:rPr>
        <w:t xml:space="preserve">Linkage </w:t>
      </w:r>
      <w:r w:rsidR="00F5235E" w:rsidRPr="0071479F">
        <w:rPr>
          <w:b/>
          <w:caps/>
          <w:sz w:val="24"/>
          <w:szCs w:val="24"/>
        </w:rPr>
        <w:t>Variables</w:t>
      </w:r>
    </w:p>
    <w:p w14:paraId="45B1D363" w14:textId="77777777" w:rsidR="00F5235E" w:rsidRDefault="00F5235E" w:rsidP="00014648">
      <w:pPr>
        <w:spacing w:line="240" w:lineRule="auto"/>
        <w:contextualSpacing/>
        <w:jc w:val="center"/>
        <w:rPr>
          <w:b/>
          <w:sz w:val="24"/>
          <w:szCs w:val="24"/>
        </w:rPr>
      </w:pPr>
    </w:p>
    <w:p w14:paraId="5207638A" w14:textId="77777777" w:rsidR="007B65F7" w:rsidRPr="00245E31" w:rsidRDefault="007B65F7" w:rsidP="007B65F7">
      <w:pPr>
        <w:pStyle w:val="NoSpacing"/>
        <w:numPr>
          <w:ilvl w:val="0"/>
          <w:numId w:val="5"/>
        </w:numPr>
        <w:rPr>
          <w:sz w:val="24"/>
          <w:szCs w:val="24"/>
        </w:rPr>
      </w:pPr>
      <w:r w:rsidRPr="00245E31">
        <w:rPr>
          <w:sz w:val="24"/>
          <w:szCs w:val="24"/>
        </w:rPr>
        <w:t>Collect as many individual identifiers as possible from the list of participants below (</w:t>
      </w:r>
      <w:r w:rsidRPr="00245E31">
        <w:rPr>
          <w:b/>
          <w:sz w:val="24"/>
          <w:szCs w:val="24"/>
        </w:rPr>
        <w:t>bold</w:t>
      </w:r>
      <w:r w:rsidRPr="00245E31">
        <w:rPr>
          <w:sz w:val="24"/>
          <w:szCs w:val="24"/>
        </w:rPr>
        <w:t xml:space="preserve"> are required):  </w:t>
      </w:r>
    </w:p>
    <w:p w14:paraId="00829887" w14:textId="77777777" w:rsidR="007B65F7" w:rsidRPr="00245E31" w:rsidRDefault="007B65F7" w:rsidP="007B65F7">
      <w:pPr>
        <w:pStyle w:val="NoSpacing"/>
        <w:numPr>
          <w:ilvl w:val="0"/>
          <w:numId w:val="12"/>
        </w:numPr>
        <w:rPr>
          <w:sz w:val="24"/>
          <w:szCs w:val="24"/>
        </w:rPr>
      </w:pPr>
      <w:r w:rsidRPr="00245E31">
        <w:rPr>
          <w:sz w:val="24"/>
          <w:szCs w:val="24"/>
        </w:rPr>
        <w:t>Every pregnant woman served in calendar year 2017 and beyond with informed consent (also include any served in 2016 with a known or expected delivery date in 2017)</w:t>
      </w:r>
    </w:p>
    <w:p w14:paraId="2D221C08" w14:textId="77777777" w:rsidR="007B65F7" w:rsidRPr="00245E31" w:rsidRDefault="007B65F7" w:rsidP="007B65F7">
      <w:pPr>
        <w:pStyle w:val="NoSpacing"/>
        <w:numPr>
          <w:ilvl w:val="0"/>
          <w:numId w:val="12"/>
        </w:numPr>
        <w:rPr>
          <w:sz w:val="24"/>
          <w:szCs w:val="24"/>
        </w:rPr>
      </w:pPr>
      <w:r w:rsidRPr="00245E31">
        <w:rPr>
          <w:sz w:val="24"/>
          <w:szCs w:val="24"/>
        </w:rPr>
        <w:t xml:space="preserve">Any postpartum woman served in calendar year 2017 and beyond that delivered in 2017 and beyond with informed consent (postpartum enrollees will serve as an important internal comparison group)  </w:t>
      </w:r>
    </w:p>
    <w:p w14:paraId="109A2019" w14:textId="77777777" w:rsidR="007B65F7" w:rsidRDefault="007B65F7" w:rsidP="007B65F7">
      <w:pPr>
        <w:pStyle w:val="NoSpacing"/>
        <w:ind w:left="720"/>
        <w:rPr>
          <w:sz w:val="24"/>
          <w:szCs w:val="24"/>
        </w:rPr>
      </w:pPr>
      <w:r w:rsidRPr="00245E31">
        <w:rPr>
          <w:sz w:val="24"/>
          <w:szCs w:val="24"/>
        </w:rPr>
        <w:t xml:space="preserve">The greater the detail that is collected, the greater is the likelihood of successful linkage to vital records.  </w:t>
      </w:r>
    </w:p>
    <w:p w14:paraId="03CE1F1D" w14:textId="77777777" w:rsidR="00BD6828" w:rsidRPr="00245E31" w:rsidRDefault="00BD6828" w:rsidP="00BD6828">
      <w:pPr>
        <w:pStyle w:val="NoSpacing"/>
        <w:numPr>
          <w:ilvl w:val="0"/>
          <w:numId w:val="5"/>
        </w:numPr>
        <w:rPr>
          <w:sz w:val="24"/>
          <w:szCs w:val="24"/>
        </w:rPr>
      </w:pPr>
      <w:r>
        <w:rPr>
          <w:sz w:val="24"/>
          <w:szCs w:val="24"/>
        </w:rPr>
        <w:t>Track consent rates for participation in the evaluation; consent</w:t>
      </w:r>
      <w:r w:rsidRPr="00BD6828">
        <w:rPr>
          <w:sz w:val="24"/>
          <w:szCs w:val="24"/>
        </w:rPr>
        <w:t xml:space="preserve"> rates will be monitored by a HRSA contractor who can provide technical assistance where possible</w:t>
      </w:r>
    </w:p>
    <w:p w14:paraId="158C43F6" w14:textId="77777777" w:rsidR="007B65F7" w:rsidRPr="004D41C8" w:rsidRDefault="007B65F7" w:rsidP="00245E31">
      <w:pPr>
        <w:spacing w:line="240" w:lineRule="auto"/>
        <w:contextualSpacing/>
        <w:rPr>
          <w:b/>
          <w:sz w:val="24"/>
          <w:szCs w:val="24"/>
        </w:rPr>
      </w:pPr>
    </w:p>
    <w:p w14:paraId="4117FAD6" w14:textId="77777777" w:rsidR="00077A21" w:rsidRPr="00245E31" w:rsidRDefault="00077A21" w:rsidP="00077A21">
      <w:pPr>
        <w:pStyle w:val="NoSpacing"/>
        <w:rPr>
          <w:sz w:val="24"/>
          <w:szCs w:val="24"/>
        </w:rPr>
      </w:pPr>
      <w:r w:rsidRPr="00245E31">
        <w:rPr>
          <w:sz w:val="24"/>
          <w:szCs w:val="24"/>
        </w:rPr>
        <w:t>Individual Identifiers</w:t>
      </w:r>
      <w:r w:rsidR="007D2BA0" w:rsidRPr="00245E31">
        <w:rPr>
          <w:sz w:val="24"/>
          <w:szCs w:val="24"/>
        </w:rPr>
        <w:t xml:space="preserve"> (Linkage Variables)</w:t>
      </w:r>
    </w:p>
    <w:p w14:paraId="4FFECA5B" w14:textId="13FAE364" w:rsidR="00077A21" w:rsidRPr="00C401E8" w:rsidRDefault="00077A21" w:rsidP="00C401E8">
      <w:pPr>
        <w:pStyle w:val="NoSpacing"/>
        <w:numPr>
          <w:ilvl w:val="0"/>
          <w:numId w:val="5"/>
        </w:numPr>
        <w:rPr>
          <w:b/>
          <w:sz w:val="24"/>
          <w:szCs w:val="24"/>
        </w:rPr>
      </w:pPr>
      <w:r w:rsidRPr="00245E31">
        <w:rPr>
          <w:b/>
          <w:sz w:val="24"/>
          <w:szCs w:val="24"/>
        </w:rPr>
        <w:t>Mother’s name</w:t>
      </w:r>
      <w:r w:rsidR="00C401E8">
        <w:rPr>
          <w:b/>
          <w:sz w:val="24"/>
          <w:szCs w:val="24"/>
        </w:rPr>
        <w:t>*</w:t>
      </w:r>
      <w:r w:rsidRPr="00245E31">
        <w:rPr>
          <w:b/>
          <w:sz w:val="24"/>
          <w:szCs w:val="24"/>
        </w:rPr>
        <w:t xml:space="preserve"> (</w:t>
      </w:r>
      <w:r w:rsidR="00C401E8">
        <w:rPr>
          <w:b/>
          <w:sz w:val="24"/>
          <w:szCs w:val="24"/>
        </w:rPr>
        <w:t xml:space="preserve">in separate fields for </w:t>
      </w:r>
      <w:r w:rsidRPr="00C401E8">
        <w:rPr>
          <w:b/>
          <w:sz w:val="24"/>
          <w:szCs w:val="24"/>
        </w:rPr>
        <w:t xml:space="preserve">first, </w:t>
      </w:r>
      <w:r w:rsidR="00C401E8">
        <w:rPr>
          <w:b/>
          <w:sz w:val="24"/>
          <w:szCs w:val="24"/>
        </w:rPr>
        <w:t xml:space="preserve">middle, </w:t>
      </w:r>
      <w:r w:rsidRPr="00C401E8">
        <w:rPr>
          <w:b/>
          <w:sz w:val="24"/>
          <w:szCs w:val="24"/>
        </w:rPr>
        <w:t xml:space="preserve">last, maiden) </w:t>
      </w:r>
    </w:p>
    <w:p w14:paraId="7CA5E8B6" w14:textId="77777777" w:rsidR="00077A21" w:rsidRPr="00245E31" w:rsidRDefault="00077A21" w:rsidP="00077A21">
      <w:pPr>
        <w:pStyle w:val="NoSpacing"/>
        <w:numPr>
          <w:ilvl w:val="0"/>
          <w:numId w:val="5"/>
        </w:numPr>
        <w:rPr>
          <w:sz w:val="24"/>
          <w:szCs w:val="24"/>
        </w:rPr>
      </w:pPr>
      <w:r w:rsidRPr="00245E31">
        <w:rPr>
          <w:b/>
          <w:sz w:val="24"/>
          <w:szCs w:val="24"/>
        </w:rPr>
        <w:t>Mother’s date of birt</w:t>
      </w:r>
      <w:r w:rsidR="00C401E8">
        <w:rPr>
          <w:b/>
          <w:sz w:val="24"/>
          <w:szCs w:val="24"/>
        </w:rPr>
        <w:t>h</w:t>
      </w:r>
      <w:r w:rsidRPr="00245E31">
        <w:rPr>
          <w:b/>
          <w:sz w:val="24"/>
          <w:szCs w:val="24"/>
        </w:rPr>
        <w:t xml:space="preserve"> (or age in years but exact date of birth is preferred)</w:t>
      </w:r>
      <w:r w:rsidRPr="00245E31">
        <w:rPr>
          <w:sz w:val="24"/>
          <w:szCs w:val="24"/>
        </w:rPr>
        <w:tab/>
      </w:r>
    </w:p>
    <w:p w14:paraId="03DD7E4A" w14:textId="77777777" w:rsidR="00077A21" w:rsidRPr="00245E31" w:rsidRDefault="00077A21" w:rsidP="00077A21">
      <w:pPr>
        <w:pStyle w:val="NoSpacing"/>
        <w:numPr>
          <w:ilvl w:val="0"/>
          <w:numId w:val="5"/>
        </w:numPr>
        <w:rPr>
          <w:sz w:val="24"/>
          <w:szCs w:val="24"/>
        </w:rPr>
      </w:pPr>
      <w:r w:rsidRPr="00245E31">
        <w:rPr>
          <w:sz w:val="24"/>
          <w:szCs w:val="24"/>
        </w:rPr>
        <w:t xml:space="preserve">Mother’s address at time of delivery (street, city, zip code, county)  </w:t>
      </w:r>
    </w:p>
    <w:p w14:paraId="63428D36" w14:textId="77777777" w:rsidR="00077A21" w:rsidRPr="00245E31" w:rsidRDefault="00077A21" w:rsidP="00077A21">
      <w:pPr>
        <w:pStyle w:val="NoSpacing"/>
        <w:numPr>
          <w:ilvl w:val="0"/>
          <w:numId w:val="5"/>
        </w:numPr>
        <w:rPr>
          <w:sz w:val="24"/>
          <w:szCs w:val="24"/>
        </w:rPr>
      </w:pPr>
      <w:r w:rsidRPr="00245E31">
        <w:rPr>
          <w:sz w:val="24"/>
          <w:szCs w:val="24"/>
        </w:rPr>
        <w:t>Mother’s social security number</w:t>
      </w:r>
    </w:p>
    <w:p w14:paraId="0B303087" w14:textId="77777777" w:rsidR="00077A21" w:rsidRPr="00245E31" w:rsidRDefault="00077A21" w:rsidP="00077A21">
      <w:pPr>
        <w:pStyle w:val="NoSpacing"/>
        <w:numPr>
          <w:ilvl w:val="0"/>
          <w:numId w:val="5"/>
        </w:numPr>
        <w:rPr>
          <w:sz w:val="24"/>
          <w:szCs w:val="24"/>
        </w:rPr>
      </w:pPr>
      <w:r w:rsidRPr="00245E31">
        <w:rPr>
          <w:sz w:val="24"/>
          <w:szCs w:val="24"/>
        </w:rPr>
        <w:t>Mother’s race</w:t>
      </w:r>
    </w:p>
    <w:p w14:paraId="52C271B3" w14:textId="77777777" w:rsidR="00077A21" w:rsidRPr="00245E31" w:rsidRDefault="00077A21" w:rsidP="00077A21">
      <w:pPr>
        <w:pStyle w:val="NoSpacing"/>
        <w:numPr>
          <w:ilvl w:val="0"/>
          <w:numId w:val="5"/>
        </w:numPr>
        <w:rPr>
          <w:sz w:val="24"/>
          <w:szCs w:val="24"/>
        </w:rPr>
      </w:pPr>
      <w:r w:rsidRPr="00245E31">
        <w:rPr>
          <w:sz w:val="24"/>
          <w:szCs w:val="24"/>
        </w:rPr>
        <w:t>Mother’s ethnicity</w:t>
      </w:r>
    </w:p>
    <w:p w14:paraId="0890C4E2" w14:textId="77777777" w:rsidR="00077A21" w:rsidRPr="00245E31" w:rsidRDefault="00077A21" w:rsidP="00077A21">
      <w:pPr>
        <w:pStyle w:val="NoSpacing"/>
        <w:numPr>
          <w:ilvl w:val="0"/>
          <w:numId w:val="5"/>
        </w:numPr>
        <w:rPr>
          <w:sz w:val="24"/>
          <w:szCs w:val="24"/>
        </w:rPr>
      </w:pPr>
      <w:r w:rsidRPr="00245E31">
        <w:rPr>
          <w:sz w:val="24"/>
          <w:szCs w:val="24"/>
        </w:rPr>
        <w:t>Mother’s Medicaid status (yes/no)</w:t>
      </w:r>
    </w:p>
    <w:p w14:paraId="34DDD84F" w14:textId="77777777" w:rsidR="00077A21" w:rsidRPr="00245E31" w:rsidRDefault="00077A21" w:rsidP="00077A21">
      <w:pPr>
        <w:pStyle w:val="NoSpacing"/>
        <w:numPr>
          <w:ilvl w:val="0"/>
          <w:numId w:val="5"/>
        </w:numPr>
        <w:rPr>
          <w:sz w:val="24"/>
          <w:szCs w:val="24"/>
        </w:rPr>
      </w:pPr>
      <w:r w:rsidRPr="00245E31">
        <w:rPr>
          <w:sz w:val="24"/>
          <w:szCs w:val="24"/>
        </w:rPr>
        <w:t>Mother’s gravidity (# previous pregnancies)</w:t>
      </w:r>
    </w:p>
    <w:p w14:paraId="3DC0301B" w14:textId="77777777" w:rsidR="00077A21" w:rsidRPr="00245E31" w:rsidRDefault="00077A21" w:rsidP="00077A21">
      <w:pPr>
        <w:pStyle w:val="NoSpacing"/>
        <w:numPr>
          <w:ilvl w:val="0"/>
          <w:numId w:val="5"/>
        </w:numPr>
        <w:rPr>
          <w:sz w:val="24"/>
          <w:szCs w:val="24"/>
        </w:rPr>
      </w:pPr>
      <w:r w:rsidRPr="00245E31">
        <w:rPr>
          <w:sz w:val="24"/>
          <w:szCs w:val="24"/>
        </w:rPr>
        <w:t>Mother’s parity (# previous live births)</w:t>
      </w:r>
    </w:p>
    <w:p w14:paraId="11025ABF" w14:textId="77777777" w:rsidR="00077A21" w:rsidRPr="00245E31" w:rsidRDefault="00077A21" w:rsidP="00077A21">
      <w:pPr>
        <w:pStyle w:val="NoSpacing"/>
        <w:numPr>
          <w:ilvl w:val="0"/>
          <w:numId w:val="5"/>
        </w:numPr>
        <w:rPr>
          <w:sz w:val="24"/>
          <w:szCs w:val="24"/>
        </w:rPr>
      </w:pPr>
      <w:r w:rsidRPr="00245E31">
        <w:rPr>
          <w:sz w:val="24"/>
          <w:szCs w:val="24"/>
        </w:rPr>
        <w:t>Mother’s date of enrollment</w:t>
      </w:r>
    </w:p>
    <w:p w14:paraId="22600A2F" w14:textId="77777777" w:rsidR="00077A21" w:rsidRPr="00245E31" w:rsidRDefault="00077A21" w:rsidP="00077A21">
      <w:pPr>
        <w:pStyle w:val="NoSpacing"/>
        <w:numPr>
          <w:ilvl w:val="0"/>
          <w:numId w:val="5"/>
        </w:numPr>
        <w:rPr>
          <w:sz w:val="24"/>
          <w:szCs w:val="24"/>
        </w:rPr>
      </w:pPr>
      <w:r w:rsidRPr="00245E31">
        <w:rPr>
          <w:b/>
          <w:sz w:val="24"/>
          <w:szCs w:val="24"/>
        </w:rPr>
        <w:t>Mother’s Unique Client ID #</w:t>
      </w:r>
      <w:r w:rsidRPr="00245E31">
        <w:rPr>
          <w:sz w:val="24"/>
          <w:szCs w:val="24"/>
        </w:rPr>
        <w:t xml:space="preserve"> that can be used to anonymously identify the HS participant and subsequently link back to any client-level information (e.g., 3Ps) that is provided to HRSA</w:t>
      </w:r>
    </w:p>
    <w:p w14:paraId="59737AC6" w14:textId="6A687D33" w:rsidR="00077A21" w:rsidRPr="00245E31" w:rsidRDefault="00077A21" w:rsidP="00077A21">
      <w:pPr>
        <w:pStyle w:val="NoSpacing"/>
        <w:numPr>
          <w:ilvl w:val="0"/>
          <w:numId w:val="5"/>
        </w:numPr>
        <w:rPr>
          <w:b/>
          <w:sz w:val="24"/>
          <w:szCs w:val="24"/>
        </w:rPr>
      </w:pPr>
      <w:r w:rsidRPr="00245E31">
        <w:rPr>
          <w:b/>
          <w:sz w:val="24"/>
          <w:szCs w:val="24"/>
        </w:rPr>
        <w:t>Infant date of birth* (or expected month</w:t>
      </w:r>
      <w:r w:rsidR="00C401E8">
        <w:rPr>
          <w:b/>
          <w:sz w:val="24"/>
          <w:szCs w:val="24"/>
        </w:rPr>
        <w:t>, day and year</w:t>
      </w:r>
      <w:r w:rsidRPr="00245E31">
        <w:rPr>
          <w:b/>
          <w:sz w:val="24"/>
          <w:szCs w:val="24"/>
        </w:rPr>
        <w:t xml:space="preserve"> of delivery if unknown)  </w:t>
      </w:r>
    </w:p>
    <w:p w14:paraId="3E39E5A2" w14:textId="77777777" w:rsidR="00077A21" w:rsidRPr="00245E31" w:rsidRDefault="00077A21" w:rsidP="00077A21">
      <w:pPr>
        <w:pStyle w:val="NoSpacing"/>
        <w:numPr>
          <w:ilvl w:val="0"/>
          <w:numId w:val="5"/>
        </w:numPr>
        <w:rPr>
          <w:sz w:val="24"/>
          <w:szCs w:val="24"/>
        </w:rPr>
      </w:pPr>
      <w:r w:rsidRPr="00245E31">
        <w:rPr>
          <w:sz w:val="24"/>
          <w:szCs w:val="24"/>
        </w:rPr>
        <w:t>Infant birth hospital*</w:t>
      </w:r>
    </w:p>
    <w:p w14:paraId="4E2B3A50" w14:textId="77777777" w:rsidR="00077A21" w:rsidRPr="00245E31" w:rsidRDefault="00077A21" w:rsidP="00077A21">
      <w:pPr>
        <w:pStyle w:val="NoSpacing"/>
        <w:numPr>
          <w:ilvl w:val="0"/>
          <w:numId w:val="5"/>
        </w:numPr>
        <w:rPr>
          <w:sz w:val="24"/>
          <w:szCs w:val="24"/>
        </w:rPr>
      </w:pPr>
      <w:r w:rsidRPr="00245E31">
        <w:rPr>
          <w:sz w:val="24"/>
          <w:szCs w:val="24"/>
        </w:rPr>
        <w:t>Infant sex*</w:t>
      </w:r>
    </w:p>
    <w:p w14:paraId="6B68ED52" w14:textId="4A2E406A" w:rsidR="00077A21" w:rsidRPr="00245E31" w:rsidRDefault="00077A21" w:rsidP="00077A21">
      <w:pPr>
        <w:pStyle w:val="NoSpacing"/>
        <w:numPr>
          <w:ilvl w:val="0"/>
          <w:numId w:val="5"/>
        </w:numPr>
        <w:rPr>
          <w:sz w:val="24"/>
          <w:szCs w:val="24"/>
        </w:rPr>
      </w:pPr>
      <w:r w:rsidRPr="00245E31">
        <w:rPr>
          <w:sz w:val="24"/>
          <w:szCs w:val="24"/>
        </w:rPr>
        <w:t>Infant name (</w:t>
      </w:r>
      <w:r w:rsidR="00C401E8">
        <w:rPr>
          <w:sz w:val="24"/>
          <w:szCs w:val="24"/>
        </w:rPr>
        <w:t xml:space="preserve">in separate fields for </w:t>
      </w:r>
      <w:r w:rsidR="002B1276">
        <w:rPr>
          <w:sz w:val="24"/>
          <w:szCs w:val="24"/>
        </w:rPr>
        <w:t>first, last)*</w:t>
      </w:r>
    </w:p>
    <w:p w14:paraId="33654FF6" w14:textId="77777777" w:rsidR="00077A21" w:rsidRPr="00245E31" w:rsidRDefault="00077A21" w:rsidP="00077A21">
      <w:pPr>
        <w:pStyle w:val="NoSpacing"/>
        <w:numPr>
          <w:ilvl w:val="0"/>
          <w:numId w:val="5"/>
        </w:numPr>
        <w:rPr>
          <w:sz w:val="24"/>
          <w:szCs w:val="24"/>
        </w:rPr>
      </w:pPr>
      <w:r w:rsidRPr="00245E31">
        <w:rPr>
          <w:sz w:val="24"/>
          <w:szCs w:val="24"/>
        </w:rPr>
        <w:t>Infant birthweight</w:t>
      </w:r>
      <w:r w:rsidR="00C401E8">
        <w:rPr>
          <w:sz w:val="24"/>
          <w:szCs w:val="24"/>
        </w:rPr>
        <w:t xml:space="preserve"> in grams</w:t>
      </w:r>
      <w:r w:rsidRPr="00245E31">
        <w:rPr>
          <w:sz w:val="24"/>
          <w:szCs w:val="24"/>
        </w:rPr>
        <w:t>*</w:t>
      </w:r>
    </w:p>
    <w:p w14:paraId="50B95CDE" w14:textId="77777777" w:rsidR="00077A21" w:rsidRPr="00245E31" w:rsidRDefault="00077A21" w:rsidP="00077A21">
      <w:pPr>
        <w:pStyle w:val="NoSpacing"/>
        <w:rPr>
          <w:sz w:val="24"/>
          <w:szCs w:val="24"/>
        </w:rPr>
      </w:pPr>
      <w:r w:rsidRPr="00245E31">
        <w:rPr>
          <w:b/>
          <w:sz w:val="24"/>
          <w:szCs w:val="24"/>
        </w:rPr>
        <w:t xml:space="preserve">Bold </w:t>
      </w:r>
      <w:r w:rsidRPr="00245E31">
        <w:rPr>
          <w:sz w:val="24"/>
          <w:szCs w:val="24"/>
        </w:rPr>
        <w:t>= required elements</w:t>
      </w:r>
    </w:p>
    <w:p w14:paraId="722C9BF1" w14:textId="77777777" w:rsidR="00077A21" w:rsidRPr="00245E31" w:rsidRDefault="00077A21" w:rsidP="00077A21">
      <w:pPr>
        <w:pStyle w:val="NoSpacing"/>
        <w:rPr>
          <w:sz w:val="24"/>
          <w:szCs w:val="24"/>
        </w:rPr>
      </w:pPr>
      <w:r w:rsidRPr="00245E31">
        <w:rPr>
          <w:sz w:val="24"/>
          <w:szCs w:val="24"/>
        </w:rPr>
        <w:t>*May not be available if participant is lost to follow-up (e.g., moves, stops participating, etc.) or has not yet delivered; linkage will be attempted regardless of the number of available individual identifiers.</w:t>
      </w:r>
    </w:p>
    <w:p w14:paraId="346770F3" w14:textId="77777777" w:rsidR="00AD02A8" w:rsidRPr="004D41C8" w:rsidRDefault="00AD02A8" w:rsidP="00245E31">
      <w:pPr>
        <w:spacing w:line="240" w:lineRule="auto"/>
        <w:contextualSpacing/>
        <w:rPr>
          <w:b/>
          <w:sz w:val="24"/>
          <w:szCs w:val="24"/>
        </w:rPr>
      </w:pPr>
    </w:p>
    <w:p w14:paraId="7F64F29D" w14:textId="77777777" w:rsidR="00F5235E" w:rsidRDefault="00F5235E" w:rsidP="00014648">
      <w:pPr>
        <w:spacing w:line="240" w:lineRule="auto"/>
        <w:contextualSpacing/>
        <w:jc w:val="center"/>
        <w:rPr>
          <w:b/>
          <w:sz w:val="24"/>
          <w:szCs w:val="24"/>
        </w:rPr>
      </w:pPr>
      <w:r>
        <w:rPr>
          <w:b/>
          <w:sz w:val="24"/>
          <w:szCs w:val="24"/>
        </w:rPr>
        <w:lastRenderedPageBreak/>
        <w:t>EXHIBIT B</w:t>
      </w:r>
    </w:p>
    <w:p w14:paraId="5EBC7728" w14:textId="77777777" w:rsidR="00F5235E" w:rsidRDefault="00F5235E" w:rsidP="00014648">
      <w:pPr>
        <w:spacing w:line="240" w:lineRule="auto"/>
        <w:contextualSpacing/>
        <w:jc w:val="center"/>
        <w:rPr>
          <w:b/>
          <w:sz w:val="24"/>
          <w:szCs w:val="24"/>
        </w:rPr>
      </w:pPr>
    </w:p>
    <w:p w14:paraId="7F3418C3" w14:textId="77777777" w:rsidR="007722EA" w:rsidRDefault="007722EA" w:rsidP="00014648">
      <w:pPr>
        <w:spacing w:line="240" w:lineRule="auto"/>
        <w:contextualSpacing/>
        <w:jc w:val="center"/>
        <w:rPr>
          <w:b/>
          <w:sz w:val="24"/>
          <w:szCs w:val="24"/>
        </w:rPr>
      </w:pPr>
    </w:p>
    <w:p w14:paraId="0CA6EBE0" w14:textId="77777777" w:rsidR="00952399" w:rsidRDefault="00952399" w:rsidP="00952399">
      <w:pPr>
        <w:spacing w:line="240" w:lineRule="auto"/>
        <w:contextualSpacing/>
        <w:jc w:val="center"/>
        <w:rPr>
          <w:b/>
          <w:sz w:val="24"/>
          <w:szCs w:val="24"/>
        </w:rPr>
      </w:pPr>
      <w:r w:rsidRPr="003D5661">
        <w:rPr>
          <w:b/>
          <w:sz w:val="24"/>
          <w:szCs w:val="24"/>
        </w:rPr>
        <w:t>DATA FILE FORMAT</w:t>
      </w:r>
      <w:r>
        <w:rPr>
          <w:b/>
          <w:sz w:val="24"/>
          <w:szCs w:val="24"/>
        </w:rPr>
        <w:t xml:space="preserve"> </w:t>
      </w:r>
    </w:p>
    <w:p w14:paraId="7AB3ADBD" w14:textId="77777777" w:rsidR="002E5735" w:rsidRDefault="002E5735" w:rsidP="00952399">
      <w:pPr>
        <w:spacing w:line="240" w:lineRule="auto"/>
        <w:contextualSpacing/>
        <w:jc w:val="center"/>
        <w:rPr>
          <w:b/>
          <w:sz w:val="24"/>
          <w:szCs w:val="24"/>
        </w:rPr>
      </w:pPr>
    </w:p>
    <w:p w14:paraId="5A1D22CB" w14:textId="77777777" w:rsidR="004F56D5" w:rsidRDefault="004F56D5" w:rsidP="004F56D5">
      <w:pPr>
        <w:pStyle w:val="Heading4"/>
      </w:pPr>
      <w:r>
        <w:t>Coding specifications for state/jurisdiction Vital Records Offices</w:t>
      </w:r>
    </w:p>
    <w:p w14:paraId="2ACCBEC2" w14:textId="77777777" w:rsidR="004F56D5" w:rsidRDefault="004F56D5" w:rsidP="004F56D5">
      <w:pPr>
        <w:tabs>
          <w:tab w:val="left" w:pos="-1800"/>
          <w:tab w:val="left" w:pos="-1080"/>
          <w:tab w:val="left" w:pos="-360"/>
          <w:tab w:val="left" w:pos="0"/>
          <w:tab w:val="right" w:leader="dot" w:pos="9000"/>
        </w:tabs>
        <w:rPr>
          <w:rFonts w:cs="Arial"/>
        </w:rPr>
      </w:pPr>
    </w:p>
    <w:tbl>
      <w:tblPr>
        <w:tblW w:w="9450" w:type="dxa"/>
        <w:tblInd w:w="18" w:type="dxa"/>
        <w:tblLayout w:type="fixed"/>
        <w:tblLook w:val="0000" w:firstRow="0" w:lastRow="0" w:firstColumn="0" w:lastColumn="0" w:noHBand="0" w:noVBand="0"/>
      </w:tblPr>
      <w:tblGrid>
        <w:gridCol w:w="1800"/>
        <w:gridCol w:w="2700"/>
        <w:gridCol w:w="3420"/>
        <w:gridCol w:w="1530"/>
      </w:tblGrid>
      <w:tr w:rsidR="004F56D5" w14:paraId="761E9406" w14:textId="77777777" w:rsidTr="00C401E8">
        <w:trPr>
          <w:cantSplit/>
          <w:tblHeader/>
        </w:trPr>
        <w:tc>
          <w:tcPr>
            <w:tcW w:w="9450" w:type="dxa"/>
            <w:gridSpan w:val="4"/>
            <w:tcBorders>
              <w:top w:val="single" w:sz="6" w:space="0" w:color="000000"/>
              <w:left w:val="single" w:sz="6" w:space="0" w:color="000000"/>
              <w:bottom w:val="single" w:sz="6" w:space="0" w:color="000000"/>
              <w:right w:val="single" w:sz="6" w:space="0" w:color="000000"/>
            </w:tcBorders>
            <w:shd w:val="clear" w:color="000000" w:fill="FFFFFF"/>
          </w:tcPr>
          <w:p w14:paraId="0BBED95E" w14:textId="77777777" w:rsidR="004F56D5" w:rsidRDefault="004F56D5" w:rsidP="00C401E8">
            <w:pPr>
              <w:tabs>
                <w:tab w:val="left" w:pos="-1800"/>
                <w:tab w:val="left" w:pos="-1080"/>
                <w:tab w:val="left" w:pos="-360"/>
                <w:tab w:val="left" w:pos="0"/>
                <w:tab w:val="right" w:leader="dot" w:pos="9000"/>
              </w:tabs>
              <w:spacing w:after="0" w:line="240" w:lineRule="auto"/>
              <w:jc w:val="center"/>
              <w:rPr>
                <w:rFonts w:cs="Arial"/>
                <w:b/>
                <w:bCs/>
                <w:szCs w:val="20"/>
              </w:rPr>
            </w:pPr>
            <w:r>
              <w:rPr>
                <w:rFonts w:cs="Arial"/>
                <w:b/>
                <w:bCs/>
                <w:szCs w:val="20"/>
              </w:rPr>
              <w:t>Table A1. Variables from the Birth Certificate (2003 revision)</w:t>
            </w:r>
          </w:p>
          <w:p w14:paraId="33A5AA2A" w14:textId="77777777" w:rsidR="004F56D5" w:rsidRDefault="004F56D5" w:rsidP="00C401E8">
            <w:pPr>
              <w:tabs>
                <w:tab w:val="left" w:pos="-1800"/>
                <w:tab w:val="left" w:pos="-1080"/>
                <w:tab w:val="left" w:pos="-360"/>
                <w:tab w:val="left" w:pos="0"/>
                <w:tab w:val="right" w:leader="dot" w:pos="9000"/>
              </w:tabs>
              <w:spacing w:after="0" w:line="240" w:lineRule="auto"/>
              <w:jc w:val="center"/>
              <w:rPr>
                <w:rFonts w:cs="Arial"/>
                <w:b/>
                <w:bCs/>
                <w:szCs w:val="20"/>
              </w:rPr>
            </w:pPr>
            <w:r>
              <w:rPr>
                <w:rFonts w:cs="Arial"/>
                <w:b/>
                <w:bCs/>
                <w:szCs w:val="20"/>
              </w:rPr>
              <w:t>White rows are part of the standard PRAMS file (Columns 1-168)</w:t>
            </w:r>
          </w:p>
          <w:p w14:paraId="757DDDE1" w14:textId="77777777" w:rsidR="004F56D5" w:rsidRDefault="004F56D5" w:rsidP="00C401E8">
            <w:pPr>
              <w:tabs>
                <w:tab w:val="left" w:pos="-1800"/>
                <w:tab w:val="left" w:pos="-1080"/>
                <w:tab w:val="left" w:pos="-360"/>
                <w:tab w:val="left" w:pos="0"/>
                <w:tab w:val="right" w:leader="dot" w:pos="9000"/>
              </w:tabs>
              <w:spacing w:after="0" w:line="240" w:lineRule="auto"/>
              <w:jc w:val="center"/>
              <w:rPr>
                <w:rFonts w:cs="Arial"/>
                <w:b/>
                <w:bCs/>
                <w:szCs w:val="20"/>
              </w:rPr>
            </w:pPr>
            <w:r w:rsidRPr="0049204F">
              <w:rPr>
                <w:rFonts w:cs="Arial"/>
                <w:b/>
                <w:bCs/>
                <w:szCs w:val="20"/>
                <w:shd w:val="clear" w:color="auto" w:fill="FBE4D5" w:themeFill="accent2" w:themeFillTint="33"/>
              </w:rPr>
              <w:t>Peach</w:t>
            </w:r>
            <w:r>
              <w:rPr>
                <w:rFonts w:cs="Arial"/>
                <w:b/>
                <w:bCs/>
                <w:szCs w:val="20"/>
              </w:rPr>
              <w:t xml:space="preserve"> rows are additional HS participant identifiers (Columns 169-198)</w:t>
            </w:r>
          </w:p>
          <w:p w14:paraId="78B5EBA8" w14:textId="77777777" w:rsidR="004F56D5" w:rsidRDefault="004F56D5" w:rsidP="00C401E8">
            <w:pPr>
              <w:tabs>
                <w:tab w:val="left" w:pos="-1800"/>
                <w:tab w:val="left" w:pos="-1080"/>
                <w:tab w:val="left" w:pos="-360"/>
                <w:tab w:val="left" w:pos="0"/>
                <w:tab w:val="right" w:leader="dot" w:pos="9000"/>
              </w:tabs>
              <w:spacing w:after="0" w:line="240" w:lineRule="auto"/>
              <w:jc w:val="center"/>
              <w:rPr>
                <w:rFonts w:cs="Arial"/>
                <w:b/>
                <w:bCs/>
                <w:szCs w:val="20"/>
              </w:rPr>
            </w:pPr>
            <w:r w:rsidRPr="0049204F">
              <w:rPr>
                <w:rFonts w:cs="Arial"/>
                <w:b/>
                <w:bCs/>
                <w:szCs w:val="20"/>
                <w:shd w:val="clear" w:color="auto" w:fill="DEEAF6" w:themeFill="accent1" w:themeFillTint="33"/>
              </w:rPr>
              <w:t>Light Blue</w:t>
            </w:r>
            <w:r>
              <w:rPr>
                <w:rFonts w:cs="Arial"/>
                <w:b/>
                <w:bCs/>
                <w:szCs w:val="20"/>
              </w:rPr>
              <w:t xml:space="preserve"> rows are additional requested variables from the birth certificate (Columns 199-232; to be appended to PRAMS file based on Birth Certificate or State ID #)</w:t>
            </w:r>
          </w:p>
        </w:tc>
      </w:tr>
      <w:tr w:rsidR="004F56D5" w14:paraId="26E02E65" w14:textId="77777777" w:rsidTr="00C401E8">
        <w:trPr>
          <w:tblHeader/>
        </w:trPr>
        <w:tc>
          <w:tcPr>
            <w:tcW w:w="1800" w:type="dxa"/>
            <w:tcBorders>
              <w:top w:val="single" w:sz="6" w:space="0" w:color="000000"/>
              <w:left w:val="single" w:sz="6" w:space="0" w:color="000000"/>
              <w:bottom w:val="single" w:sz="6" w:space="0" w:color="000000"/>
              <w:right w:val="single" w:sz="6" w:space="0" w:color="FFFFFF"/>
            </w:tcBorders>
            <w:shd w:val="clear" w:color="000000" w:fill="FFFFFF"/>
          </w:tcPr>
          <w:p w14:paraId="0E219E19" w14:textId="77777777" w:rsidR="004F56D5" w:rsidRDefault="004F56D5" w:rsidP="00C401E8">
            <w:pPr>
              <w:tabs>
                <w:tab w:val="left" w:pos="-1800"/>
                <w:tab w:val="left" w:pos="-1080"/>
                <w:tab w:val="left" w:pos="-360"/>
                <w:tab w:val="left" w:pos="0"/>
                <w:tab w:val="right" w:leader="dot" w:pos="9000"/>
              </w:tabs>
              <w:jc w:val="center"/>
              <w:rPr>
                <w:rFonts w:cs="Arial"/>
                <w:b/>
                <w:bCs/>
                <w:szCs w:val="20"/>
              </w:rPr>
            </w:pPr>
            <w:r>
              <w:rPr>
                <w:rFonts w:cs="Arial"/>
                <w:b/>
                <w:bCs/>
                <w:szCs w:val="20"/>
              </w:rPr>
              <w:t>Variable Name</w:t>
            </w:r>
          </w:p>
        </w:tc>
        <w:tc>
          <w:tcPr>
            <w:tcW w:w="2700" w:type="dxa"/>
            <w:tcBorders>
              <w:top w:val="single" w:sz="6" w:space="0" w:color="000000"/>
              <w:left w:val="single" w:sz="6" w:space="0" w:color="000000"/>
              <w:bottom w:val="single" w:sz="6" w:space="0" w:color="000000"/>
              <w:right w:val="single" w:sz="6" w:space="0" w:color="FFFFFF"/>
            </w:tcBorders>
            <w:shd w:val="clear" w:color="000000" w:fill="FFFFFF"/>
          </w:tcPr>
          <w:p w14:paraId="3ABAD88F" w14:textId="77777777" w:rsidR="004F56D5" w:rsidRDefault="004F56D5" w:rsidP="00C401E8">
            <w:pPr>
              <w:tabs>
                <w:tab w:val="left" w:pos="-1800"/>
                <w:tab w:val="left" w:pos="-1080"/>
                <w:tab w:val="left" w:pos="-360"/>
                <w:tab w:val="left" w:pos="0"/>
                <w:tab w:val="right" w:leader="dot" w:pos="9000"/>
              </w:tabs>
              <w:jc w:val="center"/>
              <w:rPr>
                <w:rFonts w:cs="Arial"/>
                <w:b/>
                <w:bCs/>
                <w:szCs w:val="20"/>
              </w:rPr>
            </w:pPr>
            <w:r>
              <w:rPr>
                <w:rFonts w:cs="Arial"/>
                <w:b/>
                <w:bCs/>
                <w:szCs w:val="20"/>
              </w:rPr>
              <w:t>Variable Label</w:t>
            </w:r>
          </w:p>
        </w:tc>
        <w:tc>
          <w:tcPr>
            <w:tcW w:w="3420" w:type="dxa"/>
            <w:tcBorders>
              <w:top w:val="single" w:sz="6" w:space="0" w:color="000000"/>
              <w:left w:val="single" w:sz="6" w:space="0" w:color="000000"/>
              <w:bottom w:val="single" w:sz="6" w:space="0" w:color="000000"/>
              <w:right w:val="single" w:sz="6" w:space="0" w:color="FFFFFF"/>
            </w:tcBorders>
            <w:shd w:val="clear" w:color="000000" w:fill="FFFFFF"/>
          </w:tcPr>
          <w:p w14:paraId="2D12B79F" w14:textId="77777777" w:rsidR="004F56D5" w:rsidRDefault="004F56D5" w:rsidP="00C401E8">
            <w:pPr>
              <w:tabs>
                <w:tab w:val="left" w:pos="-1800"/>
                <w:tab w:val="left" w:pos="-1080"/>
                <w:tab w:val="left" w:pos="-360"/>
                <w:tab w:val="left" w:pos="0"/>
                <w:tab w:val="right" w:leader="dot" w:pos="9000"/>
              </w:tabs>
              <w:jc w:val="center"/>
              <w:rPr>
                <w:rFonts w:cs="Arial"/>
              </w:rPr>
            </w:pPr>
            <w:r>
              <w:rPr>
                <w:rFonts w:cs="Arial"/>
                <w:b/>
                <w:bCs/>
                <w:szCs w:val="20"/>
              </w:rPr>
              <w:t>Codes</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Pr>
          <w:p w14:paraId="421B2827" w14:textId="77777777" w:rsidR="004F56D5" w:rsidRDefault="004F56D5" w:rsidP="00C401E8">
            <w:pPr>
              <w:tabs>
                <w:tab w:val="left" w:pos="-1800"/>
                <w:tab w:val="left" w:pos="-1080"/>
                <w:tab w:val="left" w:pos="-360"/>
                <w:tab w:val="left" w:pos="0"/>
                <w:tab w:val="right" w:leader="dot" w:pos="9000"/>
              </w:tabs>
              <w:jc w:val="center"/>
              <w:rPr>
                <w:rFonts w:cs="Arial"/>
                <w:b/>
                <w:bCs/>
              </w:rPr>
            </w:pPr>
            <w:r>
              <w:rPr>
                <w:rFonts w:cs="Arial"/>
                <w:b/>
                <w:bCs/>
                <w:szCs w:val="20"/>
              </w:rPr>
              <w:t>Column</w:t>
            </w:r>
          </w:p>
        </w:tc>
      </w:tr>
      <w:tr w:rsidR="004F56D5" w14:paraId="42D89DE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160A473" w14:textId="77777777" w:rsidR="004F56D5" w:rsidRDefault="004F56D5" w:rsidP="00C401E8">
            <w:pPr>
              <w:spacing w:line="120" w:lineRule="exact"/>
              <w:rPr>
                <w:rFonts w:cs="Arial"/>
                <w:b/>
                <w:bCs/>
              </w:rPr>
            </w:pPr>
          </w:p>
          <w:p w14:paraId="7391756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BC</w:t>
            </w:r>
          </w:p>
        </w:tc>
        <w:tc>
          <w:tcPr>
            <w:tcW w:w="2700" w:type="dxa"/>
            <w:tcBorders>
              <w:top w:val="single" w:sz="6" w:space="0" w:color="000000"/>
              <w:left w:val="single" w:sz="6" w:space="0" w:color="000000"/>
              <w:bottom w:val="single" w:sz="6" w:space="0" w:color="FFFFFF"/>
              <w:right w:val="single" w:sz="6" w:space="0" w:color="FFFFFF"/>
            </w:tcBorders>
          </w:tcPr>
          <w:p w14:paraId="2E515E37" w14:textId="77777777" w:rsidR="004F56D5" w:rsidRDefault="004F56D5" w:rsidP="00C401E8">
            <w:pPr>
              <w:spacing w:line="120" w:lineRule="exact"/>
              <w:rPr>
                <w:rFonts w:cs="Arial"/>
                <w:szCs w:val="20"/>
              </w:rPr>
            </w:pPr>
          </w:p>
          <w:p w14:paraId="02981DC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Birth Certificate Number</w:t>
            </w:r>
          </w:p>
        </w:tc>
        <w:tc>
          <w:tcPr>
            <w:tcW w:w="3420" w:type="dxa"/>
            <w:tcBorders>
              <w:top w:val="single" w:sz="6" w:space="0" w:color="000000"/>
              <w:left w:val="single" w:sz="6" w:space="0" w:color="000000"/>
              <w:bottom w:val="single" w:sz="6" w:space="0" w:color="FFFFFF"/>
              <w:right w:val="single" w:sz="6" w:space="0" w:color="FFFFFF"/>
            </w:tcBorders>
          </w:tcPr>
          <w:p w14:paraId="20BA2A51" w14:textId="77777777" w:rsidR="004F56D5" w:rsidRDefault="004F56D5" w:rsidP="00C401E8">
            <w:pPr>
              <w:spacing w:after="0" w:line="240" w:lineRule="auto"/>
              <w:contextualSpacing/>
              <w:rPr>
                <w:rFonts w:cs="Arial"/>
                <w:szCs w:val="20"/>
              </w:rPr>
            </w:pPr>
          </w:p>
          <w:p w14:paraId="20F6178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000000000001 </w:t>
            </w:r>
            <w:r>
              <w:rPr>
                <w:rFonts w:ascii="WP TypographicSymbols" w:hAnsi="WP TypographicSymbols"/>
                <w:szCs w:val="20"/>
              </w:rPr>
              <w:t>B</w:t>
            </w:r>
            <w:r>
              <w:rPr>
                <w:rFonts w:cs="Arial"/>
                <w:szCs w:val="20"/>
              </w:rPr>
              <w:t xml:space="preserve"> 999999999999</w:t>
            </w:r>
          </w:p>
          <w:p w14:paraId="1BF280E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Right aligned</w:t>
            </w:r>
          </w:p>
        </w:tc>
        <w:tc>
          <w:tcPr>
            <w:tcW w:w="1530" w:type="dxa"/>
            <w:tcBorders>
              <w:top w:val="single" w:sz="6" w:space="0" w:color="000000"/>
              <w:left w:val="single" w:sz="6" w:space="0" w:color="000000"/>
              <w:bottom w:val="single" w:sz="6" w:space="0" w:color="FFFFFF"/>
              <w:right w:val="single" w:sz="6" w:space="0" w:color="000000"/>
            </w:tcBorders>
          </w:tcPr>
          <w:p w14:paraId="4148AB83" w14:textId="77777777" w:rsidR="004F56D5" w:rsidRDefault="004F56D5" w:rsidP="00C401E8">
            <w:pPr>
              <w:spacing w:line="120" w:lineRule="exact"/>
              <w:rPr>
                <w:rFonts w:cs="Arial"/>
                <w:szCs w:val="20"/>
              </w:rPr>
            </w:pPr>
          </w:p>
          <w:p w14:paraId="1BE888E6"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1-12 (12)</w:t>
            </w:r>
          </w:p>
        </w:tc>
      </w:tr>
      <w:tr w:rsidR="004F56D5" w14:paraId="37907A83"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B2E38D4" w14:textId="77777777" w:rsidR="004F56D5" w:rsidRDefault="004F56D5" w:rsidP="00C401E8">
            <w:pPr>
              <w:spacing w:line="120" w:lineRule="exact"/>
              <w:rPr>
                <w:rFonts w:cs="Arial"/>
                <w:szCs w:val="20"/>
              </w:rPr>
            </w:pPr>
          </w:p>
          <w:p w14:paraId="0746E04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SEX</w:t>
            </w:r>
          </w:p>
        </w:tc>
        <w:tc>
          <w:tcPr>
            <w:tcW w:w="2700" w:type="dxa"/>
            <w:tcBorders>
              <w:top w:val="single" w:sz="6" w:space="0" w:color="000000"/>
              <w:left w:val="single" w:sz="6" w:space="0" w:color="000000"/>
              <w:bottom w:val="single" w:sz="6" w:space="0" w:color="FFFFFF"/>
              <w:right w:val="single" w:sz="6" w:space="0" w:color="FFFFFF"/>
            </w:tcBorders>
          </w:tcPr>
          <w:p w14:paraId="4517C828" w14:textId="77777777" w:rsidR="004F56D5" w:rsidRDefault="004F56D5" w:rsidP="00C401E8">
            <w:pPr>
              <w:spacing w:line="120" w:lineRule="exact"/>
              <w:rPr>
                <w:rFonts w:cs="Arial"/>
                <w:szCs w:val="20"/>
              </w:rPr>
            </w:pPr>
          </w:p>
          <w:p w14:paraId="3C668CB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Gender of Infant</w:t>
            </w:r>
          </w:p>
        </w:tc>
        <w:tc>
          <w:tcPr>
            <w:tcW w:w="3420" w:type="dxa"/>
            <w:tcBorders>
              <w:top w:val="single" w:sz="6" w:space="0" w:color="000000"/>
              <w:left w:val="single" w:sz="6" w:space="0" w:color="000000"/>
              <w:bottom w:val="single" w:sz="6" w:space="0" w:color="FFFFFF"/>
              <w:right w:val="single" w:sz="6" w:space="0" w:color="FFFFFF"/>
            </w:tcBorders>
          </w:tcPr>
          <w:p w14:paraId="4531D8D8" w14:textId="77777777" w:rsidR="004F56D5" w:rsidRDefault="004F56D5" w:rsidP="00C401E8">
            <w:pPr>
              <w:spacing w:after="0" w:line="240" w:lineRule="auto"/>
              <w:contextualSpacing/>
              <w:rPr>
                <w:rFonts w:cs="Arial"/>
                <w:szCs w:val="20"/>
              </w:rPr>
            </w:pPr>
          </w:p>
          <w:p w14:paraId="2458BA6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male</w:t>
            </w:r>
          </w:p>
          <w:p w14:paraId="7AF4A6E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female</w:t>
            </w:r>
          </w:p>
          <w:p w14:paraId="16B4252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not yet determined</w:t>
            </w:r>
          </w:p>
        </w:tc>
        <w:tc>
          <w:tcPr>
            <w:tcW w:w="1530" w:type="dxa"/>
            <w:tcBorders>
              <w:top w:val="single" w:sz="6" w:space="0" w:color="000000"/>
              <w:left w:val="single" w:sz="6" w:space="0" w:color="000000"/>
              <w:bottom w:val="single" w:sz="6" w:space="0" w:color="FFFFFF"/>
              <w:right w:val="single" w:sz="6" w:space="0" w:color="000000"/>
            </w:tcBorders>
          </w:tcPr>
          <w:p w14:paraId="1801B085" w14:textId="77777777" w:rsidR="004F56D5" w:rsidRDefault="004F56D5" w:rsidP="00C401E8">
            <w:pPr>
              <w:spacing w:line="120" w:lineRule="exact"/>
              <w:rPr>
                <w:rFonts w:cs="Arial"/>
                <w:szCs w:val="20"/>
              </w:rPr>
            </w:pPr>
          </w:p>
          <w:p w14:paraId="13DD9B03"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13 (1)</w:t>
            </w:r>
          </w:p>
        </w:tc>
      </w:tr>
      <w:tr w:rsidR="004F56D5" w14:paraId="56D118B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CB8C4D0" w14:textId="77777777" w:rsidR="004F56D5" w:rsidRDefault="004F56D5" w:rsidP="00C401E8">
            <w:pPr>
              <w:spacing w:line="120" w:lineRule="exact"/>
              <w:rPr>
                <w:rFonts w:cs="Arial"/>
                <w:szCs w:val="20"/>
              </w:rPr>
            </w:pPr>
          </w:p>
          <w:p w14:paraId="1763358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MM_DOB</w:t>
            </w:r>
          </w:p>
        </w:tc>
        <w:tc>
          <w:tcPr>
            <w:tcW w:w="2700" w:type="dxa"/>
            <w:tcBorders>
              <w:top w:val="single" w:sz="6" w:space="0" w:color="000000"/>
              <w:left w:val="single" w:sz="6" w:space="0" w:color="000000"/>
              <w:bottom w:val="single" w:sz="6" w:space="0" w:color="FFFFFF"/>
              <w:right w:val="single" w:sz="6" w:space="0" w:color="FFFFFF"/>
            </w:tcBorders>
          </w:tcPr>
          <w:p w14:paraId="54087CD0" w14:textId="77777777" w:rsidR="004F56D5" w:rsidRDefault="004F56D5" w:rsidP="00C401E8">
            <w:pPr>
              <w:spacing w:line="120" w:lineRule="exact"/>
              <w:rPr>
                <w:rFonts w:cs="Arial"/>
                <w:szCs w:val="20"/>
              </w:rPr>
            </w:pPr>
          </w:p>
          <w:p w14:paraId="64A9276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Month of Birth</w:t>
            </w:r>
          </w:p>
        </w:tc>
        <w:tc>
          <w:tcPr>
            <w:tcW w:w="3420" w:type="dxa"/>
            <w:tcBorders>
              <w:top w:val="single" w:sz="6" w:space="0" w:color="000000"/>
              <w:left w:val="single" w:sz="6" w:space="0" w:color="000000"/>
              <w:bottom w:val="single" w:sz="6" w:space="0" w:color="FFFFFF"/>
              <w:right w:val="single" w:sz="6" w:space="0" w:color="FFFFFF"/>
            </w:tcBorders>
          </w:tcPr>
          <w:p w14:paraId="485A8811" w14:textId="77777777" w:rsidR="004F56D5" w:rsidRDefault="004F56D5" w:rsidP="00C401E8">
            <w:pPr>
              <w:spacing w:after="0" w:line="240" w:lineRule="auto"/>
              <w:contextualSpacing/>
              <w:rPr>
                <w:rFonts w:cs="Arial"/>
                <w:szCs w:val="20"/>
              </w:rPr>
            </w:pPr>
          </w:p>
          <w:p w14:paraId="5422DD9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01-12 = month</w:t>
            </w:r>
          </w:p>
          <w:p w14:paraId="589C263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79734B45" w14:textId="77777777" w:rsidR="004F56D5" w:rsidRDefault="004F56D5" w:rsidP="00C401E8">
            <w:pPr>
              <w:spacing w:line="120" w:lineRule="exact"/>
              <w:rPr>
                <w:rFonts w:cs="Arial"/>
                <w:szCs w:val="20"/>
              </w:rPr>
            </w:pPr>
          </w:p>
          <w:p w14:paraId="571B8BD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14-15 (2)</w:t>
            </w:r>
          </w:p>
        </w:tc>
      </w:tr>
      <w:tr w:rsidR="004F56D5" w14:paraId="76E67338"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EADFB40" w14:textId="77777777" w:rsidR="004F56D5" w:rsidRDefault="004F56D5" w:rsidP="00C401E8">
            <w:pPr>
              <w:spacing w:line="120" w:lineRule="exact"/>
              <w:rPr>
                <w:rFonts w:cs="Arial"/>
                <w:szCs w:val="20"/>
              </w:rPr>
            </w:pPr>
          </w:p>
          <w:p w14:paraId="638C86C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DD_DOB</w:t>
            </w:r>
          </w:p>
        </w:tc>
        <w:tc>
          <w:tcPr>
            <w:tcW w:w="2700" w:type="dxa"/>
            <w:tcBorders>
              <w:top w:val="single" w:sz="6" w:space="0" w:color="000000"/>
              <w:left w:val="single" w:sz="6" w:space="0" w:color="000000"/>
              <w:bottom w:val="single" w:sz="6" w:space="0" w:color="FFFFFF"/>
              <w:right w:val="single" w:sz="6" w:space="0" w:color="FFFFFF"/>
            </w:tcBorders>
          </w:tcPr>
          <w:p w14:paraId="211ACFBE" w14:textId="77777777" w:rsidR="004F56D5" w:rsidRDefault="004F56D5" w:rsidP="00C401E8">
            <w:pPr>
              <w:spacing w:line="120" w:lineRule="exact"/>
              <w:rPr>
                <w:rFonts w:cs="Arial"/>
                <w:szCs w:val="20"/>
              </w:rPr>
            </w:pPr>
          </w:p>
          <w:p w14:paraId="1CA06AE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Day of Birth</w:t>
            </w:r>
          </w:p>
        </w:tc>
        <w:tc>
          <w:tcPr>
            <w:tcW w:w="3420" w:type="dxa"/>
            <w:tcBorders>
              <w:top w:val="single" w:sz="6" w:space="0" w:color="000000"/>
              <w:left w:val="single" w:sz="6" w:space="0" w:color="000000"/>
              <w:bottom w:val="single" w:sz="6" w:space="0" w:color="FFFFFF"/>
              <w:right w:val="single" w:sz="6" w:space="0" w:color="FFFFFF"/>
            </w:tcBorders>
          </w:tcPr>
          <w:p w14:paraId="51316F83" w14:textId="77777777" w:rsidR="004F56D5" w:rsidRDefault="004F56D5" w:rsidP="00C401E8">
            <w:pPr>
              <w:spacing w:after="0" w:line="240" w:lineRule="auto"/>
              <w:contextualSpacing/>
              <w:rPr>
                <w:rFonts w:cs="Arial"/>
                <w:szCs w:val="20"/>
              </w:rPr>
            </w:pPr>
          </w:p>
          <w:p w14:paraId="708FE7C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01-31 = day</w:t>
            </w:r>
          </w:p>
          <w:p w14:paraId="5BBAB7E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252EA64A" w14:textId="77777777" w:rsidR="004F56D5" w:rsidRDefault="004F56D5" w:rsidP="00C401E8">
            <w:pPr>
              <w:spacing w:line="120" w:lineRule="exact"/>
              <w:rPr>
                <w:rFonts w:cs="Arial"/>
                <w:szCs w:val="20"/>
              </w:rPr>
            </w:pPr>
          </w:p>
          <w:p w14:paraId="09AE184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16-17 (2)</w:t>
            </w:r>
          </w:p>
        </w:tc>
      </w:tr>
      <w:tr w:rsidR="004F56D5" w14:paraId="7C397FD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1DF2F39" w14:textId="77777777" w:rsidR="004F56D5" w:rsidRDefault="004F56D5" w:rsidP="00C401E8">
            <w:pPr>
              <w:spacing w:line="120" w:lineRule="exact"/>
              <w:rPr>
                <w:rFonts w:cs="Arial"/>
                <w:szCs w:val="20"/>
              </w:rPr>
            </w:pPr>
          </w:p>
          <w:p w14:paraId="6A23453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YY4_DOB</w:t>
            </w:r>
          </w:p>
        </w:tc>
        <w:tc>
          <w:tcPr>
            <w:tcW w:w="2700" w:type="dxa"/>
            <w:tcBorders>
              <w:top w:val="single" w:sz="6" w:space="0" w:color="000000"/>
              <w:left w:val="single" w:sz="6" w:space="0" w:color="000000"/>
              <w:bottom w:val="single" w:sz="6" w:space="0" w:color="FFFFFF"/>
              <w:right w:val="single" w:sz="6" w:space="0" w:color="FFFFFF"/>
            </w:tcBorders>
          </w:tcPr>
          <w:p w14:paraId="66225E70" w14:textId="77777777" w:rsidR="004F56D5" w:rsidRDefault="004F56D5" w:rsidP="00C401E8">
            <w:pPr>
              <w:spacing w:line="120" w:lineRule="exact"/>
              <w:rPr>
                <w:rFonts w:cs="Arial"/>
                <w:szCs w:val="20"/>
              </w:rPr>
            </w:pPr>
          </w:p>
          <w:p w14:paraId="4F8DE64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Year of Birth</w:t>
            </w:r>
          </w:p>
        </w:tc>
        <w:tc>
          <w:tcPr>
            <w:tcW w:w="3420" w:type="dxa"/>
            <w:tcBorders>
              <w:top w:val="single" w:sz="6" w:space="0" w:color="000000"/>
              <w:left w:val="single" w:sz="6" w:space="0" w:color="000000"/>
              <w:bottom w:val="single" w:sz="6" w:space="0" w:color="FFFFFF"/>
              <w:right w:val="single" w:sz="6" w:space="0" w:color="FFFFFF"/>
            </w:tcBorders>
          </w:tcPr>
          <w:p w14:paraId="11C7E160" w14:textId="77777777" w:rsidR="004F56D5" w:rsidRDefault="004F56D5" w:rsidP="00C401E8">
            <w:pPr>
              <w:spacing w:after="0" w:line="240" w:lineRule="auto"/>
              <w:contextualSpacing/>
              <w:rPr>
                <w:rFonts w:cs="Arial"/>
                <w:szCs w:val="20"/>
              </w:rPr>
            </w:pPr>
          </w:p>
          <w:p w14:paraId="3C1DE07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current year = year</w:t>
            </w:r>
          </w:p>
        </w:tc>
        <w:tc>
          <w:tcPr>
            <w:tcW w:w="1530" w:type="dxa"/>
            <w:tcBorders>
              <w:top w:val="single" w:sz="6" w:space="0" w:color="000000"/>
              <w:left w:val="single" w:sz="6" w:space="0" w:color="000000"/>
              <w:bottom w:val="single" w:sz="6" w:space="0" w:color="FFFFFF"/>
              <w:right w:val="single" w:sz="6" w:space="0" w:color="000000"/>
            </w:tcBorders>
          </w:tcPr>
          <w:p w14:paraId="6138FEBC" w14:textId="77777777" w:rsidR="004F56D5" w:rsidRDefault="004F56D5" w:rsidP="00C401E8">
            <w:pPr>
              <w:spacing w:line="120" w:lineRule="exact"/>
              <w:rPr>
                <w:rFonts w:cs="Arial"/>
                <w:szCs w:val="20"/>
              </w:rPr>
            </w:pPr>
          </w:p>
          <w:p w14:paraId="62915367"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18-21 (4)</w:t>
            </w:r>
          </w:p>
        </w:tc>
      </w:tr>
      <w:tr w:rsidR="004F56D5" w14:paraId="13C5FDD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4EA4AC0" w14:textId="77777777" w:rsidR="004F56D5" w:rsidRDefault="004F56D5" w:rsidP="00C401E8">
            <w:pPr>
              <w:spacing w:line="120" w:lineRule="exact"/>
              <w:rPr>
                <w:rFonts w:cs="Arial"/>
                <w:szCs w:val="20"/>
              </w:rPr>
            </w:pPr>
          </w:p>
          <w:p w14:paraId="6B42741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POB</w:t>
            </w:r>
          </w:p>
        </w:tc>
        <w:tc>
          <w:tcPr>
            <w:tcW w:w="2700" w:type="dxa"/>
            <w:tcBorders>
              <w:top w:val="single" w:sz="6" w:space="0" w:color="000000"/>
              <w:left w:val="single" w:sz="6" w:space="0" w:color="000000"/>
              <w:bottom w:val="single" w:sz="6" w:space="0" w:color="FFFFFF"/>
              <w:right w:val="single" w:sz="6" w:space="0" w:color="FFFFFF"/>
            </w:tcBorders>
          </w:tcPr>
          <w:p w14:paraId="6F6CE6CE" w14:textId="77777777" w:rsidR="004F56D5" w:rsidRDefault="004F56D5" w:rsidP="00C401E8">
            <w:pPr>
              <w:spacing w:line="120" w:lineRule="exact"/>
              <w:rPr>
                <w:rFonts w:cs="Arial"/>
                <w:szCs w:val="20"/>
              </w:rPr>
            </w:pPr>
          </w:p>
          <w:p w14:paraId="3FDF534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Place of Birth</w:t>
            </w:r>
          </w:p>
        </w:tc>
        <w:tc>
          <w:tcPr>
            <w:tcW w:w="3420" w:type="dxa"/>
            <w:tcBorders>
              <w:top w:val="single" w:sz="6" w:space="0" w:color="000000"/>
              <w:left w:val="single" w:sz="6" w:space="0" w:color="000000"/>
              <w:bottom w:val="single" w:sz="6" w:space="0" w:color="FFFFFF"/>
              <w:right w:val="single" w:sz="6" w:space="0" w:color="FFFFFF"/>
            </w:tcBorders>
          </w:tcPr>
          <w:p w14:paraId="758A16DD" w14:textId="77777777" w:rsidR="004F56D5" w:rsidRDefault="004F56D5" w:rsidP="00C401E8">
            <w:pPr>
              <w:spacing w:after="0" w:line="240" w:lineRule="auto"/>
              <w:contextualSpacing/>
              <w:rPr>
                <w:rFonts w:cs="Arial"/>
                <w:szCs w:val="20"/>
              </w:rPr>
            </w:pPr>
          </w:p>
          <w:p w14:paraId="4D9C213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hospital</w:t>
            </w:r>
          </w:p>
          <w:p w14:paraId="79B2D11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birth center</w:t>
            </w:r>
          </w:p>
          <w:p w14:paraId="5C0C02D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clinic/medical office</w:t>
            </w:r>
          </w:p>
          <w:p w14:paraId="53D702B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4 = residence </w:t>
            </w:r>
            <w:r>
              <w:rPr>
                <w:rFonts w:cs="Arial"/>
                <w:szCs w:val="16"/>
              </w:rPr>
              <w:t>(includes all home births)</w:t>
            </w:r>
          </w:p>
          <w:p w14:paraId="7A913C2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other</w:t>
            </w:r>
          </w:p>
          <w:p w14:paraId="30BD1A5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61A8D07A" w14:textId="77777777" w:rsidR="004F56D5" w:rsidRDefault="004F56D5" w:rsidP="00C401E8">
            <w:pPr>
              <w:spacing w:line="120" w:lineRule="exact"/>
              <w:rPr>
                <w:rFonts w:cs="Arial"/>
                <w:szCs w:val="20"/>
              </w:rPr>
            </w:pPr>
          </w:p>
          <w:p w14:paraId="2452B3B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22 (1)</w:t>
            </w:r>
          </w:p>
        </w:tc>
      </w:tr>
      <w:tr w:rsidR="004F56D5" w14:paraId="2F4EBF94"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DA863C5" w14:textId="77777777" w:rsidR="004F56D5" w:rsidRDefault="004F56D5" w:rsidP="00C401E8">
            <w:pPr>
              <w:spacing w:line="120" w:lineRule="exact"/>
              <w:rPr>
                <w:rFonts w:cs="Arial"/>
                <w:szCs w:val="20"/>
              </w:rPr>
            </w:pPr>
          </w:p>
          <w:p w14:paraId="300852A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HOSP_NUM</w:t>
            </w:r>
          </w:p>
        </w:tc>
        <w:tc>
          <w:tcPr>
            <w:tcW w:w="2700" w:type="dxa"/>
            <w:tcBorders>
              <w:top w:val="single" w:sz="6" w:space="0" w:color="000000"/>
              <w:left w:val="single" w:sz="6" w:space="0" w:color="000000"/>
              <w:bottom w:val="single" w:sz="6" w:space="0" w:color="FFFFFF"/>
              <w:right w:val="single" w:sz="6" w:space="0" w:color="FFFFFF"/>
            </w:tcBorders>
          </w:tcPr>
          <w:p w14:paraId="4A57EBEB" w14:textId="77777777" w:rsidR="004F56D5" w:rsidRDefault="004F56D5" w:rsidP="00C401E8">
            <w:pPr>
              <w:spacing w:line="120" w:lineRule="exact"/>
              <w:rPr>
                <w:rFonts w:cs="Arial"/>
                <w:szCs w:val="20"/>
              </w:rPr>
            </w:pPr>
          </w:p>
          <w:p w14:paraId="2A027E0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Hospital of Birth</w:t>
            </w:r>
          </w:p>
        </w:tc>
        <w:tc>
          <w:tcPr>
            <w:tcW w:w="3420" w:type="dxa"/>
            <w:tcBorders>
              <w:top w:val="single" w:sz="6" w:space="0" w:color="000000"/>
              <w:left w:val="single" w:sz="6" w:space="0" w:color="000000"/>
              <w:bottom w:val="single" w:sz="6" w:space="0" w:color="FFFFFF"/>
              <w:right w:val="single" w:sz="6" w:space="0" w:color="FFFFFF"/>
            </w:tcBorders>
          </w:tcPr>
          <w:p w14:paraId="3CA8817E" w14:textId="77777777" w:rsidR="004F56D5" w:rsidRDefault="004F56D5" w:rsidP="00C401E8">
            <w:pPr>
              <w:spacing w:after="0" w:line="240" w:lineRule="auto"/>
              <w:contextualSpacing/>
              <w:rPr>
                <w:rFonts w:cs="Arial"/>
                <w:szCs w:val="20"/>
              </w:rPr>
            </w:pPr>
          </w:p>
          <w:p w14:paraId="277CA12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00000-99990 = hospital</w:t>
            </w:r>
          </w:p>
          <w:p w14:paraId="733F41F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Number defined by each state</w:t>
            </w:r>
          </w:p>
          <w:p w14:paraId="5CD270A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99999 = unknown</w:t>
            </w:r>
          </w:p>
        </w:tc>
        <w:tc>
          <w:tcPr>
            <w:tcW w:w="1530" w:type="dxa"/>
            <w:tcBorders>
              <w:top w:val="single" w:sz="6" w:space="0" w:color="000000"/>
              <w:left w:val="single" w:sz="6" w:space="0" w:color="000000"/>
              <w:bottom w:val="single" w:sz="6" w:space="0" w:color="FFFFFF"/>
              <w:right w:val="single" w:sz="6" w:space="0" w:color="000000"/>
            </w:tcBorders>
          </w:tcPr>
          <w:p w14:paraId="103995DC" w14:textId="77777777" w:rsidR="004F56D5" w:rsidRDefault="004F56D5" w:rsidP="00C401E8">
            <w:pPr>
              <w:spacing w:line="120" w:lineRule="exact"/>
              <w:rPr>
                <w:rFonts w:cs="Arial"/>
                <w:szCs w:val="20"/>
              </w:rPr>
            </w:pPr>
          </w:p>
          <w:p w14:paraId="0C36D9D0"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23-27 (5)</w:t>
            </w:r>
          </w:p>
        </w:tc>
      </w:tr>
      <w:tr w:rsidR="004F56D5" w14:paraId="5FC898F6"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B186163" w14:textId="77777777" w:rsidR="004F56D5" w:rsidRDefault="004F56D5" w:rsidP="00C401E8">
            <w:pPr>
              <w:spacing w:line="120" w:lineRule="exact"/>
              <w:rPr>
                <w:rFonts w:cs="Arial"/>
                <w:szCs w:val="20"/>
              </w:rPr>
            </w:pPr>
          </w:p>
          <w:p w14:paraId="715CFDE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MM_MDOB</w:t>
            </w:r>
          </w:p>
        </w:tc>
        <w:tc>
          <w:tcPr>
            <w:tcW w:w="2700" w:type="dxa"/>
            <w:tcBorders>
              <w:top w:val="single" w:sz="6" w:space="0" w:color="000000"/>
              <w:left w:val="single" w:sz="6" w:space="0" w:color="000000"/>
              <w:bottom w:val="single" w:sz="6" w:space="0" w:color="FFFFFF"/>
              <w:right w:val="single" w:sz="6" w:space="0" w:color="FFFFFF"/>
            </w:tcBorders>
          </w:tcPr>
          <w:p w14:paraId="1784CF19" w14:textId="77777777" w:rsidR="004F56D5" w:rsidRDefault="004F56D5" w:rsidP="00C401E8">
            <w:pPr>
              <w:spacing w:line="120" w:lineRule="exact"/>
              <w:rPr>
                <w:rFonts w:cs="Arial"/>
                <w:szCs w:val="20"/>
              </w:rPr>
            </w:pPr>
          </w:p>
          <w:p w14:paraId="5D09BFA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Month of Birth</w:t>
            </w:r>
          </w:p>
        </w:tc>
        <w:tc>
          <w:tcPr>
            <w:tcW w:w="3420" w:type="dxa"/>
            <w:tcBorders>
              <w:top w:val="single" w:sz="6" w:space="0" w:color="000000"/>
              <w:left w:val="single" w:sz="6" w:space="0" w:color="000000"/>
              <w:bottom w:val="single" w:sz="6" w:space="0" w:color="FFFFFF"/>
              <w:right w:val="single" w:sz="6" w:space="0" w:color="FFFFFF"/>
            </w:tcBorders>
          </w:tcPr>
          <w:p w14:paraId="5A09839D" w14:textId="77777777" w:rsidR="004F56D5" w:rsidRDefault="004F56D5" w:rsidP="00C401E8">
            <w:pPr>
              <w:spacing w:after="0" w:line="240" w:lineRule="auto"/>
              <w:contextualSpacing/>
              <w:rPr>
                <w:rFonts w:cs="Arial"/>
                <w:szCs w:val="20"/>
              </w:rPr>
            </w:pPr>
          </w:p>
          <w:p w14:paraId="3A0B0F1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01-12 = month</w:t>
            </w:r>
          </w:p>
          <w:p w14:paraId="554F35F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5AD5C5DA" w14:textId="77777777" w:rsidR="004F56D5" w:rsidRDefault="004F56D5" w:rsidP="00C401E8">
            <w:pPr>
              <w:spacing w:line="120" w:lineRule="exact"/>
              <w:rPr>
                <w:rFonts w:cs="Arial"/>
                <w:szCs w:val="20"/>
              </w:rPr>
            </w:pPr>
          </w:p>
          <w:p w14:paraId="561431D5"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28-29 (2)</w:t>
            </w:r>
          </w:p>
        </w:tc>
      </w:tr>
      <w:tr w:rsidR="004F56D5" w14:paraId="29FFB65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DA0F461" w14:textId="77777777" w:rsidR="004F56D5" w:rsidRDefault="004F56D5" w:rsidP="00C401E8">
            <w:pPr>
              <w:spacing w:line="120" w:lineRule="exact"/>
              <w:rPr>
                <w:rFonts w:cs="Arial"/>
                <w:szCs w:val="20"/>
              </w:rPr>
            </w:pPr>
          </w:p>
          <w:p w14:paraId="12CBED0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DD_MDOB</w:t>
            </w:r>
          </w:p>
        </w:tc>
        <w:tc>
          <w:tcPr>
            <w:tcW w:w="2700" w:type="dxa"/>
            <w:tcBorders>
              <w:top w:val="single" w:sz="6" w:space="0" w:color="000000"/>
              <w:left w:val="single" w:sz="6" w:space="0" w:color="000000"/>
              <w:bottom w:val="single" w:sz="6" w:space="0" w:color="FFFFFF"/>
              <w:right w:val="single" w:sz="6" w:space="0" w:color="FFFFFF"/>
            </w:tcBorders>
          </w:tcPr>
          <w:p w14:paraId="345008F2" w14:textId="77777777" w:rsidR="004F56D5" w:rsidRDefault="004F56D5" w:rsidP="00C401E8">
            <w:pPr>
              <w:spacing w:line="120" w:lineRule="exact"/>
              <w:rPr>
                <w:rFonts w:cs="Arial"/>
                <w:szCs w:val="20"/>
              </w:rPr>
            </w:pPr>
          </w:p>
          <w:p w14:paraId="7D73ED9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Mother’s Day of Birth</w:t>
            </w:r>
          </w:p>
        </w:tc>
        <w:tc>
          <w:tcPr>
            <w:tcW w:w="3420" w:type="dxa"/>
            <w:tcBorders>
              <w:top w:val="single" w:sz="6" w:space="0" w:color="000000"/>
              <w:left w:val="single" w:sz="6" w:space="0" w:color="000000"/>
              <w:bottom w:val="single" w:sz="6" w:space="0" w:color="FFFFFF"/>
              <w:right w:val="single" w:sz="6" w:space="0" w:color="FFFFFF"/>
            </w:tcBorders>
          </w:tcPr>
          <w:p w14:paraId="636FF86D" w14:textId="77777777" w:rsidR="004F56D5" w:rsidRDefault="004F56D5" w:rsidP="00C401E8">
            <w:pPr>
              <w:spacing w:after="0" w:line="240" w:lineRule="auto"/>
              <w:contextualSpacing/>
              <w:rPr>
                <w:rFonts w:cs="Arial"/>
                <w:szCs w:val="20"/>
              </w:rPr>
            </w:pPr>
          </w:p>
          <w:p w14:paraId="599A5D9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01-31 = day</w:t>
            </w:r>
          </w:p>
          <w:p w14:paraId="12063F1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14AEC373" w14:textId="77777777" w:rsidR="004F56D5" w:rsidRDefault="004F56D5" w:rsidP="00C401E8">
            <w:pPr>
              <w:spacing w:line="120" w:lineRule="exact"/>
              <w:rPr>
                <w:rFonts w:cs="Arial"/>
                <w:szCs w:val="20"/>
              </w:rPr>
            </w:pPr>
          </w:p>
          <w:p w14:paraId="0F8CDCC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lastRenderedPageBreak/>
              <w:t>30-31 (2)</w:t>
            </w:r>
          </w:p>
        </w:tc>
      </w:tr>
      <w:tr w:rsidR="004F56D5" w14:paraId="54DEFA1D"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203B3FF" w14:textId="77777777" w:rsidR="004F56D5" w:rsidRDefault="004F56D5" w:rsidP="00C401E8">
            <w:pPr>
              <w:spacing w:line="120" w:lineRule="exact"/>
              <w:rPr>
                <w:rFonts w:cs="Arial"/>
                <w:szCs w:val="20"/>
              </w:rPr>
            </w:pPr>
          </w:p>
          <w:p w14:paraId="731D2FE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YY4_MDOB</w:t>
            </w:r>
          </w:p>
        </w:tc>
        <w:tc>
          <w:tcPr>
            <w:tcW w:w="2700" w:type="dxa"/>
            <w:tcBorders>
              <w:top w:val="single" w:sz="6" w:space="0" w:color="000000"/>
              <w:left w:val="single" w:sz="6" w:space="0" w:color="000000"/>
              <w:bottom w:val="single" w:sz="6" w:space="0" w:color="FFFFFF"/>
              <w:right w:val="single" w:sz="6" w:space="0" w:color="FFFFFF"/>
            </w:tcBorders>
          </w:tcPr>
          <w:p w14:paraId="41C38AD5" w14:textId="77777777" w:rsidR="004F56D5" w:rsidRDefault="004F56D5" w:rsidP="00C401E8">
            <w:pPr>
              <w:spacing w:line="120" w:lineRule="exact"/>
              <w:rPr>
                <w:rFonts w:cs="Arial"/>
                <w:szCs w:val="20"/>
              </w:rPr>
            </w:pPr>
          </w:p>
          <w:p w14:paraId="05B1E60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Year of Birth</w:t>
            </w:r>
          </w:p>
        </w:tc>
        <w:tc>
          <w:tcPr>
            <w:tcW w:w="3420" w:type="dxa"/>
            <w:tcBorders>
              <w:top w:val="single" w:sz="6" w:space="0" w:color="000000"/>
              <w:left w:val="single" w:sz="6" w:space="0" w:color="000000"/>
              <w:bottom w:val="single" w:sz="6" w:space="0" w:color="FFFFFF"/>
              <w:right w:val="single" w:sz="6" w:space="0" w:color="FFFFFF"/>
            </w:tcBorders>
          </w:tcPr>
          <w:p w14:paraId="14D22316" w14:textId="77777777" w:rsidR="004F56D5" w:rsidRDefault="004F56D5" w:rsidP="00C401E8">
            <w:pPr>
              <w:spacing w:after="0" w:line="240" w:lineRule="auto"/>
              <w:contextualSpacing/>
              <w:rPr>
                <w:rFonts w:cs="Arial"/>
                <w:szCs w:val="20"/>
              </w:rPr>
            </w:pPr>
          </w:p>
          <w:p w14:paraId="5C98D197" w14:textId="77777777" w:rsidR="004F56D5" w:rsidRDefault="004F56D5" w:rsidP="00C401E8">
            <w:pPr>
              <w:tabs>
                <w:tab w:val="left" w:pos="-1800"/>
                <w:tab w:val="left" w:pos="-1080"/>
                <w:tab w:val="left" w:pos="-360"/>
                <w:tab w:val="left" w:pos="0"/>
                <w:tab w:val="right" w:leader="dot" w:pos="9000"/>
              </w:tabs>
              <w:spacing w:after="0" w:line="240" w:lineRule="auto"/>
              <w:contextualSpacing/>
              <w:rPr>
                <w:szCs w:val="20"/>
              </w:rPr>
            </w:pPr>
            <w:r>
              <w:rPr>
                <w:szCs w:val="20"/>
              </w:rPr>
              <w:t>(child’s year of birth - 60) through (child’s year of birth - 11) = year</w:t>
            </w:r>
          </w:p>
          <w:p w14:paraId="6DAD7C7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 = unknown</w:t>
            </w:r>
          </w:p>
        </w:tc>
        <w:tc>
          <w:tcPr>
            <w:tcW w:w="1530" w:type="dxa"/>
            <w:tcBorders>
              <w:top w:val="single" w:sz="6" w:space="0" w:color="000000"/>
              <w:left w:val="single" w:sz="6" w:space="0" w:color="000000"/>
              <w:bottom w:val="single" w:sz="6" w:space="0" w:color="FFFFFF"/>
              <w:right w:val="single" w:sz="6" w:space="0" w:color="000000"/>
            </w:tcBorders>
          </w:tcPr>
          <w:p w14:paraId="338C2584" w14:textId="77777777" w:rsidR="004F56D5" w:rsidRDefault="004F56D5" w:rsidP="00C401E8">
            <w:pPr>
              <w:spacing w:line="120" w:lineRule="exact"/>
              <w:rPr>
                <w:rFonts w:cs="Arial"/>
                <w:szCs w:val="20"/>
              </w:rPr>
            </w:pPr>
          </w:p>
          <w:p w14:paraId="2287F56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32-35 (4)</w:t>
            </w:r>
          </w:p>
        </w:tc>
      </w:tr>
      <w:tr w:rsidR="004F56D5" w14:paraId="4B34F71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92E0820" w14:textId="77777777" w:rsidR="004F56D5" w:rsidRDefault="004F56D5" w:rsidP="00C401E8">
            <w:pPr>
              <w:spacing w:line="120" w:lineRule="exact"/>
              <w:rPr>
                <w:rFonts w:cs="Arial"/>
                <w:szCs w:val="20"/>
              </w:rPr>
            </w:pPr>
          </w:p>
          <w:p w14:paraId="45FA621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MAT_AGE</w:t>
            </w:r>
          </w:p>
        </w:tc>
        <w:tc>
          <w:tcPr>
            <w:tcW w:w="2700" w:type="dxa"/>
            <w:tcBorders>
              <w:top w:val="single" w:sz="6" w:space="0" w:color="000000"/>
              <w:left w:val="single" w:sz="6" w:space="0" w:color="000000"/>
              <w:bottom w:val="single" w:sz="6" w:space="0" w:color="FFFFFF"/>
              <w:right w:val="single" w:sz="6" w:space="0" w:color="FFFFFF"/>
            </w:tcBorders>
          </w:tcPr>
          <w:p w14:paraId="31918AC8" w14:textId="77777777" w:rsidR="004F56D5" w:rsidRDefault="004F56D5" w:rsidP="00C401E8">
            <w:pPr>
              <w:spacing w:line="120" w:lineRule="exact"/>
              <w:rPr>
                <w:rFonts w:cs="Arial"/>
                <w:szCs w:val="20"/>
              </w:rPr>
            </w:pPr>
          </w:p>
          <w:p w14:paraId="3785FB9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Age</w:t>
            </w:r>
          </w:p>
        </w:tc>
        <w:tc>
          <w:tcPr>
            <w:tcW w:w="3420" w:type="dxa"/>
            <w:tcBorders>
              <w:top w:val="single" w:sz="6" w:space="0" w:color="000000"/>
              <w:left w:val="single" w:sz="6" w:space="0" w:color="000000"/>
              <w:bottom w:val="single" w:sz="6" w:space="0" w:color="FFFFFF"/>
              <w:right w:val="single" w:sz="6" w:space="0" w:color="FFFFFF"/>
            </w:tcBorders>
          </w:tcPr>
          <w:p w14:paraId="2A129186" w14:textId="77777777" w:rsidR="004F56D5" w:rsidRDefault="004F56D5" w:rsidP="00C401E8">
            <w:pPr>
              <w:spacing w:after="0" w:line="240" w:lineRule="auto"/>
              <w:contextualSpacing/>
              <w:rPr>
                <w:rFonts w:cs="Arial"/>
                <w:szCs w:val="20"/>
              </w:rPr>
            </w:pPr>
          </w:p>
          <w:p w14:paraId="2565933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Calculated, in years</w:t>
            </w:r>
          </w:p>
          <w:p w14:paraId="44CCFD5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p w14:paraId="071FEF7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6F3166B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16"/>
              </w:rPr>
            </w:pPr>
            <w:r>
              <w:rPr>
                <w:rFonts w:cs="Arial"/>
                <w:b/>
                <w:bCs/>
                <w:szCs w:val="16"/>
              </w:rPr>
              <w:t xml:space="preserve">Note: </w:t>
            </w:r>
            <w:r>
              <w:rPr>
                <w:rFonts w:cs="Arial"/>
                <w:szCs w:val="16"/>
              </w:rPr>
              <w:t xml:space="preserve">This variable is calculated by taking Date of </w:t>
            </w:r>
            <w:r>
              <w:rPr>
                <w:rFonts w:cs="Arial"/>
                <w:szCs w:val="20"/>
              </w:rPr>
              <w:t>child’s</w:t>
            </w:r>
            <w:r>
              <w:rPr>
                <w:rFonts w:cs="Arial"/>
                <w:szCs w:val="16"/>
              </w:rPr>
              <w:t xml:space="preserve"> birth - Date of Mother’s birth.  If either of these values </w:t>
            </w:r>
            <w:proofErr w:type="gramStart"/>
            <w:r>
              <w:rPr>
                <w:rFonts w:cs="Arial"/>
                <w:szCs w:val="16"/>
              </w:rPr>
              <w:t>are</w:t>
            </w:r>
            <w:proofErr w:type="gramEnd"/>
            <w:r>
              <w:rPr>
                <w:rFonts w:cs="Arial"/>
                <w:szCs w:val="16"/>
              </w:rPr>
              <w:t xml:space="preserve"> unknown then variable is coded “unknown”.</w:t>
            </w:r>
          </w:p>
        </w:tc>
        <w:tc>
          <w:tcPr>
            <w:tcW w:w="1530" w:type="dxa"/>
            <w:tcBorders>
              <w:top w:val="single" w:sz="6" w:space="0" w:color="000000"/>
              <w:left w:val="single" w:sz="6" w:space="0" w:color="000000"/>
              <w:bottom w:val="single" w:sz="6" w:space="0" w:color="FFFFFF"/>
              <w:right w:val="single" w:sz="6" w:space="0" w:color="000000"/>
            </w:tcBorders>
          </w:tcPr>
          <w:p w14:paraId="553D6752" w14:textId="77777777" w:rsidR="004F56D5" w:rsidRDefault="004F56D5" w:rsidP="00C401E8">
            <w:pPr>
              <w:spacing w:line="120" w:lineRule="exact"/>
              <w:rPr>
                <w:rFonts w:cs="Arial"/>
                <w:szCs w:val="16"/>
              </w:rPr>
            </w:pPr>
          </w:p>
          <w:p w14:paraId="2FB19885" w14:textId="77777777" w:rsidR="004F56D5" w:rsidRDefault="004F56D5" w:rsidP="00C401E8">
            <w:pPr>
              <w:tabs>
                <w:tab w:val="left" w:pos="-1800"/>
                <w:tab w:val="left" w:pos="-1080"/>
                <w:tab w:val="left" w:pos="-360"/>
                <w:tab w:val="left" w:pos="0"/>
                <w:tab w:val="right" w:leader="dot" w:pos="9000"/>
              </w:tabs>
              <w:spacing w:after="120"/>
              <w:jc w:val="center"/>
              <w:rPr>
                <w:rFonts w:cs="Arial"/>
                <w:szCs w:val="16"/>
              </w:rPr>
            </w:pPr>
            <w:r>
              <w:rPr>
                <w:rFonts w:cs="Arial"/>
                <w:szCs w:val="20"/>
              </w:rPr>
              <w:t>36-37 (2)</w:t>
            </w:r>
          </w:p>
        </w:tc>
      </w:tr>
      <w:tr w:rsidR="004F56D5" w14:paraId="243AA1BF"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9F7FFDA" w14:textId="77777777" w:rsidR="004F56D5" w:rsidRDefault="004F56D5" w:rsidP="00C401E8">
            <w:pPr>
              <w:spacing w:line="120" w:lineRule="exact"/>
              <w:rPr>
                <w:rFonts w:cs="Arial"/>
                <w:szCs w:val="16"/>
              </w:rPr>
            </w:pPr>
          </w:p>
          <w:p w14:paraId="4A1F278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MOM_RES</w:t>
            </w:r>
          </w:p>
        </w:tc>
        <w:tc>
          <w:tcPr>
            <w:tcW w:w="2700" w:type="dxa"/>
            <w:tcBorders>
              <w:top w:val="single" w:sz="6" w:space="0" w:color="000000"/>
              <w:left w:val="single" w:sz="6" w:space="0" w:color="000000"/>
              <w:bottom w:val="single" w:sz="6" w:space="0" w:color="FFFFFF"/>
              <w:right w:val="single" w:sz="6" w:space="0" w:color="FFFFFF"/>
            </w:tcBorders>
          </w:tcPr>
          <w:p w14:paraId="283B93D9" w14:textId="77777777" w:rsidR="004F56D5" w:rsidRDefault="004F56D5" w:rsidP="00C401E8">
            <w:pPr>
              <w:spacing w:line="120" w:lineRule="exact"/>
              <w:rPr>
                <w:rFonts w:cs="Arial"/>
                <w:szCs w:val="20"/>
              </w:rPr>
            </w:pPr>
          </w:p>
          <w:p w14:paraId="10A3BBB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County of Residence</w:t>
            </w:r>
          </w:p>
        </w:tc>
        <w:tc>
          <w:tcPr>
            <w:tcW w:w="3420" w:type="dxa"/>
            <w:tcBorders>
              <w:top w:val="single" w:sz="6" w:space="0" w:color="000000"/>
              <w:left w:val="single" w:sz="6" w:space="0" w:color="000000"/>
              <w:bottom w:val="single" w:sz="6" w:space="0" w:color="FFFFFF"/>
              <w:right w:val="single" w:sz="6" w:space="0" w:color="FFFFFF"/>
            </w:tcBorders>
          </w:tcPr>
          <w:p w14:paraId="7464DA5B" w14:textId="77777777" w:rsidR="004F56D5" w:rsidRDefault="004F56D5" w:rsidP="00C401E8">
            <w:pPr>
              <w:spacing w:after="0" w:line="240" w:lineRule="auto"/>
              <w:contextualSpacing/>
              <w:rPr>
                <w:rFonts w:cs="Arial"/>
                <w:szCs w:val="20"/>
              </w:rPr>
            </w:pPr>
          </w:p>
          <w:p w14:paraId="5C19B97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Number defined by each state</w:t>
            </w:r>
          </w:p>
          <w:p w14:paraId="61ECCCF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000-990 = county</w:t>
            </w:r>
          </w:p>
          <w:p w14:paraId="5481000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 = unknown</w:t>
            </w:r>
          </w:p>
        </w:tc>
        <w:tc>
          <w:tcPr>
            <w:tcW w:w="1530" w:type="dxa"/>
            <w:tcBorders>
              <w:top w:val="single" w:sz="6" w:space="0" w:color="000000"/>
              <w:left w:val="single" w:sz="6" w:space="0" w:color="000000"/>
              <w:bottom w:val="single" w:sz="6" w:space="0" w:color="FFFFFF"/>
              <w:right w:val="single" w:sz="6" w:space="0" w:color="000000"/>
            </w:tcBorders>
          </w:tcPr>
          <w:p w14:paraId="73EB82AE" w14:textId="77777777" w:rsidR="004F56D5" w:rsidRDefault="004F56D5" w:rsidP="00C401E8">
            <w:pPr>
              <w:spacing w:line="120" w:lineRule="exact"/>
              <w:rPr>
                <w:rFonts w:cs="Arial"/>
                <w:szCs w:val="20"/>
              </w:rPr>
            </w:pPr>
          </w:p>
          <w:p w14:paraId="2D014180"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38-40 (3)</w:t>
            </w:r>
          </w:p>
        </w:tc>
      </w:tr>
      <w:tr w:rsidR="004F56D5" w14:paraId="7B25FB9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85BD27B" w14:textId="77777777" w:rsidR="004F56D5" w:rsidRDefault="004F56D5" w:rsidP="00C401E8">
            <w:pPr>
              <w:spacing w:line="120" w:lineRule="exact"/>
              <w:rPr>
                <w:rFonts w:cs="Arial"/>
                <w:szCs w:val="20"/>
              </w:rPr>
            </w:pPr>
          </w:p>
          <w:p w14:paraId="75A6BE6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EVER_MAR</w:t>
            </w:r>
          </w:p>
        </w:tc>
        <w:tc>
          <w:tcPr>
            <w:tcW w:w="2700" w:type="dxa"/>
            <w:tcBorders>
              <w:top w:val="single" w:sz="6" w:space="0" w:color="000000"/>
              <w:left w:val="single" w:sz="6" w:space="0" w:color="000000"/>
              <w:bottom w:val="single" w:sz="6" w:space="0" w:color="FFFFFF"/>
              <w:right w:val="single" w:sz="6" w:space="0" w:color="FFFFFF"/>
            </w:tcBorders>
          </w:tcPr>
          <w:p w14:paraId="18E464A5" w14:textId="77777777" w:rsidR="004F56D5" w:rsidRDefault="004F56D5" w:rsidP="00C401E8">
            <w:pPr>
              <w:spacing w:line="120" w:lineRule="exact"/>
              <w:rPr>
                <w:rFonts w:cs="Arial"/>
                <w:szCs w:val="20"/>
              </w:rPr>
            </w:pPr>
          </w:p>
          <w:p w14:paraId="0CF5C9F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Ever Married</w:t>
            </w:r>
          </w:p>
        </w:tc>
        <w:tc>
          <w:tcPr>
            <w:tcW w:w="3420" w:type="dxa"/>
            <w:tcBorders>
              <w:top w:val="single" w:sz="6" w:space="0" w:color="000000"/>
              <w:left w:val="single" w:sz="6" w:space="0" w:color="000000"/>
              <w:bottom w:val="single" w:sz="6" w:space="0" w:color="FFFFFF"/>
              <w:right w:val="single" w:sz="6" w:space="0" w:color="FFFFFF"/>
            </w:tcBorders>
          </w:tcPr>
          <w:p w14:paraId="4C51A8CD" w14:textId="77777777" w:rsidR="004F56D5" w:rsidRDefault="004F56D5" w:rsidP="00C401E8">
            <w:pPr>
              <w:spacing w:after="0" w:line="240" w:lineRule="auto"/>
              <w:contextualSpacing/>
              <w:rPr>
                <w:rFonts w:cs="Arial"/>
                <w:szCs w:val="20"/>
              </w:rPr>
            </w:pPr>
          </w:p>
          <w:p w14:paraId="73C5906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D4251C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74492C4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36342437" w14:textId="77777777" w:rsidR="004F56D5" w:rsidRDefault="004F56D5" w:rsidP="00C401E8">
            <w:pPr>
              <w:spacing w:line="120" w:lineRule="exact"/>
              <w:rPr>
                <w:rFonts w:cs="Arial"/>
                <w:szCs w:val="20"/>
              </w:rPr>
            </w:pPr>
          </w:p>
          <w:p w14:paraId="095E210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41 (1)</w:t>
            </w:r>
          </w:p>
        </w:tc>
      </w:tr>
      <w:tr w:rsidR="004F56D5" w14:paraId="4249BA6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B316E7F" w14:textId="77777777" w:rsidR="004F56D5" w:rsidRDefault="004F56D5" w:rsidP="00C401E8">
            <w:pPr>
              <w:spacing w:line="120" w:lineRule="exact"/>
              <w:rPr>
                <w:rFonts w:cs="Arial"/>
                <w:szCs w:val="20"/>
              </w:rPr>
            </w:pPr>
          </w:p>
          <w:p w14:paraId="3269099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MARRIED</w:t>
            </w:r>
          </w:p>
        </w:tc>
        <w:tc>
          <w:tcPr>
            <w:tcW w:w="2700" w:type="dxa"/>
            <w:tcBorders>
              <w:top w:val="single" w:sz="6" w:space="0" w:color="000000"/>
              <w:left w:val="single" w:sz="6" w:space="0" w:color="000000"/>
              <w:bottom w:val="single" w:sz="6" w:space="0" w:color="FFFFFF"/>
              <w:right w:val="single" w:sz="6" w:space="0" w:color="FFFFFF"/>
            </w:tcBorders>
          </w:tcPr>
          <w:p w14:paraId="02A14DF5" w14:textId="77777777" w:rsidR="004F56D5" w:rsidRDefault="004F56D5" w:rsidP="00C401E8">
            <w:pPr>
              <w:spacing w:line="120" w:lineRule="exact"/>
              <w:rPr>
                <w:rFonts w:cs="Arial"/>
                <w:szCs w:val="20"/>
              </w:rPr>
            </w:pPr>
          </w:p>
          <w:p w14:paraId="013865A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Marital Status</w:t>
            </w:r>
          </w:p>
        </w:tc>
        <w:tc>
          <w:tcPr>
            <w:tcW w:w="3420" w:type="dxa"/>
            <w:tcBorders>
              <w:top w:val="single" w:sz="6" w:space="0" w:color="000000"/>
              <w:left w:val="single" w:sz="6" w:space="0" w:color="000000"/>
              <w:bottom w:val="single" w:sz="6" w:space="0" w:color="FFFFFF"/>
              <w:right w:val="single" w:sz="6" w:space="0" w:color="FFFFFF"/>
            </w:tcBorders>
          </w:tcPr>
          <w:p w14:paraId="6BA0939B" w14:textId="77777777" w:rsidR="004F56D5" w:rsidRDefault="004F56D5" w:rsidP="00C401E8">
            <w:pPr>
              <w:spacing w:after="0" w:line="240" w:lineRule="auto"/>
              <w:contextualSpacing/>
              <w:rPr>
                <w:rFonts w:cs="Arial"/>
                <w:szCs w:val="20"/>
              </w:rPr>
            </w:pPr>
          </w:p>
          <w:p w14:paraId="0A4B8D4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0F7799B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7A50A87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035AE247" w14:textId="77777777" w:rsidR="004F56D5" w:rsidRDefault="004F56D5" w:rsidP="00C401E8">
            <w:pPr>
              <w:spacing w:line="120" w:lineRule="exact"/>
              <w:rPr>
                <w:rFonts w:cs="Arial"/>
                <w:szCs w:val="20"/>
              </w:rPr>
            </w:pPr>
          </w:p>
          <w:p w14:paraId="50A76E92"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42 (1)</w:t>
            </w:r>
          </w:p>
        </w:tc>
      </w:tr>
      <w:tr w:rsidR="004F56D5" w14:paraId="4B3F038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18088FD" w14:textId="77777777" w:rsidR="004F56D5" w:rsidRDefault="004F56D5" w:rsidP="00C401E8">
            <w:pPr>
              <w:spacing w:line="120" w:lineRule="exact"/>
              <w:rPr>
                <w:rFonts w:cs="Arial"/>
                <w:szCs w:val="20"/>
              </w:rPr>
            </w:pPr>
          </w:p>
          <w:p w14:paraId="5B1412A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PAT_ACK</w:t>
            </w:r>
          </w:p>
        </w:tc>
        <w:tc>
          <w:tcPr>
            <w:tcW w:w="2700" w:type="dxa"/>
            <w:tcBorders>
              <w:top w:val="single" w:sz="6" w:space="0" w:color="000000"/>
              <w:left w:val="single" w:sz="6" w:space="0" w:color="000000"/>
              <w:bottom w:val="single" w:sz="6" w:space="0" w:color="FFFFFF"/>
              <w:right w:val="single" w:sz="6" w:space="0" w:color="FFFFFF"/>
            </w:tcBorders>
          </w:tcPr>
          <w:p w14:paraId="2C1C41BF" w14:textId="77777777" w:rsidR="004F56D5" w:rsidRDefault="004F56D5" w:rsidP="00C401E8">
            <w:pPr>
              <w:spacing w:line="120" w:lineRule="exact"/>
              <w:rPr>
                <w:rFonts w:cs="Arial"/>
                <w:szCs w:val="20"/>
              </w:rPr>
            </w:pPr>
          </w:p>
          <w:p w14:paraId="5313154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Acknowledgment of Paternity</w:t>
            </w:r>
          </w:p>
        </w:tc>
        <w:tc>
          <w:tcPr>
            <w:tcW w:w="3420" w:type="dxa"/>
            <w:tcBorders>
              <w:top w:val="single" w:sz="6" w:space="0" w:color="000000"/>
              <w:left w:val="single" w:sz="6" w:space="0" w:color="000000"/>
              <w:bottom w:val="single" w:sz="6" w:space="0" w:color="FFFFFF"/>
              <w:right w:val="single" w:sz="6" w:space="0" w:color="FFFFFF"/>
            </w:tcBorders>
          </w:tcPr>
          <w:p w14:paraId="1E23226D" w14:textId="77777777" w:rsidR="004F56D5" w:rsidRDefault="004F56D5" w:rsidP="00C401E8">
            <w:pPr>
              <w:spacing w:after="0" w:line="240" w:lineRule="auto"/>
              <w:contextualSpacing/>
              <w:rPr>
                <w:rFonts w:cs="Arial"/>
                <w:szCs w:val="20"/>
              </w:rPr>
            </w:pPr>
          </w:p>
          <w:p w14:paraId="44EC71D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DD7E81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1EEFDA4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 = not applicable</w:t>
            </w:r>
          </w:p>
          <w:p w14:paraId="7294BAE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4ED391E7" w14:textId="77777777" w:rsidR="004F56D5" w:rsidRDefault="004F56D5" w:rsidP="00C401E8">
            <w:pPr>
              <w:spacing w:line="120" w:lineRule="exact"/>
              <w:rPr>
                <w:rFonts w:cs="Arial"/>
                <w:szCs w:val="20"/>
              </w:rPr>
            </w:pPr>
          </w:p>
          <w:p w14:paraId="25911E2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43 (1)</w:t>
            </w:r>
          </w:p>
        </w:tc>
      </w:tr>
      <w:tr w:rsidR="004F56D5" w14:paraId="44C5BEB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B773CD1" w14:textId="77777777" w:rsidR="004F56D5" w:rsidRDefault="004F56D5" w:rsidP="00C401E8">
            <w:pPr>
              <w:spacing w:line="120" w:lineRule="exact"/>
              <w:rPr>
                <w:rFonts w:cs="Arial"/>
                <w:szCs w:val="20"/>
              </w:rPr>
            </w:pPr>
          </w:p>
          <w:p w14:paraId="3864F18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MAT_DEG</w:t>
            </w:r>
          </w:p>
        </w:tc>
        <w:tc>
          <w:tcPr>
            <w:tcW w:w="2700" w:type="dxa"/>
            <w:tcBorders>
              <w:top w:val="single" w:sz="6" w:space="0" w:color="000000"/>
              <w:left w:val="single" w:sz="6" w:space="0" w:color="000000"/>
              <w:bottom w:val="single" w:sz="6" w:space="0" w:color="FFFFFF"/>
              <w:right w:val="single" w:sz="6" w:space="0" w:color="FFFFFF"/>
            </w:tcBorders>
          </w:tcPr>
          <w:p w14:paraId="1393569D" w14:textId="77777777" w:rsidR="004F56D5" w:rsidRDefault="004F56D5" w:rsidP="00C401E8">
            <w:pPr>
              <w:spacing w:line="120" w:lineRule="exact"/>
              <w:rPr>
                <w:rFonts w:cs="Arial"/>
                <w:szCs w:val="20"/>
              </w:rPr>
            </w:pPr>
          </w:p>
          <w:p w14:paraId="166E74D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Highest Degree Received</w:t>
            </w:r>
          </w:p>
        </w:tc>
        <w:tc>
          <w:tcPr>
            <w:tcW w:w="3420" w:type="dxa"/>
            <w:tcBorders>
              <w:top w:val="single" w:sz="6" w:space="0" w:color="000000"/>
              <w:left w:val="single" w:sz="6" w:space="0" w:color="000000"/>
              <w:bottom w:val="single" w:sz="6" w:space="0" w:color="FFFFFF"/>
              <w:right w:val="single" w:sz="6" w:space="0" w:color="FFFFFF"/>
            </w:tcBorders>
          </w:tcPr>
          <w:p w14:paraId="2685319A" w14:textId="77777777" w:rsidR="004F56D5" w:rsidRDefault="004F56D5" w:rsidP="00C401E8">
            <w:pPr>
              <w:spacing w:after="0" w:line="240" w:lineRule="auto"/>
              <w:contextualSpacing/>
              <w:rPr>
                <w:rFonts w:cs="Arial"/>
                <w:szCs w:val="20"/>
              </w:rPr>
            </w:pPr>
          </w:p>
          <w:p w14:paraId="5ECC9E1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1 = </w:t>
            </w:r>
            <w:r>
              <w:rPr>
                <w:rFonts w:cstheme="minorHAnsi"/>
                <w:szCs w:val="20"/>
              </w:rPr>
              <w:t>≤</w:t>
            </w:r>
            <w:r>
              <w:rPr>
                <w:rFonts w:cs="Arial"/>
                <w:szCs w:val="20"/>
              </w:rPr>
              <w:t xml:space="preserve"> 8</w:t>
            </w:r>
            <w:r>
              <w:rPr>
                <w:rFonts w:cs="Arial"/>
                <w:szCs w:val="20"/>
                <w:vertAlign w:val="superscript"/>
              </w:rPr>
              <w:t>th</w:t>
            </w:r>
            <w:r>
              <w:rPr>
                <w:rFonts w:cs="Arial"/>
                <w:szCs w:val="20"/>
              </w:rPr>
              <w:t xml:space="preserve"> grade</w:t>
            </w:r>
          </w:p>
          <w:p w14:paraId="6AD9943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9-12 grade, no diploma</w:t>
            </w:r>
          </w:p>
          <w:p w14:paraId="38182D9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High School Graduate/GED</w:t>
            </w:r>
          </w:p>
          <w:p w14:paraId="1298EC0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Some College, No degree</w:t>
            </w:r>
          </w:p>
          <w:p w14:paraId="0FA3353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Associate Degree</w:t>
            </w:r>
          </w:p>
          <w:p w14:paraId="033D37B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6 = Bachelor’s Degree</w:t>
            </w:r>
          </w:p>
          <w:p w14:paraId="5E8EBB1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7 = Master’s Degree</w:t>
            </w:r>
          </w:p>
          <w:p w14:paraId="24AD801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8 = Doctorate or Professional Degree</w:t>
            </w:r>
          </w:p>
          <w:p w14:paraId="2F17A51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3924EF58" w14:textId="77777777" w:rsidR="004F56D5" w:rsidRDefault="004F56D5" w:rsidP="00C401E8">
            <w:pPr>
              <w:spacing w:line="120" w:lineRule="exact"/>
              <w:rPr>
                <w:rFonts w:cs="Arial"/>
                <w:szCs w:val="20"/>
              </w:rPr>
            </w:pPr>
          </w:p>
          <w:p w14:paraId="58FEDF34"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44 (1)</w:t>
            </w:r>
          </w:p>
        </w:tc>
      </w:tr>
      <w:tr w:rsidR="004F56D5" w14:paraId="7C01EDD4"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132FAE6" w14:textId="77777777" w:rsidR="004F56D5" w:rsidRDefault="004F56D5" w:rsidP="00C401E8">
            <w:pPr>
              <w:spacing w:line="120" w:lineRule="exact"/>
              <w:rPr>
                <w:rFonts w:cs="Arial"/>
                <w:szCs w:val="20"/>
              </w:rPr>
            </w:pPr>
          </w:p>
          <w:p w14:paraId="4BD04A2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MAT_ED</w:t>
            </w:r>
          </w:p>
        </w:tc>
        <w:tc>
          <w:tcPr>
            <w:tcW w:w="2700" w:type="dxa"/>
            <w:tcBorders>
              <w:top w:val="single" w:sz="6" w:space="0" w:color="000000"/>
              <w:left w:val="single" w:sz="6" w:space="0" w:color="000000"/>
              <w:bottom w:val="single" w:sz="6" w:space="0" w:color="FFFFFF"/>
              <w:right w:val="single" w:sz="6" w:space="0" w:color="FFFFFF"/>
            </w:tcBorders>
          </w:tcPr>
          <w:p w14:paraId="10B8C881" w14:textId="77777777" w:rsidR="004F56D5" w:rsidRDefault="004F56D5" w:rsidP="00C401E8">
            <w:pPr>
              <w:spacing w:line="120" w:lineRule="exact"/>
              <w:rPr>
                <w:rFonts w:cs="Arial"/>
                <w:szCs w:val="20"/>
              </w:rPr>
            </w:pPr>
          </w:p>
          <w:p w14:paraId="1BF0C1A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Years of Education</w:t>
            </w:r>
          </w:p>
        </w:tc>
        <w:tc>
          <w:tcPr>
            <w:tcW w:w="3420" w:type="dxa"/>
            <w:tcBorders>
              <w:top w:val="single" w:sz="6" w:space="0" w:color="000000"/>
              <w:left w:val="single" w:sz="6" w:space="0" w:color="000000"/>
              <w:bottom w:val="single" w:sz="6" w:space="0" w:color="FFFFFF"/>
              <w:right w:val="single" w:sz="6" w:space="0" w:color="FFFFFF"/>
            </w:tcBorders>
          </w:tcPr>
          <w:p w14:paraId="7E41CD66" w14:textId="77777777" w:rsidR="004F56D5" w:rsidRDefault="004F56D5" w:rsidP="00C401E8">
            <w:pPr>
              <w:spacing w:after="0" w:line="240" w:lineRule="auto"/>
              <w:contextualSpacing/>
              <w:rPr>
                <w:rFonts w:cs="Arial"/>
                <w:szCs w:val="20"/>
              </w:rPr>
            </w:pPr>
          </w:p>
          <w:p w14:paraId="3D71C8E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0-8 years (</w:t>
            </w:r>
            <w:r>
              <w:rPr>
                <w:rFonts w:cstheme="minorHAnsi"/>
                <w:szCs w:val="20"/>
              </w:rPr>
              <w:t>≤</w:t>
            </w:r>
            <w:r>
              <w:rPr>
                <w:rFonts w:cs="Arial"/>
                <w:szCs w:val="20"/>
              </w:rPr>
              <w:t xml:space="preserve"> 8</w:t>
            </w:r>
            <w:r>
              <w:rPr>
                <w:rFonts w:cs="Arial"/>
                <w:szCs w:val="20"/>
                <w:vertAlign w:val="superscript"/>
              </w:rPr>
              <w:t>th</w:t>
            </w:r>
            <w:r>
              <w:rPr>
                <w:rFonts w:cs="Arial"/>
                <w:szCs w:val="20"/>
              </w:rPr>
              <w:t xml:space="preserve"> grade)</w:t>
            </w:r>
          </w:p>
          <w:p w14:paraId="5136042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9-11 years (9-12 grade, no diploma)</w:t>
            </w:r>
          </w:p>
          <w:p w14:paraId="20499CF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12 years (High School Graduate/GED)</w:t>
            </w:r>
          </w:p>
          <w:p w14:paraId="431778F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13-15 years (Some College or Associate Degree)</w:t>
            </w:r>
          </w:p>
          <w:p w14:paraId="7687546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16 or more years (Bachelor’s Degree or higher)</w:t>
            </w:r>
          </w:p>
          <w:p w14:paraId="40BE86C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68456E83" w14:textId="77777777" w:rsidR="004F56D5" w:rsidRDefault="004F56D5" w:rsidP="00C401E8">
            <w:pPr>
              <w:spacing w:line="120" w:lineRule="exact"/>
              <w:rPr>
                <w:rFonts w:cs="Arial"/>
                <w:szCs w:val="20"/>
              </w:rPr>
            </w:pPr>
          </w:p>
          <w:p w14:paraId="4AAD78D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45 (1)</w:t>
            </w:r>
          </w:p>
        </w:tc>
      </w:tr>
      <w:tr w:rsidR="004F56D5" w14:paraId="1C035F4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10DC56A" w14:textId="77777777" w:rsidR="004F56D5" w:rsidRDefault="004F56D5" w:rsidP="00C401E8">
            <w:pPr>
              <w:spacing w:line="120" w:lineRule="exact"/>
              <w:rPr>
                <w:rFonts w:cs="Arial"/>
                <w:szCs w:val="20"/>
              </w:rPr>
            </w:pPr>
          </w:p>
          <w:p w14:paraId="385B66D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PAT_DEG</w:t>
            </w:r>
          </w:p>
        </w:tc>
        <w:tc>
          <w:tcPr>
            <w:tcW w:w="2700" w:type="dxa"/>
            <w:tcBorders>
              <w:top w:val="single" w:sz="6" w:space="0" w:color="000000"/>
              <w:left w:val="single" w:sz="6" w:space="0" w:color="000000"/>
              <w:bottom w:val="single" w:sz="6" w:space="0" w:color="FFFFFF"/>
              <w:right w:val="single" w:sz="6" w:space="0" w:color="FFFFFF"/>
            </w:tcBorders>
          </w:tcPr>
          <w:p w14:paraId="2584751C" w14:textId="77777777" w:rsidR="004F56D5" w:rsidRDefault="004F56D5" w:rsidP="00C401E8">
            <w:pPr>
              <w:spacing w:line="120" w:lineRule="exact"/>
              <w:rPr>
                <w:rFonts w:cs="Arial"/>
                <w:szCs w:val="20"/>
              </w:rPr>
            </w:pPr>
          </w:p>
          <w:p w14:paraId="658D7F7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Paternal Highest Degree Received</w:t>
            </w:r>
          </w:p>
        </w:tc>
        <w:tc>
          <w:tcPr>
            <w:tcW w:w="3420" w:type="dxa"/>
            <w:tcBorders>
              <w:top w:val="single" w:sz="6" w:space="0" w:color="000000"/>
              <w:left w:val="single" w:sz="6" w:space="0" w:color="000000"/>
              <w:bottom w:val="single" w:sz="6" w:space="0" w:color="FFFFFF"/>
              <w:right w:val="single" w:sz="6" w:space="0" w:color="FFFFFF"/>
            </w:tcBorders>
          </w:tcPr>
          <w:p w14:paraId="005F352D" w14:textId="77777777" w:rsidR="004F56D5" w:rsidRDefault="004F56D5" w:rsidP="00C401E8">
            <w:pPr>
              <w:spacing w:after="0" w:line="240" w:lineRule="auto"/>
              <w:contextualSpacing/>
              <w:rPr>
                <w:rFonts w:cs="Arial"/>
                <w:szCs w:val="20"/>
              </w:rPr>
            </w:pPr>
          </w:p>
          <w:p w14:paraId="5F879D0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1 = </w:t>
            </w:r>
            <w:r>
              <w:rPr>
                <w:rFonts w:cstheme="minorHAnsi"/>
                <w:szCs w:val="20"/>
              </w:rPr>
              <w:t>≤</w:t>
            </w:r>
            <w:r>
              <w:rPr>
                <w:rFonts w:cs="Arial"/>
                <w:szCs w:val="20"/>
              </w:rPr>
              <w:t xml:space="preserve"> 8</w:t>
            </w:r>
            <w:r>
              <w:rPr>
                <w:rFonts w:cs="Arial"/>
                <w:szCs w:val="20"/>
                <w:vertAlign w:val="superscript"/>
              </w:rPr>
              <w:t>th</w:t>
            </w:r>
            <w:r>
              <w:rPr>
                <w:rFonts w:cs="Arial"/>
                <w:szCs w:val="20"/>
              </w:rPr>
              <w:t xml:space="preserve"> grade</w:t>
            </w:r>
          </w:p>
          <w:p w14:paraId="709F9FF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9-12 grade, no diploma</w:t>
            </w:r>
          </w:p>
          <w:p w14:paraId="36C86BB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High School Graduate/GED</w:t>
            </w:r>
          </w:p>
          <w:p w14:paraId="41DA4E0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Some College, No degree</w:t>
            </w:r>
          </w:p>
          <w:p w14:paraId="6EF08C5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Associate Degree</w:t>
            </w:r>
          </w:p>
          <w:p w14:paraId="1D44634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6 = Bachelor’s Degree</w:t>
            </w:r>
          </w:p>
          <w:p w14:paraId="63A1A93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7 = Master’s Degree</w:t>
            </w:r>
          </w:p>
          <w:p w14:paraId="4BE621B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 = Doctorate or Professional Degree</w:t>
            </w:r>
          </w:p>
          <w:p w14:paraId="56A9195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303D011C" w14:textId="77777777" w:rsidR="004F56D5" w:rsidRDefault="004F56D5" w:rsidP="00C401E8">
            <w:pPr>
              <w:spacing w:line="120" w:lineRule="exact"/>
              <w:rPr>
                <w:rFonts w:cs="Arial"/>
                <w:szCs w:val="20"/>
              </w:rPr>
            </w:pPr>
          </w:p>
          <w:p w14:paraId="2F6049F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46 (1)</w:t>
            </w:r>
          </w:p>
        </w:tc>
      </w:tr>
      <w:tr w:rsidR="004F56D5" w14:paraId="3150B6F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86BF87F" w14:textId="77777777" w:rsidR="004F56D5" w:rsidRDefault="004F56D5" w:rsidP="00C401E8">
            <w:pPr>
              <w:spacing w:line="120" w:lineRule="exact"/>
              <w:rPr>
                <w:rFonts w:cs="Arial"/>
                <w:szCs w:val="20"/>
              </w:rPr>
            </w:pPr>
          </w:p>
          <w:p w14:paraId="7128ECB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PAT_ED</w:t>
            </w:r>
          </w:p>
        </w:tc>
        <w:tc>
          <w:tcPr>
            <w:tcW w:w="2700" w:type="dxa"/>
            <w:tcBorders>
              <w:top w:val="single" w:sz="6" w:space="0" w:color="000000"/>
              <w:left w:val="single" w:sz="6" w:space="0" w:color="000000"/>
              <w:bottom w:val="single" w:sz="6" w:space="0" w:color="FFFFFF"/>
              <w:right w:val="single" w:sz="6" w:space="0" w:color="FFFFFF"/>
            </w:tcBorders>
          </w:tcPr>
          <w:p w14:paraId="4A0DF462" w14:textId="77777777" w:rsidR="004F56D5" w:rsidRDefault="004F56D5" w:rsidP="00C401E8">
            <w:pPr>
              <w:spacing w:line="120" w:lineRule="exact"/>
              <w:rPr>
                <w:rFonts w:cs="Arial"/>
                <w:szCs w:val="20"/>
              </w:rPr>
            </w:pPr>
          </w:p>
          <w:p w14:paraId="14652D9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Paternal Years of Education</w:t>
            </w:r>
          </w:p>
        </w:tc>
        <w:tc>
          <w:tcPr>
            <w:tcW w:w="3420" w:type="dxa"/>
            <w:tcBorders>
              <w:top w:val="single" w:sz="6" w:space="0" w:color="000000"/>
              <w:left w:val="single" w:sz="6" w:space="0" w:color="000000"/>
              <w:bottom w:val="single" w:sz="6" w:space="0" w:color="FFFFFF"/>
              <w:right w:val="single" w:sz="6" w:space="0" w:color="FFFFFF"/>
            </w:tcBorders>
          </w:tcPr>
          <w:p w14:paraId="0892D978" w14:textId="77777777" w:rsidR="004F56D5" w:rsidRDefault="004F56D5" w:rsidP="00C401E8">
            <w:pPr>
              <w:spacing w:after="0" w:line="240" w:lineRule="auto"/>
              <w:contextualSpacing/>
              <w:rPr>
                <w:rFonts w:cs="Arial"/>
                <w:szCs w:val="20"/>
              </w:rPr>
            </w:pPr>
          </w:p>
          <w:p w14:paraId="04AD7B6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0-8 years (</w:t>
            </w:r>
            <w:r>
              <w:rPr>
                <w:rFonts w:cstheme="minorHAnsi"/>
                <w:szCs w:val="20"/>
              </w:rPr>
              <w:t>≤</w:t>
            </w:r>
            <w:r>
              <w:rPr>
                <w:rFonts w:cs="Arial"/>
                <w:szCs w:val="20"/>
              </w:rPr>
              <w:t xml:space="preserve"> 8</w:t>
            </w:r>
            <w:r>
              <w:rPr>
                <w:rFonts w:cs="Arial"/>
                <w:szCs w:val="20"/>
                <w:vertAlign w:val="superscript"/>
              </w:rPr>
              <w:t>th</w:t>
            </w:r>
            <w:r>
              <w:rPr>
                <w:rFonts w:cs="Arial"/>
                <w:szCs w:val="20"/>
              </w:rPr>
              <w:t xml:space="preserve"> grade)</w:t>
            </w:r>
          </w:p>
          <w:p w14:paraId="0E63073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9-11 years (9-12 grade, no diploma)</w:t>
            </w:r>
          </w:p>
          <w:p w14:paraId="08188DB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12 years (High School Graduate/GED)</w:t>
            </w:r>
          </w:p>
          <w:p w14:paraId="3100886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13-15 years (Some College or Associate Degree)</w:t>
            </w:r>
          </w:p>
          <w:p w14:paraId="7C7EC89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16 or more years (Bachelor’s Degree or higher)</w:t>
            </w:r>
          </w:p>
          <w:p w14:paraId="26E2208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4C067C3C" w14:textId="77777777" w:rsidR="004F56D5" w:rsidRDefault="004F56D5" w:rsidP="00C401E8">
            <w:pPr>
              <w:spacing w:line="120" w:lineRule="exact"/>
              <w:rPr>
                <w:rFonts w:cs="Arial"/>
                <w:szCs w:val="20"/>
              </w:rPr>
            </w:pPr>
          </w:p>
          <w:p w14:paraId="2FD8F58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47 (1)</w:t>
            </w:r>
          </w:p>
        </w:tc>
      </w:tr>
      <w:tr w:rsidR="004F56D5" w14:paraId="40861ABD"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0887ABA" w14:textId="77777777" w:rsidR="004F56D5" w:rsidRDefault="004F56D5" w:rsidP="00C401E8">
            <w:pPr>
              <w:spacing w:line="120" w:lineRule="exact"/>
              <w:rPr>
                <w:rFonts w:cs="Arial"/>
                <w:szCs w:val="20"/>
              </w:rPr>
            </w:pPr>
          </w:p>
          <w:p w14:paraId="0ED8E64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HISP_BC</w:t>
            </w:r>
          </w:p>
        </w:tc>
        <w:tc>
          <w:tcPr>
            <w:tcW w:w="2700" w:type="dxa"/>
            <w:tcBorders>
              <w:top w:val="single" w:sz="6" w:space="0" w:color="000000"/>
              <w:left w:val="single" w:sz="6" w:space="0" w:color="000000"/>
              <w:bottom w:val="single" w:sz="6" w:space="0" w:color="FFFFFF"/>
              <w:right w:val="single" w:sz="6" w:space="0" w:color="FFFFFF"/>
            </w:tcBorders>
          </w:tcPr>
          <w:p w14:paraId="3205CCF7" w14:textId="77777777" w:rsidR="004F56D5" w:rsidRDefault="004F56D5" w:rsidP="00C401E8">
            <w:pPr>
              <w:spacing w:line="120" w:lineRule="exact"/>
              <w:rPr>
                <w:rFonts w:cs="Arial"/>
                <w:szCs w:val="20"/>
              </w:rPr>
            </w:pPr>
          </w:p>
          <w:p w14:paraId="2394E90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 Hispanic?</w:t>
            </w:r>
          </w:p>
        </w:tc>
        <w:tc>
          <w:tcPr>
            <w:tcW w:w="3420" w:type="dxa"/>
            <w:tcBorders>
              <w:top w:val="single" w:sz="6" w:space="0" w:color="000000"/>
              <w:left w:val="single" w:sz="6" w:space="0" w:color="000000"/>
              <w:bottom w:val="single" w:sz="6" w:space="0" w:color="FFFFFF"/>
              <w:right w:val="single" w:sz="6" w:space="0" w:color="FFFFFF"/>
            </w:tcBorders>
          </w:tcPr>
          <w:p w14:paraId="22BD543B" w14:textId="77777777" w:rsidR="004F56D5" w:rsidRDefault="004F56D5" w:rsidP="00C401E8">
            <w:pPr>
              <w:spacing w:after="0" w:line="240" w:lineRule="auto"/>
              <w:contextualSpacing/>
              <w:rPr>
                <w:rFonts w:cs="Arial"/>
                <w:szCs w:val="20"/>
              </w:rPr>
            </w:pPr>
          </w:p>
          <w:p w14:paraId="5455159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F2B16B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13144BF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0CB4285E" w14:textId="77777777" w:rsidR="004F56D5" w:rsidRDefault="004F56D5" w:rsidP="00C401E8">
            <w:pPr>
              <w:spacing w:line="120" w:lineRule="exact"/>
              <w:rPr>
                <w:rFonts w:cs="Arial"/>
                <w:szCs w:val="20"/>
              </w:rPr>
            </w:pPr>
          </w:p>
          <w:p w14:paraId="767D507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48 (1)</w:t>
            </w:r>
          </w:p>
        </w:tc>
      </w:tr>
      <w:tr w:rsidR="004F56D5" w14:paraId="37AEAE54"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3BC8F36" w14:textId="77777777" w:rsidR="004F56D5" w:rsidRDefault="004F56D5" w:rsidP="00C401E8">
            <w:pPr>
              <w:spacing w:line="120" w:lineRule="exact"/>
              <w:rPr>
                <w:rFonts w:cs="Arial"/>
                <w:szCs w:val="20"/>
              </w:rPr>
            </w:pPr>
          </w:p>
          <w:p w14:paraId="23CF008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FHISP_BC</w:t>
            </w:r>
          </w:p>
        </w:tc>
        <w:tc>
          <w:tcPr>
            <w:tcW w:w="2700" w:type="dxa"/>
            <w:tcBorders>
              <w:top w:val="single" w:sz="6" w:space="0" w:color="000000"/>
              <w:left w:val="single" w:sz="6" w:space="0" w:color="000000"/>
              <w:bottom w:val="single" w:sz="6" w:space="0" w:color="FFFFFF"/>
              <w:right w:val="single" w:sz="6" w:space="0" w:color="FFFFFF"/>
            </w:tcBorders>
          </w:tcPr>
          <w:p w14:paraId="57551DD4" w14:textId="77777777" w:rsidR="004F56D5" w:rsidRDefault="004F56D5" w:rsidP="00C401E8">
            <w:pPr>
              <w:spacing w:line="120" w:lineRule="exact"/>
              <w:rPr>
                <w:rFonts w:cs="Arial"/>
                <w:szCs w:val="20"/>
              </w:rPr>
            </w:pPr>
          </w:p>
          <w:p w14:paraId="77662A7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Father Hispanic?</w:t>
            </w:r>
          </w:p>
        </w:tc>
        <w:tc>
          <w:tcPr>
            <w:tcW w:w="3420" w:type="dxa"/>
            <w:tcBorders>
              <w:top w:val="single" w:sz="6" w:space="0" w:color="000000"/>
              <w:left w:val="single" w:sz="6" w:space="0" w:color="000000"/>
              <w:bottom w:val="single" w:sz="6" w:space="0" w:color="FFFFFF"/>
              <w:right w:val="single" w:sz="6" w:space="0" w:color="FFFFFF"/>
            </w:tcBorders>
          </w:tcPr>
          <w:p w14:paraId="257869B5" w14:textId="77777777" w:rsidR="004F56D5" w:rsidRDefault="004F56D5" w:rsidP="00C401E8">
            <w:pPr>
              <w:spacing w:after="0" w:line="240" w:lineRule="auto"/>
              <w:contextualSpacing/>
              <w:rPr>
                <w:rFonts w:cs="Arial"/>
                <w:szCs w:val="20"/>
              </w:rPr>
            </w:pPr>
          </w:p>
          <w:p w14:paraId="177C011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1 = yes</w:t>
            </w:r>
          </w:p>
          <w:p w14:paraId="0B41F1D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7BE7D14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075524AF" w14:textId="77777777" w:rsidR="004F56D5" w:rsidRDefault="004F56D5" w:rsidP="00C401E8">
            <w:pPr>
              <w:spacing w:line="120" w:lineRule="exact"/>
              <w:rPr>
                <w:rFonts w:cs="Arial"/>
                <w:szCs w:val="20"/>
              </w:rPr>
            </w:pPr>
          </w:p>
          <w:p w14:paraId="686CF98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lastRenderedPageBreak/>
              <w:t>49 (1)</w:t>
            </w:r>
          </w:p>
        </w:tc>
      </w:tr>
      <w:tr w:rsidR="004F56D5" w14:paraId="00C21D40"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3629C04" w14:textId="77777777" w:rsidR="004F56D5" w:rsidRDefault="004F56D5" w:rsidP="00C401E8">
            <w:pPr>
              <w:spacing w:line="120" w:lineRule="exact"/>
              <w:rPr>
                <w:rFonts w:cs="Arial"/>
                <w:szCs w:val="20"/>
              </w:rPr>
            </w:pPr>
          </w:p>
          <w:p w14:paraId="3908149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MRACE_WHT</w:t>
            </w:r>
          </w:p>
        </w:tc>
        <w:tc>
          <w:tcPr>
            <w:tcW w:w="2700" w:type="dxa"/>
            <w:tcBorders>
              <w:top w:val="single" w:sz="6" w:space="0" w:color="000000"/>
              <w:left w:val="single" w:sz="6" w:space="0" w:color="000000"/>
              <w:bottom w:val="single" w:sz="6" w:space="0" w:color="FFFFFF"/>
              <w:right w:val="single" w:sz="6" w:space="0" w:color="FFFFFF"/>
            </w:tcBorders>
          </w:tcPr>
          <w:p w14:paraId="060A446A" w14:textId="77777777" w:rsidR="004F56D5" w:rsidRDefault="004F56D5" w:rsidP="00C401E8">
            <w:pPr>
              <w:spacing w:line="120" w:lineRule="exact"/>
              <w:rPr>
                <w:rFonts w:cs="Arial"/>
                <w:szCs w:val="20"/>
              </w:rPr>
            </w:pPr>
          </w:p>
          <w:p w14:paraId="52EF576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White</w:t>
            </w:r>
          </w:p>
        </w:tc>
        <w:tc>
          <w:tcPr>
            <w:tcW w:w="3420" w:type="dxa"/>
            <w:tcBorders>
              <w:top w:val="single" w:sz="6" w:space="0" w:color="000000"/>
              <w:left w:val="single" w:sz="6" w:space="0" w:color="000000"/>
              <w:bottom w:val="single" w:sz="6" w:space="0" w:color="FFFFFF"/>
              <w:right w:val="single" w:sz="6" w:space="0" w:color="FFFFFF"/>
            </w:tcBorders>
          </w:tcPr>
          <w:p w14:paraId="42F8A312" w14:textId="77777777" w:rsidR="004F56D5" w:rsidRDefault="004F56D5" w:rsidP="00C401E8">
            <w:pPr>
              <w:spacing w:after="0" w:line="240" w:lineRule="auto"/>
              <w:contextualSpacing/>
              <w:rPr>
                <w:rFonts w:cs="Arial"/>
                <w:szCs w:val="20"/>
              </w:rPr>
            </w:pPr>
          </w:p>
          <w:p w14:paraId="5794BA2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FB6A1D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1C6AB07C" w14:textId="77777777" w:rsidR="004F56D5" w:rsidRDefault="004F56D5" w:rsidP="00C401E8">
            <w:pPr>
              <w:spacing w:line="120" w:lineRule="exact"/>
              <w:rPr>
                <w:rFonts w:cs="Arial"/>
                <w:szCs w:val="20"/>
              </w:rPr>
            </w:pPr>
          </w:p>
          <w:p w14:paraId="44014BB4"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50 (1)</w:t>
            </w:r>
          </w:p>
        </w:tc>
      </w:tr>
      <w:tr w:rsidR="004F56D5" w14:paraId="657F71B6"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1E8C019" w14:textId="77777777" w:rsidR="004F56D5" w:rsidRDefault="004F56D5" w:rsidP="00C401E8">
            <w:pPr>
              <w:spacing w:line="120" w:lineRule="exact"/>
              <w:rPr>
                <w:rFonts w:cs="Arial"/>
                <w:szCs w:val="20"/>
              </w:rPr>
            </w:pPr>
          </w:p>
          <w:p w14:paraId="491E3A2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MRACE_BLK</w:t>
            </w:r>
          </w:p>
        </w:tc>
        <w:tc>
          <w:tcPr>
            <w:tcW w:w="2700" w:type="dxa"/>
            <w:tcBorders>
              <w:top w:val="single" w:sz="6" w:space="0" w:color="000000"/>
              <w:left w:val="single" w:sz="6" w:space="0" w:color="000000"/>
              <w:bottom w:val="single" w:sz="6" w:space="0" w:color="FFFFFF"/>
              <w:right w:val="single" w:sz="6" w:space="0" w:color="FFFFFF"/>
            </w:tcBorders>
          </w:tcPr>
          <w:p w14:paraId="27A8C810" w14:textId="77777777" w:rsidR="004F56D5" w:rsidRDefault="004F56D5" w:rsidP="00C401E8">
            <w:pPr>
              <w:spacing w:line="120" w:lineRule="exact"/>
              <w:rPr>
                <w:rFonts w:cs="Arial"/>
                <w:szCs w:val="20"/>
              </w:rPr>
            </w:pPr>
          </w:p>
          <w:p w14:paraId="110FD54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Black</w:t>
            </w:r>
          </w:p>
        </w:tc>
        <w:tc>
          <w:tcPr>
            <w:tcW w:w="3420" w:type="dxa"/>
            <w:tcBorders>
              <w:top w:val="single" w:sz="6" w:space="0" w:color="000000"/>
              <w:left w:val="single" w:sz="6" w:space="0" w:color="000000"/>
              <w:bottom w:val="single" w:sz="6" w:space="0" w:color="FFFFFF"/>
              <w:right w:val="single" w:sz="6" w:space="0" w:color="FFFFFF"/>
            </w:tcBorders>
          </w:tcPr>
          <w:p w14:paraId="27768307" w14:textId="77777777" w:rsidR="004F56D5" w:rsidRDefault="004F56D5" w:rsidP="00C401E8">
            <w:pPr>
              <w:spacing w:after="0" w:line="240" w:lineRule="auto"/>
              <w:contextualSpacing/>
              <w:rPr>
                <w:rFonts w:cs="Arial"/>
                <w:szCs w:val="20"/>
              </w:rPr>
            </w:pPr>
          </w:p>
          <w:p w14:paraId="088D62C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313782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0CF681A3" w14:textId="77777777" w:rsidR="004F56D5" w:rsidRDefault="004F56D5" w:rsidP="00C401E8">
            <w:pPr>
              <w:spacing w:line="120" w:lineRule="exact"/>
              <w:rPr>
                <w:rFonts w:cs="Arial"/>
                <w:szCs w:val="20"/>
              </w:rPr>
            </w:pPr>
          </w:p>
          <w:p w14:paraId="67D8068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51 (1)</w:t>
            </w:r>
          </w:p>
        </w:tc>
      </w:tr>
      <w:tr w:rsidR="004F56D5" w14:paraId="42DE8C5F"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53A38F1" w14:textId="77777777" w:rsidR="004F56D5" w:rsidRDefault="004F56D5" w:rsidP="00C401E8">
            <w:pPr>
              <w:spacing w:line="120" w:lineRule="exact"/>
              <w:rPr>
                <w:rFonts w:cs="Arial"/>
                <w:szCs w:val="20"/>
              </w:rPr>
            </w:pPr>
          </w:p>
          <w:p w14:paraId="05A76FF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MRACE_AMI</w:t>
            </w:r>
          </w:p>
        </w:tc>
        <w:tc>
          <w:tcPr>
            <w:tcW w:w="2700" w:type="dxa"/>
            <w:tcBorders>
              <w:top w:val="single" w:sz="6" w:space="0" w:color="000000"/>
              <w:left w:val="single" w:sz="6" w:space="0" w:color="000000"/>
              <w:bottom w:val="single" w:sz="6" w:space="0" w:color="FFFFFF"/>
              <w:right w:val="single" w:sz="6" w:space="0" w:color="FFFFFF"/>
            </w:tcBorders>
          </w:tcPr>
          <w:p w14:paraId="037FE8BF" w14:textId="77777777" w:rsidR="004F56D5" w:rsidRDefault="004F56D5" w:rsidP="00C401E8">
            <w:pPr>
              <w:spacing w:line="120" w:lineRule="exact"/>
              <w:rPr>
                <w:rFonts w:cs="Arial"/>
                <w:szCs w:val="20"/>
              </w:rPr>
            </w:pPr>
          </w:p>
          <w:p w14:paraId="5D10A4D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American Indian or Alaska Native</w:t>
            </w:r>
          </w:p>
        </w:tc>
        <w:tc>
          <w:tcPr>
            <w:tcW w:w="3420" w:type="dxa"/>
            <w:tcBorders>
              <w:top w:val="single" w:sz="6" w:space="0" w:color="000000"/>
              <w:left w:val="single" w:sz="6" w:space="0" w:color="000000"/>
              <w:bottom w:val="single" w:sz="6" w:space="0" w:color="FFFFFF"/>
              <w:right w:val="single" w:sz="6" w:space="0" w:color="FFFFFF"/>
            </w:tcBorders>
          </w:tcPr>
          <w:p w14:paraId="629030C1" w14:textId="77777777" w:rsidR="004F56D5" w:rsidRDefault="004F56D5" w:rsidP="00C401E8">
            <w:pPr>
              <w:spacing w:after="0" w:line="240" w:lineRule="auto"/>
              <w:contextualSpacing/>
              <w:rPr>
                <w:rFonts w:cs="Arial"/>
                <w:szCs w:val="20"/>
              </w:rPr>
            </w:pPr>
          </w:p>
          <w:p w14:paraId="50AB50D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74994E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3CE18C33" w14:textId="77777777" w:rsidR="004F56D5" w:rsidRDefault="004F56D5" w:rsidP="00C401E8">
            <w:pPr>
              <w:spacing w:line="120" w:lineRule="exact"/>
              <w:rPr>
                <w:rFonts w:cs="Arial"/>
                <w:szCs w:val="20"/>
              </w:rPr>
            </w:pPr>
          </w:p>
          <w:p w14:paraId="33CC622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52 (1)</w:t>
            </w:r>
          </w:p>
        </w:tc>
      </w:tr>
      <w:tr w:rsidR="004F56D5" w14:paraId="6472060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EBBEB4E" w14:textId="77777777" w:rsidR="004F56D5" w:rsidRDefault="004F56D5" w:rsidP="00C401E8">
            <w:pPr>
              <w:spacing w:line="120" w:lineRule="exact"/>
              <w:rPr>
                <w:rFonts w:cs="Arial"/>
                <w:szCs w:val="20"/>
              </w:rPr>
            </w:pPr>
          </w:p>
          <w:p w14:paraId="3A3F048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MRACE_ASI</w:t>
            </w:r>
          </w:p>
        </w:tc>
        <w:tc>
          <w:tcPr>
            <w:tcW w:w="2700" w:type="dxa"/>
            <w:tcBorders>
              <w:top w:val="single" w:sz="6" w:space="0" w:color="000000"/>
              <w:left w:val="single" w:sz="6" w:space="0" w:color="000000"/>
              <w:bottom w:val="single" w:sz="6" w:space="0" w:color="FFFFFF"/>
              <w:right w:val="single" w:sz="6" w:space="0" w:color="FFFFFF"/>
            </w:tcBorders>
          </w:tcPr>
          <w:p w14:paraId="1E9D65D1" w14:textId="77777777" w:rsidR="004F56D5" w:rsidRDefault="004F56D5" w:rsidP="00C401E8">
            <w:pPr>
              <w:spacing w:line="120" w:lineRule="exact"/>
              <w:rPr>
                <w:rFonts w:cs="Arial"/>
                <w:szCs w:val="20"/>
              </w:rPr>
            </w:pPr>
          </w:p>
          <w:p w14:paraId="1757D44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Asian Indian</w:t>
            </w:r>
          </w:p>
        </w:tc>
        <w:tc>
          <w:tcPr>
            <w:tcW w:w="3420" w:type="dxa"/>
            <w:tcBorders>
              <w:top w:val="single" w:sz="6" w:space="0" w:color="000000"/>
              <w:left w:val="single" w:sz="6" w:space="0" w:color="000000"/>
              <w:bottom w:val="single" w:sz="6" w:space="0" w:color="FFFFFF"/>
              <w:right w:val="single" w:sz="6" w:space="0" w:color="FFFFFF"/>
            </w:tcBorders>
          </w:tcPr>
          <w:p w14:paraId="1F784B7E" w14:textId="77777777" w:rsidR="004F56D5" w:rsidRDefault="004F56D5" w:rsidP="00C401E8">
            <w:pPr>
              <w:spacing w:after="0" w:line="240" w:lineRule="auto"/>
              <w:contextualSpacing/>
              <w:rPr>
                <w:rFonts w:cs="Arial"/>
                <w:szCs w:val="20"/>
              </w:rPr>
            </w:pPr>
          </w:p>
          <w:p w14:paraId="64F4D91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03A448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76635604" w14:textId="77777777" w:rsidR="004F56D5" w:rsidRDefault="004F56D5" w:rsidP="00C401E8">
            <w:pPr>
              <w:spacing w:line="120" w:lineRule="exact"/>
              <w:rPr>
                <w:rFonts w:cs="Arial"/>
                <w:szCs w:val="20"/>
              </w:rPr>
            </w:pPr>
          </w:p>
          <w:p w14:paraId="5BE7BE07"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53 (1)</w:t>
            </w:r>
          </w:p>
        </w:tc>
      </w:tr>
      <w:tr w:rsidR="004F56D5" w14:paraId="79872D2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55D510C" w14:textId="77777777" w:rsidR="004F56D5" w:rsidRDefault="004F56D5" w:rsidP="00C401E8">
            <w:pPr>
              <w:spacing w:line="120" w:lineRule="exact"/>
              <w:rPr>
                <w:rFonts w:cs="Arial"/>
                <w:szCs w:val="20"/>
              </w:rPr>
            </w:pPr>
          </w:p>
          <w:p w14:paraId="67FAF66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MRACE_CHN</w:t>
            </w:r>
          </w:p>
        </w:tc>
        <w:tc>
          <w:tcPr>
            <w:tcW w:w="2700" w:type="dxa"/>
            <w:tcBorders>
              <w:top w:val="single" w:sz="6" w:space="0" w:color="000000"/>
              <w:left w:val="single" w:sz="6" w:space="0" w:color="000000"/>
              <w:bottom w:val="single" w:sz="6" w:space="0" w:color="FFFFFF"/>
              <w:right w:val="single" w:sz="6" w:space="0" w:color="FFFFFF"/>
            </w:tcBorders>
          </w:tcPr>
          <w:p w14:paraId="21CC8EDD" w14:textId="77777777" w:rsidR="004F56D5" w:rsidRDefault="004F56D5" w:rsidP="00C401E8">
            <w:pPr>
              <w:spacing w:line="120" w:lineRule="exact"/>
              <w:rPr>
                <w:rFonts w:cs="Arial"/>
                <w:szCs w:val="20"/>
              </w:rPr>
            </w:pPr>
          </w:p>
          <w:p w14:paraId="3F9170E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Chinese</w:t>
            </w:r>
          </w:p>
        </w:tc>
        <w:tc>
          <w:tcPr>
            <w:tcW w:w="3420" w:type="dxa"/>
            <w:tcBorders>
              <w:top w:val="single" w:sz="6" w:space="0" w:color="000000"/>
              <w:left w:val="single" w:sz="6" w:space="0" w:color="000000"/>
              <w:bottom w:val="single" w:sz="6" w:space="0" w:color="FFFFFF"/>
              <w:right w:val="single" w:sz="6" w:space="0" w:color="FFFFFF"/>
            </w:tcBorders>
          </w:tcPr>
          <w:p w14:paraId="49A525BC" w14:textId="77777777" w:rsidR="004F56D5" w:rsidRDefault="004F56D5" w:rsidP="00C401E8">
            <w:pPr>
              <w:spacing w:after="0" w:line="240" w:lineRule="auto"/>
              <w:contextualSpacing/>
              <w:rPr>
                <w:rFonts w:cs="Arial"/>
                <w:szCs w:val="20"/>
              </w:rPr>
            </w:pPr>
          </w:p>
          <w:p w14:paraId="5FA572A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692BD32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51501CEA" w14:textId="77777777" w:rsidR="004F56D5" w:rsidRDefault="004F56D5" w:rsidP="00C401E8">
            <w:pPr>
              <w:spacing w:line="120" w:lineRule="exact"/>
              <w:rPr>
                <w:rFonts w:cs="Arial"/>
                <w:szCs w:val="20"/>
              </w:rPr>
            </w:pPr>
          </w:p>
          <w:p w14:paraId="09721B1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54 (1)</w:t>
            </w:r>
          </w:p>
        </w:tc>
      </w:tr>
      <w:tr w:rsidR="004F56D5" w14:paraId="5EB125BF"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1DB4605" w14:textId="77777777" w:rsidR="004F56D5" w:rsidRDefault="004F56D5" w:rsidP="00C401E8">
            <w:pPr>
              <w:spacing w:line="120" w:lineRule="exact"/>
              <w:rPr>
                <w:rFonts w:cs="Arial"/>
                <w:szCs w:val="20"/>
              </w:rPr>
            </w:pPr>
          </w:p>
          <w:p w14:paraId="641A118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MRACE_FLP</w:t>
            </w:r>
          </w:p>
        </w:tc>
        <w:tc>
          <w:tcPr>
            <w:tcW w:w="2700" w:type="dxa"/>
            <w:tcBorders>
              <w:top w:val="single" w:sz="6" w:space="0" w:color="000000"/>
              <w:left w:val="single" w:sz="6" w:space="0" w:color="000000"/>
              <w:bottom w:val="single" w:sz="6" w:space="0" w:color="FFFFFF"/>
              <w:right w:val="single" w:sz="6" w:space="0" w:color="FFFFFF"/>
            </w:tcBorders>
          </w:tcPr>
          <w:p w14:paraId="571FF8A2" w14:textId="77777777" w:rsidR="004F56D5" w:rsidRDefault="004F56D5" w:rsidP="00C401E8">
            <w:pPr>
              <w:spacing w:line="120" w:lineRule="exact"/>
              <w:rPr>
                <w:rFonts w:cs="Arial"/>
                <w:szCs w:val="20"/>
              </w:rPr>
            </w:pPr>
          </w:p>
          <w:p w14:paraId="0092315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Filipino</w:t>
            </w:r>
          </w:p>
        </w:tc>
        <w:tc>
          <w:tcPr>
            <w:tcW w:w="3420" w:type="dxa"/>
            <w:tcBorders>
              <w:top w:val="single" w:sz="6" w:space="0" w:color="000000"/>
              <w:left w:val="single" w:sz="6" w:space="0" w:color="000000"/>
              <w:bottom w:val="single" w:sz="6" w:space="0" w:color="FFFFFF"/>
              <w:right w:val="single" w:sz="6" w:space="0" w:color="FFFFFF"/>
            </w:tcBorders>
          </w:tcPr>
          <w:p w14:paraId="037BFCA7" w14:textId="77777777" w:rsidR="004F56D5" w:rsidRDefault="004F56D5" w:rsidP="00C401E8">
            <w:pPr>
              <w:spacing w:after="0" w:line="240" w:lineRule="auto"/>
              <w:contextualSpacing/>
              <w:rPr>
                <w:rFonts w:cs="Arial"/>
                <w:szCs w:val="20"/>
              </w:rPr>
            </w:pPr>
          </w:p>
          <w:p w14:paraId="4698339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7FEF6A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6B4A6A38" w14:textId="77777777" w:rsidR="004F56D5" w:rsidRDefault="004F56D5" w:rsidP="00C401E8">
            <w:pPr>
              <w:spacing w:line="120" w:lineRule="exact"/>
              <w:rPr>
                <w:rFonts w:cs="Arial"/>
                <w:szCs w:val="20"/>
              </w:rPr>
            </w:pPr>
          </w:p>
          <w:p w14:paraId="20D9CD9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55 (1)</w:t>
            </w:r>
          </w:p>
        </w:tc>
      </w:tr>
      <w:tr w:rsidR="004F56D5" w14:paraId="717A03A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D01EEF2" w14:textId="77777777" w:rsidR="004F56D5" w:rsidRDefault="004F56D5" w:rsidP="00C401E8">
            <w:pPr>
              <w:spacing w:line="120" w:lineRule="exact"/>
              <w:rPr>
                <w:rFonts w:cs="Arial"/>
                <w:szCs w:val="20"/>
              </w:rPr>
            </w:pPr>
          </w:p>
          <w:p w14:paraId="5E389C9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MRACE_JPN</w:t>
            </w:r>
          </w:p>
        </w:tc>
        <w:tc>
          <w:tcPr>
            <w:tcW w:w="2700" w:type="dxa"/>
            <w:tcBorders>
              <w:top w:val="single" w:sz="6" w:space="0" w:color="000000"/>
              <w:left w:val="single" w:sz="6" w:space="0" w:color="000000"/>
              <w:bottom w:val="single" w:sz="6" w:space="0" w:color="FFFFFF"/>
              <w:right w:val="single" w:sz="6" w:space="0" w:color="FFFFFF"/>
            </w:tcBorders>
          </w:tcPr>
          <w:p w14:paraId="3CDC5586" w14:textId="77777777" w:rsidR="004F56D5" w:rsidRDefault="004F56D5" w:rsidP="00C401E8">
            <w:pPr>
              <w:spacing w:line="120" w:lineRule="exact"/>
              <w:rPr>
                <w:rFonts w:cs="Arial"/>
                <w:szCs w:val="20"/>
              </w:rPr>
            </w:pPr>
          </w:p>
          <w:p w14:paraId="6BC9DB8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Japanese</w:t>
            </w:r>
          </w:p>
        </w:tc>
        <w:tc>
          <w:tcPr>
            <w:tcW w:w="3420" w:type="dxa"/>
            <w:tcBorders>
              <w:top w:val="single" w:sz="6" w:space="0" w:color="000000"/>
              <w:left w:val="single" w:sz="6" w:space="0" w:color="000000"/>
              <w:bottom w:val="single" w:sz="6" w:space="0" w:color="FFFFFF"/>
              <w:right w:val="single" w:sz="6" w:space="0" w:color="FFFFFF"/>
            </w:tcBorders>
          </w:tcPr>
          <w:p w14:paraId="39F6DE4C" w14:textId="77777777" w:rsidR="004F56D5" w:rsidRDefault="004F56D5" w:rsidP="00C401E8">
            <w:pPr>
              <w:spacing w:after="0" w:line="240" w:lineRule="auto"/>
              <w:contextualSpacing/>
              <w:rPr>
                <w:rFonts w:cs="Arial"/>
                <w:szCs w:val="20"/>
              </w:rPr>
            </w:pPr>
          </w:p>
          <w:p w14:paraId="4EBADBF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195116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7EC8AC19" w14:textId="77777777" w:rsidR="004F56D5" w:rsidRDefault="004F56D5" w:rsidP="00C401E8">
            <w:pPr>
              <w:spacing w:line="120" w:lineRule="exact"/>
              <w:rPr>
                <w:rFonts w:cs="Arial"/>
                <w:szCs w:val="20"/>
              </w:rPr>
            </w:pPr>
          </w:p>
          <w:p w14:paraId="737F30A4"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56 (1)</w:t>
            </w:r>
          </w:p>
        </w:tc>
      </w:tr>
      <w:tr w:rsidR="004F56D5" w14:paraId="28E75D0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0EA21A9" w14:textId="77777777" w:rsidR="004F56D5" w:rsidRDefault="004F56D5" w:rsidP="00C401E8">
            <w:pPr>
              <w:spacing w:line="120" w:lineRule="exact"/>
              <w:rPr>
                <w:rFonts w:cs="Arial"/>
                <w:szCs w:val="20"/>
              </w:rPr>
            </w:pPr>
          </w:p>
          <w:p w14:paraId="611A391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MRACE_KOR</w:t>
            </w:r>
          </w:p>
        </w:tc>
        <w:tc>
          <w:tcPr>
            <w:tcW w:w="2700" w:type="dxa"/>
            <w:tcBorders>
              <w:top w:val="single" w:sz="6" w:space="0" w:color="000000"/>
              <w:left w:val="single" w:sz="6" w:space="0" w:color="000000"/>
              <w:bottom w:val="single" w:sz="6" w:space="0" w:color="FFFFFF"/>
              <w:right w:val="single" w:sz="6" w:space="0" w:color="FFFFFF"/>
            </w:tcBorders>
          </w:tcPr>
          <w:p w14:paraId="460C37F0" w14:textId="77777777" w:rsidR="004F56D5" w:rsidRDefault="004F56D5" w:rsidP="00C401E8">
            <w:pPr>
              <w:spacing w:line="120" w:lineRule="exact"/>
              <w:rPr>
                <w:rFonts w:cs="Arial"/>
                <w:szCs w:val="20"/>
              </w:rPr>
            </w:pPr>
          </w:p>
          <w:p w14:paraId="5DCAC83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Korean</w:t>
            </w:r>
          </w:p>
        </w:tc>
        <w:tc>
          <w:tcPr>
            <w:tcW w:w="3420" w:type="dxa"/>
            <w:tcBorders>
              <w:top w:val="single" w:sz="6" w:space="0" w:color="000000"/>
              <w:left w:val="single" w:sz="6" w:space="0" w:color="000000"/>
              <w:bottom w:val="single" w:sz="6" w:space="0" w:color="FFFFFF"/>
              <w:right w:val="single" w:sz="6" w:space="0" w:color="FFFFFF"/>
            </w:tcBorders>
          </w:tcPr>
          <w:p w14:paraId="476F60CF" w14:textId="77777777" w:rsidR="004F56D5" w:rsidRDefault="004F56D5" w:rsidP="00C401E8">
            <w:pPr>
              <w:spacing w:after="0" w:line="240" w:lineRule="auto"/>
              <w:contextualSpacing/>
              <w:rPr>
                <w:rFonts w:cs="Arial"/>
                <w:szCs w:val="20"/>
              </w:rPr>
            </w:pPr>
          </w:p>
          <w:p w14:paraId="16E1D0F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019B56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2550C999" w14:textId="77777777" w:rsidR="004F56D5" w:rsidRDefault="004F56D5" w:rsidP="00C401E8">
            <w:pPr>
              <w:spacing w:line="120" w:lineRule="exact"/>
              <w:rPr>
                <w:rFonts w:cs="Arial"/>
                <w:szCs w:val="20"/>
              </w:rPr>
            </w:pPr>
          </w:p>
          <w:p w14:paraId="2752A742"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57 (1)</w:t>
            </w:r>
          </w:p>
        </w:tc>
      </w:tr>
      <w:tr w:rsidR="004F56D5" w14:paraId="5FBDB59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EE99FE7" w14:textId="77777777" w:rsidR="004F56D5" w:rsidRDefault="004F56D5" w:rsidP="00C401E8">
            <w:pPr>
              <w:spacing w:line="120" w:lineRule="exact"/>
              <w:rPr>
                <w:rFonts w:cs="Arial"/>
                <w:szCs w:val="20"/>
              </w:rPr>
            </w:pPr>
          </w:p>
          <w:p w14:paraId="73A8352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MRACE_VTM</w:t>
            </w:r>
          </w:p>
        </w:tc>
        <w:tc>
          <w:tcPr>
            <w:tcW w:w="2700" w:type="dxa"/>
            <w:tcBorders>
              <w:top w:val="single" w:sz="6" w:space="0" w:color="000000"/>
              <w:left w:val="single" w:sz="6" w:space="0" w:color="000000"/>
              <w:bottom w:val="single" w:sz="6" w:space="0" w:color="FFFFFF"/>
              <w:right w:val="single" w:sz="6" w:space="0" w:color="FFFFFF"/>
            </w:tcBorders>
          </w:tcPr>
          <w:p w14:paraId="170B5FDA" w14:textId="77777777" w:rsidR="004F56D5" w:rsidRDefault="004F56D5" w:rsidP="00C401E8">
            <w:pPr>
              <w:spacing w:line="120" w:lineRule="exact"/>
              <w:rPr>
                <w:rFonts w:cs="Arial"/>
                <w:szCs w:val="20"/>
              </w:rPr>
            </w:pPr>
          </w:p>
          <w:p w14:paraId="2A68E37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Vietnamese</w:t>
            </w:r>
          </w:p>
        </w:tc>
        <w:tc>
          <w:tcPr>
            <w:tcW w:w="3420" w:type="dxa"/>
            <w:tcBorders>
              <w:top w:val="single" w:sz="6" w:space="0" w:color="000000"/>
              <w:left w:val="single" w:sz="6" w:space="0" w:color="000000"/>
              <w:bottom w:val="single" w:sz="6" w:space="0" w:color="FFFFFF"/>
              <w:right w:val="single" w:sz="6" w:space="0" w:color="FFFFFF"/>
            </w:tcBorders>
          </w:tcPr>
          <w:p w14:paraId="14EB520E" w14:textId="77777777" w:rsidR="004F56D5" w:rsidRDefault="004F56D5" w:rsidP="00C401E8">
            <w:pPr>
              <w:spacing w:after="0" w:line="240" w:lineRule="auto"/>
              <w:contextualSpacing/>
              <w:rPr>
                <w:rFonts w:cs="Arial"/>
                <w:szCs w:val="20"/>
              </w:rPr>
            </w:pPr>
          </w:p>
          <w:p w14:paraId="22B7A64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A7388D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3D54F0FA" w14:textId="77777777" w:rsidR="004F56D5" w:rsidRDefault="004F56D5" w:rsidP="00C401E8">
            <w:pPr>
              <w:spacing w:line="120" w:lineRule="exact"/>
              <w:rPr>
                <w:rFonts w:cs="Arial"/>
                <w:szCs w:val="20"/>
              </w:rPr>
            </w:pPr>
          </w:p>
          <w:p w14:paraId="7EAD771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58 (1)</w:t>
            </w:r>
          </w:p>
        </w:tc>
      </w:tr>
      <w:tr w:rsidR="004F56D5" w14:paraId="7B81571D"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BED64B7" w14:textId="77777777" w:rsidR="004F56D5" w:rsidRDefault="004F56D5" w:rsidP="00C401E8">
            <w:pPr>
              <w:spacing w:line="120" w:lineRule="exact"/>
              <w:rPr>
                <w:rFonts w:cs="Arial"/>
                <w:szCs w:val="20"/>
              </w:rPr>
            </w:pPr>
          </w:p>
          <w:p w14:paraId="2D3D6CB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MRACE_ASO</w:t>
            </w:r>
          </w:p>
        </w:tc>
        <w:tc>
          <w:tcPr>
            <w:tcW w:w="2700" w:type="dxa"/>
            <w:tcBorders>
              <w:top w:val="single" w:sz="6" w:space="0" w:color="000000"/>
              <w:left w:val="single" w:sz="6" w:space="0" w:color="000000"/>
              <w:bottom w:val="single" w:sz="6" w:space="0" w:color="FFFFFF"/>
              <w:right w:val="single" w:sz="6" w:space="0" w:color="FFFFFF"/>
            </w:tcBorders>
          </w:tcPr>
          <w:p w14:paraId="287F7C39" w14:textId="77777777" w:rsidR="004F56D5" w:rsidRDefault="004F56D5" w:rsidP="00C401E8">
            <w:pPr>
              <w:spacing w:line="120" w:lineRule="exact"/>
              <w:rPr>
                <w:rFonts w:cs="Arial"/>
                <w:szCs w:val="20"/>
              </w:rPr>
            </w:pPr>
          </w:p>
          <w:p w14:paraId="3DCD59D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Other Asian</w:t>
            </w:r>
          </w:p>
        </w:tc>
        <w:tc>
          <w:tcPr>
            <w:tcW w:w="3420" w:type="dxa"/>
            <w:tcBorders>
              <w:top w:val="single" w:sz="6" w:space="0" w:color="000000"/>
              <w:left w:val="single" w:sz="6" w:space="0" w:color="000000"/>
              <w:bottom w:val="single" w:sz="6" w:space="0" w:color="FFFFFF"/>
              <w:right w:val="single" w:sz="6" w:space="0" w:color="FFFFFF"/>
            </w:tcBorders>
          </w:tcPr>
          <w:p w14:paraId="09FC83B8" w14:textId="77777777" w:rsidR="004F56D5" w:rsidRDefault="004F56D5" w:rsidP="00C401E8">
            <w:pPr>
              <w:spacing w:after="0" w:line="240" w:lineRule="auto"/>
              <w:contextualSpacing/>
              <w:rPr>
                <w:rFonts w:cs="Arial"/>
                <w:szCs w:val="20"/>
              </w:rPr>
            </w:pPr>
          </w:p>
          <w:p w14:paraId="3755F1E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72EE0E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5C769C30" w14:textId="77777777" w:rsidR="004F56D5" w:rsidRDefault="004F56D5" w:rsidP="00C401E8">
            <w:pPr>
              <w:spacing w:line="120" w:lineRule="exact"/>
              <w:rPr>
                <w:rFonts w:cs="Arial"/>
                <w:szCs w:val="20"/>
              </w:rPr>
            </w:pPr>
          </w:p>
          <w:p w14:paraId="4D52C5F6"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59 (1)</w:t>
            </w:r>
          </w:p>
        </w:tc>
      </w:tr>
      <w:tr w:rsidR="004F56D5" w14:paraId="133F9DCD"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BF7F131" w14:textId="77777777" w:rsidR="004F56D5" w:rsidRDefault="004F56D5" w:rsidP="00C401E8">
            <w:pPr>
              <w:spacing w:line="120" w:lineRule="exact"/>
              <w:rPr>
                <w:rFonts w:cs="Arial"/>
                <w:szCs w:val="20"/>
              </w:rPr>
            </w:pPr>
          </w:p>
          <w:p w14:paraId="61ECAFC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MRACE_NHW</w:t>
            </w:r>
          </w:p>
        </w:tc>
        <w:tc>
          <w:tcPr>
            <w:tcW w:w="2700" w:type="dxa"/>
            <w:tcBorders>
              <w:top w:val="single" w:sz="6" w:space="0" w:color="000000"/>
              <w:left w:val="single" w:sz="6" w:space="0" w:color="000000"/>
              <w:bottom w:val="single" w:sz="6" w:space="0" w:color="FFFFFF"/>
              <w:right w:val="single" w:sz="6" w:space="0" w:color="FFFFFF"/>
            </w:tcBorders>
          </w:tcPr>
          <w:p w14:paraId="502144DB" w14:textId="77777777" w:rsidR="004F56D5" w:rsidRDefault="004F56D5" w:rsidP="00C401E8">
            <w:pPr>
              <w:spacing w:line="120" w:lineRule="exact"/>
              <w:rPr>
                <w:rFonts w:cs="Arial"/>
                <w:szCs w:val="20"/>
              </w:rPr>
            </w:pPr>
          </w:p>
          <w:p w14:paraId="275B694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Native Hawaiian</w:t>
            </w:r>
          </w:p>
        </w:tc>
        <w:tc>
          <w:tcPr>
            <w:tcW w:w="3420" w:type="dxa"/>
            <w:tcBorders>
              <w:top w:val="single" w:sz="6" w:space="0" w:color="000000"/>
              <w:left w:val="single" w:sz="6" w:space="0" w:color="000000"/>
              <w:bottom w:val="single" w:sz="6" w:space="0" w:color="FFFFFF"/>
              <w:right w:val="single" w:sz="6" w:space="0" w:color="FFFFFF"/>
            </w:tcBorders>
          </w:tcPr>
          <w:p w14:paraId="78E30CA7" w14:textId="77777777" w:rsidR="004F56D5" w:rsidRDefault="004F56D5" w:rsidP="00C401E8">
            <w:pPr>
              <w:spacing w:after="0" w:line="240" w:lineRule="auto"/>
              <w:contextualSpacing/>
              <w:rPr>
                <w:rFonts w:cs="Arial"/>
                <w:szCs w:val="20"/>
              </w:rPr>
            </w:pPr>
          </w:p>
          <w:p w14:paraId="39695B8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9E9236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2001278D" w14:textId="77777777" w:rsidR="004F56D5" w:rsidRDefault="004F56D5" w:rsidP="00C401E8">
            <w:pPr>
              <w:spacing w:line="120" w:lineRule="exact"/>
              <w:rPr>
                <w:rFonts w:cs="Arial"/>
                <w:szCs w:val="20"/>
              </w:rPr>
            </w:pPr>
          </w:p>
          <w:p w14:paraId="675717F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60 (1)</w:t>
            </w:r>
          </w:p>
        </w:tc>
      </w:tr>
      <w:tr w:rsidR="004F56D5" w14:paraId="29BB51D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A957BFF" w14:textId="77777777" w:rsidR="004F56D5" w:rsidRDefault="004F56D5" w:rsidP="00C401E8">
            <w:pPr>
              <w:spacing w:line="120" w:lineRule="exact"/>
              <w:rPr>
                <w:rFonts w:cs="Arial"/>
                <w:szCs w:val="20"/>
              </w:rPr>
            </w:pPr>
          </w:p>
          <w:p w14:paraId="23C293C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MRACE_GAM</w:t>
            </w:r>
          </w:p>
        </w:tc>
        <w:tc>
          <w:tcPr>
            <w:tcW w:w="2700" w:type="dxa"/>
            <w:tcBorders>
              <w:top w:val="single" w:sz="6" w:space="0" w:color="000000"/>
              <w:left w:val="single" w:sz="6" w:space="0" w:color="000000"/>
              <w:bottom w:val="single" w:sz="6" w:space="0" w:color="FFFFFF"/>
              <w:right w:val="single" w:sz="6" w:space="0" w:color="FFFFFF"/>
            </w:tcBorders>
          </w:tcPr>
          <w:p w14:paraId="7AACA863" w14:textId="77777777" w:rsidR="004F56D5" w:rsidRDefault="004F56D5" w:rsidP="00C401E8">
            <w:pPr>
              <w:spacing w:line="120" w:lineRule="exact"/>
              <w:rPr>
                <w:rFonts w:cs="Arial"/>
                <w:szCs w:val="20"/>
              </w:rPr>
            </w:pPr>
          </w:p>
          <w:p w14:paraId="4CC4CF6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Mother’s Race - Guamanian or Chamorro</w:t>
            </w:r>
          </w:p>
        </w:tc>
        <w:tc>
          <w:tcPr>
            <w:tcW w:w="3420" w:type="dxa"/>
            <w:tcBorders>
              <w:top w:val="single" w:sz="6" w:space="0" w:color="000000"/>
              <w:left w:val="single" w:sz="6" w:space="0" w:color="000000"/>
              <w:bottom w:val="single" w:sz="6" w:space="0" w:color="FFFFFF"/>
              <w:right w:val="single" w:sz="6" w:space="0" w:color="FFFFFF"/>
            </w:tcBorders>
          </w:tcPr>
          <w:p w14:paraId="3555A2EC" w14:textId="77777777" w:rsidR="004F56D5" w:rsidRDefault="004F56D5" w:rsidP="00C401E8">
            <w:pPr>
              <w:spacing w:after="0" w:line="240" w:lineRule="auto"/>
              <w:contextualSpacing/>
              <w:rPr>
                <w:rFonts w:cs="Arial"/>
                <w:szCs w:val="20"/>
              </w:rPr>
            </w:pPr>
          </w:p>
          <w:p w14:paraId="3157FEE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1 = yes</w:t>
            </w:r>
          </w:p>
          <w:p w14:paraId="17DB464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5223E184" w14:textId="77777777" w:rsidR="004F56D5" w:rsidRDefault="004F56D5" w:rsidP="00C401E8">
            <w:pPr>
              <w:spacing w:line="120" w:lineRule="exact"/>
              <w:rPr>
                <w:rFonts w:cs="Arial"/>
                <w:szCs w:val="20"/>
              </w:rPr>
            </w:pPr>
          </w:p>
          <w:p w14:paraId="458F68FB"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lastRenderedPageBreak/>
              <w:t>61 (1)</w:t>
            </w:r>
          </w:p>
        </w:tc>
      </w:tr>
      <w:tr w:rsidR="004F56D5" w14:paraId="62CBF23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23F1A65" w14:textId="77777777" w:rsidR="004F56D5" w:rsidRDefault="004F56D5" w:rsidP="00C401E8">
            <w:pPr>
              <w:spacing w:line="120" w:lineRule="exact"/>
              <w:rPr>
                <w:rFonts w:cs="Arial"/>
                <w:szCs w:val="20"/>
              </w:rPr>
            </w:pPr>
          </w:p>
          <w:p w14:paraId="19E4492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MRACE_SAM</w:t>
            </w:r>
          </w:p>
        </w:tc>
        <w:tc>
          <w:tcPr>
            <w:tcW w:w="2700" w:type="dxa"/>
            <w:tcBorders>
              <w:top w:val="single" w:sz="6" w:space="0" w:color="000000"/>
              <w:left w:val="single" w:sz="6" w:space="0" w:color="000000"/>
              <w:bottom w:val="single" w:sz="6" w:space="0" w:color="FFFFFF"/>
              <w:right w:val="single" w:sz="6" w:space="0" w:color="FFFFFF"/>
            </w:tcBorders>
          </w:tcPr>
          <w:p w14:paraId="65D6C99C" w14:textId="77777777" w:rsidR="004F56D5" w:rsidRDefault="004F56D5" w:rsidP="00C401E8">
            <w:pPr>
              <w:spacing w:line="120" w:lineRule="exact"/>
              <w:rPr>
                <w:rFonts w:cs="Arial"/>
                <w:szCs w:val="20"/>
              </w:rPr>
            </w:pPr>
          </w:p>
          <w:p w14:paraId="7C01563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Samoan</w:t>
            </w:r>
          </w:p>
        </w:tc>
        <w:tc>
          <w:tcPr>
            <w:tcW w:w="3420" w:type="dxa"/>
            <w:tcBorders>
              <w:top w:val="single" w:sz="6" w:space="0" w:color="000000"/>
              <w:left w:val="single" w:sz="6" w:space="0" w:color="000000"/>
              <w:bottom w:val="single" w:sz="6" w:space="0" w:color="FFFFFF"/>
              <w:right w:val="single" w:sz="6" w:space="0" w:color="FFFFFF"/>
            </w:tcBorders>
          </w:tcPr>
          <w:p w14:paraId="5A554F13" w14:textId="77777777" w:rsidR="004F56D5" w:rsidRDefault="004F56D5" w:rsidP="00C401E8">
            <w:pPr>
              <w:spacing w:after="0" w:line="240" w:lineRule="auto"/>
              <w:contextualSpacing/>
              <w:rPr>
                <w:rFonts w:cs="Arial"/>
                <w:szCs w:val="20"/>
              </w:rPr>
            </w:pPr>
          </w:p>
          <w:p w14:paraId="15C776A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0209E7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1E6C3059" w14:textId="77777777" w:rsidR="004F56D5" w:rsidRDefault="004F56D5" w:rsidP="00C401E8">
            <w:pPr>
              <w:spacing w:line="120" w:lineRule="exact"/>
              <w:rPr>
                <w:rFonts w:cs="Arial"/>
                <w:szCs w:val="20"/>
              </w:rPr>
            </w:pPr>
          </w:p>
          <w:p w14:paraId="37877623"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62 (1)</w:t>
            </w:r>
          </w:p>
        </w:tc>
      </w:tr>
      <w:tr w:rsidR="004F56D5" w14:paraId="02020ABA"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517BEC2" w14:textId="77777777" w:rsidR="004F56D5" w:rsidRDefault="004F56D5" w:rsidP="00C401E8">
            <w:pPr>
              <w:spacing w:line="120" w:lineRule="exact"/>
              <w:rPr>
                <w:rFonts w:cs="Arial"/>
                <w:szCs w:val="20"/>
              </w:rPr>
            </w:pPr>
          </w:p>
          <w:p w14:paraId="3AFDFAB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MRACE_PIO</w:t>
            </w:r>
          </w:p>
        </w:tc>
        <w:tc>
          <w:tcPr>
            <w:tcW w:w="2700" w:type="dxa"/>
            <w:tcBorders>
              <w:top w:val="single" w:sz="6" w:space="0" w:color="000000"/>
              <w:left w:val="single" w:sz="6" w:space="0" w:color="000000"/>
              <w:bottom w:val="single" w:sz="6" w:space="0" w:color="FFFFFF"/>
              <w:right w:val="single" w:sz="6" w:space="0" w:color="FFFFFF"/>
            </w:tcBorders>
          </w:tcPr>
          <w:p w14:paraId="3C87D09D" w14:textId="77777777" w:rsidR="004F56D5" w:rsidRDefault="004F56D5" w:rsidP="00C401E8">
            <w:pPr>
              <w:spacing w:line="120" w:lineRule="exact"/>
              <w:rPr>
                <w:rFonts w:cs="Arial"/>
                <w:szCs w:val="20"/>
              </w:rPr>
            </w:pPr>
          </w:p>
          <w:p w14:paraId="415AEF3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Race - Other Pacific Islander</w:t>
            </w:r>
          </w:p>
        </w:tc>
        <w:tc>
          <w:tcPr>
            <w:tcW w:w="3420" w:type="dxa"/>
            <w:tcBorders>
              <w:top w:val="single" w:sz="6" w:space="0" w:color="000000"/>
              <w:left w:val="single" w:sz="6" w:space="0" w:color="000000"/>
              <w:bottom w:val="single" w:sz="6" w:space="0" w:color="FFFFFF"/>
              <w:right w:val="single" w:sz="6" w:space="0" w:color="FFFFFF"/>
            </w:tcBorders>
          </w:tcPr>
          <w:p w14:paraId="589855E4" w14:textId="77777777" w:rsidR="004F56D5" w:rsidRDefault="004F56D5" w:rsidP="00C401E8">
            <w:pPr>
              <w:spacing w:after="0" w:line="240" w:lineRule="auto"/>
              <w:contextualSpacing/>
              <w:rPr>
                <w:rFonts w:cs="Arial"/>
                <w:szCs w:val="20"/>
              </w:rPr>
            </w:pPr>
          </w:p>
          <w:p w14:paraId="6723F32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69340B8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0CAA9375" w14:textId="77777777" w:rsidR="004F56D5" w:rsidRDefault="004F56D5" w:rsidP="00C401E8">
            <w:pPr>
              <w:spacing w:line="120" w:lineRule="exact"/>
              <w:rPr>
                <w:rFonts w:cs="Arial"/>
                <w:szCs w:val="20"/>
              </w:rPr>
            </w:pPr>
          </w:p>
          <w:p w14:paraId="06E7B47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63 (1)</w:t>
            </w:r>
          </w:p>
        </w:tc>
      </w:tr>
      <w:tr w:rsidR="004F56D5" w14:paraId="7BEF3E36"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362337A" w14:textId="77777777" w:rsidR="004F56D5" w:rsidRDefault="004F56D5" w:rsidP="00C401E8">
            <w:pPr>
              <w:spacing w:line="120" w:lineRule="exact"/>
              <w:rPr>
                <w:rFonts w:cs="Arial"/>
                <w:szCs w:val="20"/>
              </w:rPr>
            </w:pPr>
          </w:p>
          <w:p w14:paraId="095D81C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MRACE_OTH</w:t>
            </w:r>
          </w:p>
        </w:tc>
        <w:tc>
          <w:tcPr>
            <w:tcW w:w="2700" w:type="dxa"/>
            <w:tcBorders>
              <w:top w:val="single" w:sz="6" w:space="0" w:color="000000"/>
              <w:left w:val="single" w:sz="6" w:space="0" w:color="000000"/>
              <w:bottom w:val="single" w:sz="6" w:space="0" w:color="FFFFFF"/>
              <w:right w:val="single" w:sz="6" w:space="0" w:color="FFFFFF"/>
            </w:tcBorders>
          </w:tcPr>
          <w:p w14:paraId="63477698" w14:textId="77777777" w:rsidR="004F56D5" w:rsidRDefault="004F56D5" w:rsidP="00C401E8">
            <w:pPr>
              <w:spacing w:line="120" w:lineRule="exact"/>
              <w:rPr>
                <w:rFonts w:cs="Arial"/>
                <w:szCs w:val="20"/>
              </w:rPr>
            </w:pPr>
          </w:p>
          <w:p w14:paraId="479D88E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Mother’s Race - Other </w:t>
            </w:r>
          </w:p>
        </w:tc>
        <w:tc>
          <w:tcPr>
            <w:tcW w:w="3420" w:type="dxa"/>
            <w:tcBorders>
              <w:top w:val="single" w:sz="6" w:space="0" w:color="000000"/>
              <w:left w:val="single" w:sz="6" w:space="0" w:color="000000"/>
              <w:bottom w:val="single" w:sz="6" w:space="0" w:color="FFFFFF"/>
              <w:right w:val="single" w:sz="6" w:space="0" w:color="FFFFFF"/>
            </w:tcBorders>
          </w:tcPr>
          <w:p w14:paraId="0198C32F" w14:textId="77777777" w:rsidR="004F56D5" w:rsidRDefault="004F56D5" w:rsidP="00C401E8">
            <w:pPr>
              <w:spacing w:after="0" w:line="240" w:lineRule="auto"/>
              <w:contextualSpacing/>
              <w:rPr>
                <w:rFonts w:cs="Arial"/>
                <w:szCs w:val="20"/>
              </w:rPr>
            </w:pPr>
          </w:p>
          <w:p w14:paraId="5C84925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64EE797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2BB653BF" w14:textId="77777777" w:rsidR="004F56D5" w:rsidRDefault="004F56D5" w:rsidP="00C401E8">
            <w:pPr>
              <w:spacing w:line="120" w:lineRule="exact"/>
              <w:rPr>
                <w:rFonts w:cs="Arial"/>
                <w:szCs w:val="20"/>
              </w:rPr>
            </w:pPr>
          </w:p>
          <w:p w14:paraId="0CB7A2D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64 (1)</w:t>
            </w:r>
          </w:p>
        </w:tc>
      </w:tr>
      <w:tr w:rsidR="004F56D5" w14:paraId="6223A33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432A697" w14:textId="77777777" w:rsidR="004F56D5" w:rsidRDefault="004F56D5" w:rsidP="00C401E8">
            <w:pPr>
              <w:spacing w:line="120" w:lineRule="exact"/>
              <w:rPr>
                <w:rFonts w:cs="Arial"/>
                <w:szCs w:val="20"/>
              </w:rPr>
            </w:pPr>
          </w:p>
          <w:p w14:paraId="462DA3D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MAT_RACE</w:t>
            </w:r>
          </w:p>
        </w:tc>
        <w:tc>
          <w:tcPr>
            <w:tcW w:w="2700" w:type="dxa"/>
            <w:tcBorders>
              <w:top w:val="single" w:sz="6" w:space="0" w:color="000000"/>
              <w:left w:val="single" w:sz="6" w:space="0" w:color="000000"/>
              <w:bottom w:val="single" w:sz="6" w:space="0" w:color="FFFFFF"/>
              <w:right w:val="single" w:sz="6" w:space="0" w:color="FFFFFF"/>
            </w:tcBorders>
          </w:tcPr>
          <w:p w14:paraId="5FF2E5F6" w14:textId="77777777" w:rsidR="004F56D5" w:rsidRDefault="004F56D5" w:rsidP="00C401E8">
            <w:pPr>
              <w:spacing w:line="120" w:lineRule="exact"/>
              <w:rPr>
                <w:rFonts w:cs="Arial"/>
                <w:szCs w:val="20"/>
              </w:rPr>
            </w:pPr>
          </w:p>
          <w:p w14:paraId="046D086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Race</w:t>
            </w:r>
          </w:p>
        </w:tc>
        <w:tc>
          <w:tcPr>
            <w:tcW w:w="3420" w:type="dxa"/>
            <w:tcBorders>
              <w:top w:val="single" w:sz="6" w:space="0" w:color="000000"/>
              <w:left w:val="single" w:sz="6" w:space="0" w:color="000000"/>
              <w:bottom w:val="single" w:sz="6" w:space="0" w:color="FFFFFF"/>
              <w:right w:val="single" w:sz="6" w:space="0" w:color="FFFFFF"/>
            </w:tcBorders>
          </w:tcPr>
          <w:p w14:paraId="65E91350" w14:textId="77777777" w:rsidR="004F56D5" w:rsidRDefault="004F56D5" w:rsidP="00C401E8">
            <w:pPr>
              <w:spacing w:after="0" w:line="240" w:lineRule="auto"/>
              <w:contextualSpacing/>
              <w:rPr>
                <w:rFonts w:cs="Arial"/>
                <w:szCs w:val="20"/>
              </w:rPr>
            </w:pPr>
          </w:p>
          <w:p w14:paraId="3996DC7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Other Asian or Pacific Islander</w:t>
            </w:r>
          </w:p>
          <w:p w14:paraId="6B94E3D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White</w:t>
            </w:r>
          </w:p>
          <w:p w14:paraId="49F4F5A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Black</w:t>
            </w:r>
          </w:p>
          <w:p w14:paraId="55803BE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American Indian</w:t>
            </w:r>
          </w:p>
          <w:p w14:paraId="338767B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Chinese</w:t>
            </w:r>
          </w:p>
          <w:p w14:paraId="6CA2739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Japanese</w:t>
            </w:r>
          </w:p>
          <w:p w14:paraId="2F38D30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6 = Filipino</w:t>
            </w:r>
          </w:p>
          <w:p w14:paraId="32047A8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7 = Hawaiian</w:t>
            </w:r>
          </w:p>
          <w:p w14:paraId="70DC5AD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 = Other Race</w:t>
            </w:r>
          </w:p>
          <w:p w14:paraId="5096AC5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3F5F9B7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A = Alaska Native</w:t>
            </w:r>
          </w:p>
          <w:p w14:paraId="51DD089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B = Multiple Race</w:t>
            </w:r>
          </w:p>
        </w:tc>
        <w:tc>
          <w:tcPr>
            <w:tcW w:w="1530" w:type="dxa"/>
            <w:tcBorders>
              <w:top w:val="single" w:sz="6" w:space="0" w:color="000000"/>
              <w:left w:val="single" w:sz="6" w:space="0" w:color="000000"/>
              <w:bottom w:val="single" w:sz="6" w:space="0" w:color="FFFFFF"/>
              <w:right w:val="single" w:sz="6" w:space="0" w:color="000000"/>
            </w:tcBorders>
          </w:tcPr>
          <w:p w14:paraId="279F5E33" w14:textId="77777777" w:rsidR="004F56D5" w:rsidRDefault="004F56D5" w:rsidP="00C401E8">
            <w:pPr>
              <w:spacing w:line="120" w:lineRule="exact"/>
              <w:rPr>
                <w:rFonts w:cs="Arial"/>
                <w:szCs w:val="20"/>
              </w:rPr>
            </w:pPr>
          </w:p>
          <w:p w14:paraId="27EDA01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65 (1)</w:t>
            </w:r>
          </w:p>
        </w:tc>
      </w:tr>
      <w:tr w:rsidR="004F56D5" w14:paraId="13F0D42A"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C386CEA" w14:textId="77777777" w:rsidR="004F56D5" w:rsidRDefault="004F56D5" w:rsidP="00C401E8">
            <w:pPr>
              <w:spacing w:line="120" w:lineRule="exact"/>
              <w:rPr>
                <w:rFonts w:cs="Arial"/>
                <w:szCs w:val="20"/>
              </w:rPr>
            </w:pPr>
          </w:p>
          <w:p w14:paraId="6BB705E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FRACE_WHT</w:t>
            </w:r>
          </w:p>
        </w:tc>
        <w:tc>
          <w:tcPr>
            <w:tcW w:w="2700" w:type="dxa"/>
            <w:tcBorders>
              <w:top w:val="single" w:sz="6" w:space="0" w:color="000000"/>
              <w:left w:val="single" w:sz="6" w:space="0" w:color="000000"/>
              <w:bottom w:val="single" w:sz="6" w:space="0" w:color="FFFFFF"/>
              <w:right w:val="single" w:sz="6" w:space="0" w:color="FFFFFF"/>
            </w:tcBorders>
          </w:tcPr>
          <w:p w14:paraId="67695D68" w14:textId="77777777" w:rsidR="004F56D5" w:rsidRDefault="004F56D5" w:rsidP="00C401E8">
            <w:pPr>
              <w:spacing w:line="120" w:lineRule="exact"/>
              <w:rPr>
                <w:rFonts w:cs="Arial"/>
                <w:szCs w:val="20"/>
              </w:rPr>
            </w:pPr>
          </w:p>
          <w:p w14:paraId="5031428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White</w:t>
            </w:r>
          </w:p>
        </w:tc>
        <w:tc>
          <w:tcPr>
            <w:tcW w:w="3420" w:type="dxa"/>
            <w:tcBorders>
              <w:top w:val="single" w:sz="6" w:space="0" w:color="000000"/>
              <w:left w:val="single" w:sz="6" w:space="0" w:color="000000"/>
              <w:bottom w:val="single" w:sz="6" w:space="0" w:color="FFFFFF"/>
              <w:right w:val="single" w:sz="6" w:space="0" w:color="FFFFFF"/>
            </w:tcBorders>
          </w:tcPr>
          <w:p w14:paraId="0CD16C5E" w14:textId="77777777" w:rsidR="004F56D5" w:rsidRDefault="004F56D5" w:rsidP="00C401E8">
            <w:pPr>
              <w:spacing w:after="0" w:line="240" w:lineRule="auto"/>
              <w:contextualSpacing/>
              <w:rPr>
                <w:rFonts w:cs="Arial"/>
                <w:szCs w:val="20"/>
              </w:rPr>
            </w:pPr>
          </w:p>
          <w:p w14:paraId="5936FE4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DC5E97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1C9A8E37" w14:textId="77777777" w:rsidR="004F56D5" w:rsidRDefault="004F56D5" w:rsidP="00C401E8">
            <w:pPr>
              <w:spacing w:line="120" w:lineRule="exact"/>
              <w:rPr>
                <w:rFonts w:cs="Arial"/>
                <w:szCs w:val="20"/>
              </w:rPr>
            </w:pPr>
          </w:p>
          <w:p w14:paraId="704EA3D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66 (1)</w:t>
            </w:r>
          </w:p>
        </w:tc>
      </w:tr>
      <w:tr w:rsidR="004F56D5" w14:paraId="1A478D8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9080D60" w14:textId="77777777" w:rsidR="004F56D5" w:rsidRDefault="004F56D5" w:rsidP="00C401E8">
            <w:pPr>
              <w:spacing w:line="120" w:lineRule="exact"/>
              <w:rPr>
                <w:rFonts w:cs="Arial"/>
                <w:szCs w:val="20"/>
              </w:rPr>
            </w:pPr>
          </w:p>
          <w:p w14:paraId="64F5E59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FRACE_BLK</w:t>
            </w:r>
          </w:p>
        </w:tc>
        <w:tc>
          <w:tcPr>
            <w:tcW w:w="2700" w:type="dxa"/>
            <w:tcBorders>
              <w:top w:val="single" w:sz="6" w:space="0" w:color="000000"/>
              <w:left w:val="single" w:sz="6" w:space="0" w:color="000000"/>
              <w:bottom w:val="single" w:sz="6" w:space="0" w:color="FFFFFF"/>
              <w:right w:val="single" w:sz="6" w:space="0" w:color="FFFFFF"/>
            </w:tcBorders>
          </w:tcPr>
          <w:p w14:paraId="48763AF5" w14:textId="77777777" w:rsidR="004F56D5" w:rsidRDefault="004F56D5" w:rsidP="00C401E8">
            <w:pPr>
              <w:spacing w:line="120" w:lineRule="exact"/>
              <w:rPr>
                <w:rFonts w:cs="Arial"/>
                <w:szCs w:val="20"/>
              </w:rPr>
            </w:pPr>
          </w:p>
          <w:p w14:paraId="7AC0A61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Black</w:t>
            </w:r>
          </w:p>
        </w:tc>
        <w:tc>
          <w:tcPr>
            <w:tcW w:w="3420" w:type="dxa"/>
            <w:tcBorders>
              <w:top w:val="single" w:sz="6" w:space="0" w:color="000000"/>
              <w:left w:val="single" w:sz="6" w:space="0" w:color="000000"/>
              <w:bottom w:val="single" w:sz="6" w:space="0" w:color="FFFFFF"/>
              <w:right w:val="single" w:sz="6" w:space="0" w:color="FFFFFF"/>
            </w:tcBorders>
          </w:tcPr>
          <w:p w14:paraId="4BAFA494" w14:textId="77777777" w:rsidR="004F56D5" w:rsidRDefault="004F56D5" w:rsidP="00C401E8">
            <w:pPr>
              <w:spacing w:after="0" w:line="240" w:lineRule="auto"/>
              <w:contextualSpacing/>
              <w:rPr>
                <w:rFonts w:cs="Arial"/>
                <w:szCs w:val="20"/>
              </w:rPr>
            </w:pPr>
          </w:p>
          <w:p w14:paraId="2C49A9D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105826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6B68BFCC" w14:textId="77777777" w:rsidR="004F56D5" w:rsidRDefault="004F56D5" w:rsidP="00C401E8">
            <w:pPr>
              <w:spacing w:line="120" w:lineRule="exact"/>
              <w:rPr>
                <w:rFonts w:cs="Arial"/>
                <w:szCs w:val="20"/>
              </w:rPr>
            </w:pPr>
          </w:p>
          <w:p w14:paraId="2C92E42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67 (1)</w:t>
            </w:r>
          </w:p>
        </w:tc>
      </w:tr>
      <w:tr w:rsidR="004F56D5" w14:paraId="576BEC4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60C3F77" w14:textId="77777777" w:rsidR="004F56D5" w:rsidRDefault="004F56D5" w:rsidP="00C401E8">
            <w:pPr>
              <w:spacing w:line="120" w:lineRule="exact"/>
              <w:rPr>
                <w:rFonts w:cs="Arial"/>
                <w:szCs w:val="20"/>
              </w:rPr>
            </w:pPr>
          </w:p>
          <w:p w14:paraId="5EEB9B8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FRACE_AMI</w:t>
            </w:r>
          </w:p>
        </w:tc>
        <w:tc>
          <w:tcPr>
            <w:tcW w:w="2700" w:type="dxa"/>
            <w:tcBorders>
              <w:top w:val="single" w:sz="6" w:space="0" w:color="000000"/>
              <w:left w:val="single" w:sz="6" w:space="0" w:color="000000"/>
              <w:bottom w:val="single" w:sz="6" w:space="0" w:color="FFFFFF"/>
              <w:right w:val="single" w:sz="6" w:space="0" w:color="FFFFFF"/>
            </w:tcBorders>
          </w:tcPr>
          <w:p w14:paraId="0FB9BDEB" w14:textId="77777777" w:rsidR="004F56D5" w:rsidRDefault="004F56D5" w:rsidP="00C401E8">
            <w:pPr>
              <w:spacing w:line="120" w:lineRule="exact"/>
              <w:rPr>
                <w:rFonts w:cs="Arial"/>
                <w:szCs w:val="20"/>
              </w:rPr>
            </w:pPr>
          </w:p>
          <w:p w14:paraId="63B7A53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American Indian or Alaska Native</w:t>
            </w:r>
          </w:p>
        </w:tc>
        <w:tc>
          <w:tcPr>
            <w:tcW w:w="3420" w:type="dxa"/>
            <w:tcBorders>
              <w:top w:val="single" w:sz="6" w:space="0" w:color="000000"/>
              <w:left w:val="single" w:sz="6" w:space="0" w:color="000000"/>
              <w:bottom w:val="single" w:sz="6" w:space="0" w:color="FFFFFF"/>
              <w:right w:val="single" w:sz="6" w:space="0" w:color="FFFFFF"/>
            </w:tcBorders>
          </w:tcPr>
          <w:p w14:paraId="174A9F81" w14:textId="77777777" w:rsidR="004F56D5" w:rsidRDefault="004F56D5" w:rsidP="00C401E8">
            <w:pPr>
              <w:spacing w:after="0" w:line="240" w:lineRule="auto"/>
              <w:contextualSpacing/>
              <w:rPr>
                <w:rFonts w:cs="Arial"/>
                <w:szCs w:val="20"/>
              </w:rPr>
            </w:pPr>
          </w:p>
          <w:p w14:paraId="24D5CDE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94855E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27137F78" w14:textId="77777777" w:rsidR="004F56D5" w:rsidRDefault="004F56D5" w:rsidP="00C401E8">
            <w:pPr>
              <w:spacing w:line="120" w:lineRule="exact"/>
              <w:rPr>
                <w:rFonts w:cs="Arial"/>
                <w:szCs w:val="20"/>
              </w:rPr>
            </w:pPr>
          </w:p>
          <w:p w14:paraId="320DD332"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68 (1)</w:t>
            </w:r>
          </w:p>
        </w:tc>
      </w:tr>
      <w:tr w:rsidR="004F56D5" w14:paraId="64C35443"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253FB5D" w14:textId="77777777" w:rsidR="004F56D5" w:rsidRDefault="004F56D5" w:rsidP="00C401E8">
            <w:pPr>
              <w:spacing w:line="120" w:lineRule="exact"/>
              <w:rPr>
                <w:rFonts w:cs="Arial"/>
                <w:szCs w:val="20"/>
              </w:rPr>
            </w:pPr>
          </w:p>
          <w:p w14:paraId="4ADF18F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FRACE_ASI</w:t>
            </w:r>
          </w:p>
        </w:tc>
        <w:tc>
          <w:tcPr>
            <w:tcW w:w="2700" w:type="dxa"/>
            <w:tcBorders>
              <w:top w:val="single" w:sz="6" w:space="0" w:color="000000"/>
              <w:left w:val="single" w:sz="6" w:space="0" w:color="000000"/>
              <w:bottom w:val="single" w:sz="6" w:space="0" w:color="FFFFFF"/>
              <w:right w:val="single" w:sz="6" w:space="0" w:color="FFFFFF"/>
            </w:tcBorders>
          </w:tcPr>
          <w:p w14:paraId="6BCEABED" w14:textId="77777777" w:rsidR="004F56D5" w:rsidRDefault="004F56D5" w:rsidP="00C401E8">
            <w:pPr>
              <w:spacing w:line="120" w:lineRule="exact"/>
              <w:rPr>
                <w:rFonts w:cs="Arial"/>
                <w:szCs w:val="20"/>
              </w:rPr>
            </w:pPr>
          </w:p>
          <w:p w14:paraId="72A6934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Asian Indian</w:t>
            </w:r>
          </w:p>
        </w:tc>
        <w:tc>
          <w:tcPr>
            <w:tcW w:w="3420" w:type="dxa"/>
            <w:tcBorders>
              <w:top w:val="single" w:sz="6" w:space="0" w:color="000000"/>
              <w:left w:val="single" w:sz="6" w:space="0" w:color="000000"/>
              <w:bottom w:val="single" w:sz="6" w:space="0" w:color="FFFFFF"/>
              <w:right w:val="single" w:sz="6" w:space="0" w:color="FFFFFF"/>
            </w:tcBorders>
          </w:tcPr>
          <w:p w14:paraId="7B6C6E64" w14:textId="77777777" w:rsidR="004F56D5" w:rsidRDefault="004F56D5" w:rsidP="00C401E8">
            <w:pPr>
              <w:spacing w:after="0" w:line="240" w:lineRule="auto"/>
              <w:contextualSpacing/>
              <w:rPr>
                <w:rFonts w:cs="Arial"/>
                <w:szCs w:val="20"/>
              </w:rPr>
            </w:pPr>
          </w:p>
          <w:p w14:paraId="09D3F8A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3F7D28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75552C8F" w14:textId="77777777" w:rsidR="004F56D5" w:rsidRDefault="004F56D5" w:rsidP="00C401E8">
            <w:pPr>
              <w:spacing w:line="120" w:lineRule="exact"/>
              <w:rPr>
                <w:rFonts w:cs="Arial"/>
                <w:szCs w:val="20"/>
              </w:rPr>
            </w:pPr>
          </w:p>
          <w:p w14:paraId="5F9B52C6"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69 (1)</w:t>
            </w:r>
          </w:p>
        </w:tc>
      </w:tr>
      <w:tr w:rsidR="004F56D5" w14:paraId="7577DE0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484827B" w14:textId="77777777" w:rsidR="004F56D5" w:rsidRDefault="004F56D5" w:rsidP="00C401E8">
            <w:pPr>
              <w:spacing w:line="120" w:lineRule="exact"/>
              <w:rPr>
                <w:rFonts w:cs="Arial"/>
                <w:szCs w:val="20"/>
              </w:rPr>
            </w:pPr>
          </w:p>
          <w:p w14:paraId="5A8E70F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FRACE_CHN</w:t>
            </w:r>
          </w:p>
        </w:tc>
        <w:tc>
          <w:tcPr>
            <w:tcW w:w="2700" w:type="dxa"/>
            <w:tcBorders>
              <w:top w:val="single" w:sz="6" w:space="0" w:color="000000"/>
              <w:left w:val="single" w:sz="6" w:space="0" w:color="000000"/>
              <w:bottom w:val="single" w:sz="6" w:space="0" w:color="FFFFFF"/>
              <w:right w:val="single" w:sz="6" w:space="0" w:color="FFFFFF"/>
            </w:tcBorders>
          </w:tcPr>
          <w:p w14:paraId="25917E9E" w14:textId="77777777" w:rsidR="004F56D5" w:rsidRDefault="004F56D5" w:rsidP="00C401E8">
            <w:pPr>
              <w:spacing w:line="120" w:lineRule="exact"/>
              <w:rPr>
                <w:rFonts w:cs="Arial"/>
                <w:szCs w:val="20"/>
              </w:rPr>
            </w:pPr>
          </w:p>
          <w:p w14:paraId="59B32BA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Chinese</w:t>
            </w:r>
          </w:p>
        </w:tc>
        <w:tc>
          <w:tcPr>
            <w:tcW w:w="3420" w:type="dxa"/>
            <w:tcBorders>
              <w:top w:val="single" w:sz="6" w:space="0" w:color="000000"/>
              <w:left w:val="single" w:sz="6" w:space="0" w:color="000000"/>
              <w:bottom w:val="single" w:sz="6" w:space="0" w:color="FFFFFF"/>
              <w:right w:val="single" w:sz="6" w:space="0" w:color="FFFFFF"/>
            </w:tcBorders>
          </w:tcPr>
          <w:p w14:paraId="499F28C5" w14:textId="77777777" w:rsidR="004F56D5" w:rsidRDefault="004F56D5" w:rsidP="00C401E8">
            <w:pPr>
              <w:spacing w:after="0" w:line="240" w:lineRule="auto"/>
              <w:contextualSpacing/>
              <w:rPr>
                <w:rFonts w:cs="Arial"/>
                <w:szCs w:val="20"/>
              </w:rPr>
            </w:pPr>
          </w:p>
          <w:p w14:paraId="79EBEBC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6AC00AF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2 = no</w:t>
            </w:r>
          </w:p>
        </w:tc>
        <w:tc>
          <w:tcPr>
            <w:tcW w:w="1530" w:type="dxa"/>
            <w:tcBorders>
              <w:top w:val="single" w:sz="6" w:space="0" w:color="000000"/>
              <w:left w:val="single" w:sz="6" w:space="0" w:color="000000"/>
              <w:bottom w:val="single" w:sz="6" w:space="0" w:color="FFFFFF"/>
              <w:right w:val="single" w:sz="6" w:space="0" w:color="000000"/>
            </w:tcBorders>
          </w:tcPr>
          <w:p w14:paraId="64710330" w14:textId="77777777" w:rsidR="004F56D5" w:rsidRDefault="004F56D5" w:rsidP="00C401E8">
            <w:pPr>
              <w:spacing w:line="120" w:lineRule="exact"/>
              <w:rPr>
                <w:rFonts w:cs="Arial"/>
                <w:szCs w:val="20"/>
              </w:rPr>
            </w:pPr>
          </w:p>
          <w:p w14:paraId="5E942C64"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70 (1)</w:t>
            </w:r>
          </w:p>
        </w:tc>
      </w:tr>
      <w:tr w:rsidR="004F56D5" w14:paraId="7F803E7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28CB8DD" w14:textId="77777777" w:rsidR="004F56D5" w:rsidRDefault="004F56D5" w:rsidP="00C401E8">
            <w:pPr>
              <w:spacing w:line="120" w:lineRule="exact"/>
              <w:rPr>
                <w:rFonts w:cs="Arial"/>
                <w:szCs w:val="20"/>
              </w:rPr>
            </w:pPr>
          </w:p>
          <w:p w14:paraId="3B9CAA5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FRACE_FLP</w:t>
            </w:r>
          </w:p>
        </w:tc>
        <w:tc>
          <w:tcPr>
            <w:tcW w:w="2700" w:type="dxa"/>
            <w:tcBorders>
              <w:top w:val="single" w:sz="6" w:space="0" w:color="000000"/>
              <w:left w:val="single" w:sz="6" w:space="0" w:color="000000"/>
              <w:bottom w:val="single" w:sz="6" w:space="0" w:color="FFFFFF"/>
              <w:right w:val="single" w:sz="6" w:space="0" w:color="FFFFFF"/>
            </w:tcBorders>
          </w:tcPr>
          <w:p w14:paraId="04406E7B" w14:textId="77777777" w:rsidR="004F56D5" w:rsidRDefault="004F56D5" w:rsidP="00C401E8">
            <w:pPr>
              <w:spacing w:line="120" w:lineRule="exact"/>
              <w:rPr>
                <w:rFonts w:cs="Arial"/>
                <w:szCs w:val="20"/>
              </w:rPr>
            </w:pPr>
          </w:p>
          <w:p w14:paraId="36DB1D1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Filipino</w:t>
            </w:r>
          </w:p>
        </w:tc>
        <w:tc>
          <w:tcPr>
            <w:tcW w:w="3420" w:type="dxa"/>
            <w:tcBorders>
              <w:top w:val="single" w:sz="6" w:space="0" w:color="000000"/>
              <w:left w:val="single" w:sz="6" w:space="0" w:color="000000"/>
              <w:bottom w:val="single" w:sz="6" w:space="0" w:color="FFFFFF"/>
              <w:right w:val="single" w:sz="6" w:space="0" w:color="FFFFFF"/>
            </w:tcBorders>
          </w:tcPr>
          <w:p w14:paraId="0EF86609" w14:textId="77777777" w:rsidR="004F56D5" w:rsidRDefault="004F56D5" w:rsidP="00C401E8">
            <w:pPr>
              <w:spacing w:after="0" w:line="240" w:lineRule="auto"/>
              <w:contextualSpacing/>
              <w:rPr>
                <w:rFonts w:cs="Arial"/>
                <w:szCs w:val="20"/>
              </w:rPr>
            </w:pPr>
          </w:p>
          <w:p w14:paraId="6A6F16D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2CC69C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37030D86" w14:textId="77777777" w:rsidR="004F56D5" w:rsidRDefault="004F56D5" w:rsidP="00C401E8">
            <w:pPr>
              <w:spacing w:line="120" w:lineRule="exact"/>
              <w:rPr>
                <w:rFonts w:cs="Arial"/>
                <w:szCs w:val="20"/>
              </w:rPr>
            </w:pPr>
          </w:p>
          <w:p w14:paraId="0B2AAEC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71 (1)</w:t>
            </w:r>
          </w:p>
        </w:tc>
      </w:tr>
      <w:tr w:rsidR="004F56D5" w14:paraId="25B6638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5E864B1" w14:textId="77777777" w:rsidR="004F56D5" w:rsidRDefault="004F56D5" w:rsidP="00C401E8">
            <w:pPr>
              <w:spacing w:line="120" w:lineRule="exact"/>
              <w:rPr>
                <w:rFonts w:cs="Arial"/>
                <w:szCs w:val="20"/>
              </w:rPr>
            </w:pPr>
          </w:p>
          <w:p w14:paraId="6F6BCD0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FRACE_JPN</w:t>
            </w:r>
          </w:p>
        </w:tc>
        <w:tc>
          <w:tcPr>
            <w:tcW w:w="2700" w:type="dxa"/>
            <w:tcBorders>
              <w:top w:val="single" w:sz="6" w:space="0" w:color="000000"/>
              <w:left w:val="single" w:sz="6" w:space="0" w:color="000000"/>
              <w:bottom w:val="single" w:sz="6" w:space="0" w:color="FFFFFF"/>
              <w:right w:val="single" w:sz="6" w:space="0" w:color="FFFFFF"/>
            </w:tcBorders>
          </w:tcPr>
          <w:p w14:paraId="15A4EFE4" w14:textId="77777777" w:rsidR="004F56D5" w:rsidRDefault="004F56D5" w:rsidP="00C401E8">
            <w:pPr>
              <w:spacing w:line="120" w:lineRule="exact"/>
              <w:rPr>
                <w:rFonts w:cs="Arial"/>
                <w:szCs w:val="20"/>
              </w:rPr>
            </w:pPr>
          </w:p>
          <w:p w14:paraId="7393C4C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Japanese</w:t>
            </w:r>
          </w:p>
        </w:tc>
        <w:tc>
          <w:tcPr>
            <w:tcW w:w="3420" w:type="dxa"/>
            <w:tcBorders>
              <w:top w:val="single" w:sz="6" w:space="0" w:color="000000"/>
              <w:left w:val="single" w:sz="6" w:space="0" w:color="000000"/>
              <w:bottom w:val="single" w:sz="6" w:space="0" w:color="FFFFFF"/>
              <w:right w:val="single" w:sz="6" w:space="0" w:color="FFFFFF"/>
            </w:tcBorders>
          </w:tcPr>
          <w:p w14:paraId="06F12D63" w14:textId="77777777" w:rsidR="004F56D5" w:rsidRDefault="004F56D5" w:rsidP="00C401E8">
            <w:pPr>
              <w:spacing w:after="0" w:line="240" w:lineRule="auto"/>
              <w:contextualSpacing/>
              <w:rPr>
                <w:rFonts w:cs="Arial"/>
                <w:szCs w:val="20"/>
              </w:rPr>
            </w:pPr>
          </w:p>
          <w:p w14:paraId="6D66E4D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F65D69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20E60140" w14:textId="77777777" w:rsidR="004F56D5" w:rsidRDefault="004F56D5" w:rsidP="00C401E8">
            <w:pPr>
              <w:spacing w:line="120" w:lineRule="exact"/>
              <w:rPr>
                <w:rFonts w:cs="Arial"/>
                <w:szCs w:val="20"/>
              </w:rPr>
            </w:pPr>
          </w:p>
          <w:p w14:paraId="32CAB60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72 (1)</w:t>
            </w:r>
          </w:p>
        </w:tc>
      </w:tr>
      <w:tr w:rsidR="004F56D5" w14:paraId="3EABFB1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1159107" w14:textId="77777777" w:rsidR="004F56D5" w:rsidRDefault="004F56D5" w:rsidP="00C401E8">
            <w:pPr>
              <w:spacing w:line="120" w:lineRule="exact"/>
              <w:rPr>
                <w:rFonts w:cs="Arial"/>
                <w:szCs w:val="20"/>
              </w:rPr>
            </w:pPr>
          </w:p>
          <w:p w14:paraId="1369A8F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FRACE_KOR</w:t>
            </w:r>
          </w:p>
        </w:tc>
        <w:tc>
          <w:tcPr>
            <w:tcW w:w="2700" w:type="dxa"/>
            <w:tcBorders>
              <w:top w:val="single" w:sz="6" w:space="0" w:color="000000"/>
              <w:left w:val="single" w:sz="6" w:space="0" w:color="000000"/>
              <w:bottom w:val="single" w:sz="6" w:space="0" w:color="FFFFFF"/>
              <w:right w:val="single" w:sz="6" w:space="0" w:color="FFFFFF"/>
            </w:tcBorders>
          </w:tcPr>
          <w:p w14:paraId="5783C307" w14:textId="77777777" w:rsidR="004F56D5" w:rsidRDefault="004F56D5" w:rsidP="00C401E8">
            <w:pPr>
              <w:spacing w:line="120" w:lineRule="exact"/>
              <w:rPr>
                <w:rFonts w:cs="Arial"/>
                <w:szCs w:val="20"/>
              </w:rPr>
            </w:pPr>
          </w:p>
          <w:p w14:paraId="74DDBF5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Korean</w:t>
            </w:r>
          </w:p>
        </w:tc>
        <w:tc>
          <w:tcPr>
            <w:tcW w:w="3420" w:type="dxa"/>
            <w:tcBorders>
              <w:top w:val="single" w:sz="6" w:space="0" w:color="000000"/>
              <w:left w:val="single" w:sz="6" w:space="0" w:color="000000"/>
              <w:bottom w:val="single" w:sz="6" w:space="0" w:color="FFFFFF"/>
              <w:right w:val="single" w:sz="6" w:space="0" w:color="FFFFFF"/>
            </w:tcBorders>
          </w:tcPr>
          <w:p w14:paraId="7A01E6E8" w14:textId="77777777" w:rsidR="004F56D5" w:rsidRDefault="004F56D5" w:rsidP="00C401E8">
            <w:pPr>
              <w:spacing w:after="0" w:line="240" w:lineRule="auto"/>
              <w:contextualSpacing/>
              <w:rPr>
                <w:rFonts w:cs="Arial"/>
                <w:szCs w:val="20"/>
              </w:rPr>
            </w:pPr>
          </w:p>
          <w:p w14:paraId="360459F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FFCA3D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7A27192B" w14:textId="77777777" w:rsidR="004F56D5" w:rsidRDefault="004F56D5" w:rsidP="00C401E8">
            <w:pPr>
              <w:spacing w:line="120" w:lineRule="exact"/>
              <w:rPr>
                <w:rFonts w:cs="Arial"/>
                <w:szCs w:val="20"/>
              </w:rPr>
            </w:pPr>
          </w:p>
          <w:p w14:paraId="48FD7630"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73 (1)</w:t>
            </w:r>
          </w:p>
        </w:tc>
      </w:tr>
      <w:tr w:rsidR="004F56D5" w14:paraId="74791D6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6CD3BAF" w14:textId="77777777" w:rsidR="004F56D5" w:rsidRDefault="004F56D5" w:rsidP="00C401E8">
            <w:pPr>
              <w:spacing w:line="120" w:lineRule="exact"/>
              <w:rPr>
                <w:rFonts w:cs="Arial"/>
                <w:szCs w:val="20"/>
              </w:rPr>
            </w:pPr>
          </w:p>
          <w:p w14:paraId="6A77929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FRACE_VTM</w:t>
            </w:r>
          </w:p>
        </w:tc>
        <w:tc>
          <w:tcPr>
            <w:tcW w:w="2700" w:type="dxa"/>
            <w:tcBorders>
              <w:top w:val="single" w:sz="6" w:space="0" w:color="000000"/>
              <w:left w:val="single" w:sz="6" w:space="0" w:color="000000"/>
              <w:bottom w:val="single" w:sz="6" w:space="0" w:color="FFFFFF"/>
              <w:right w:val="single" w:sz="6" w:space="0" w:color="FFFFFF"/>
            </w:tcBorders>
          </w:tcPr>
          <w:p w14:paraId="083FD240" w14:textId="77777777" w:rsidR="004F56D5" w:rsidRDefault="004F56D5" w:rsidP="00C401E8">
            <w:pPr>
              <w:spacing w:line="120" w:lineRule="exact"/>
              <w:rPr>
                <w:rFonts w:cs="Arial"/>
                <w:szCs w:val="20"/>
              </w:rPr>
            </w:pPr>
          </w:p>
          <w:p w14:paraId="13718C7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Vietnamese</w:t>
            </w:r>
          </w:p>
        </w:tc>
        <w:tc>
          <w:tcPr>
            <w:tcW w:w="3420" w:type="dxa"/>
            <w:tcBorders>
              <w:top w:val="single" w:sz="6" w:space="0" w:color="000000"/>
              <w:left w:val="single" w:sz="6" w:space="0" w:color="000000"/>
              <w:bottom w:val="single" w:sz="6" w:space="0" w:color="FFFFFF"/>
              <w:right w:val="single" w:sz="6" w:space="0" w:color="FFFFFF"/>
            </w:tcBorders>
          </w:tcPr>
          <w:p w14:paraId="06274379" w14:textId="77777777" w:rsidR="004F56D5" w:rsidRDefault="004F56D5" w:rsidP="00C401E8">
            <w:pPr>
              <w:spacing w:after="0" w:line="240" w:lineRule="auto"/>
              <w:contextualSpacing/>
              <w:rPr>
                <w:rFonts w:cs="Arial"/>
                <w:szCs w:val="20"/>
              </w:rPr>
            </w:pPr>
          </w:p>
          <w:p w14:paraId="2B5424F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619FCE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3E0905F6" w14:textId="77777777" w:rsidR="004F56D5" w:rsidRDefault="004F56D5" w:rsidP="00C401E8">
            <w:pPr>
              <w:spacing w:line="120" w:lineRule="exact"/>
              <w:rPr>
                <w:rFonts w:cs="Arial"/>
                <w:szCs w:val="20"/>
              </w:rPr>
            </w:pPr>
          </w:p>
          <w:p w14:paraId="7B367D7D"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74 (1)</w:t>
            </w:r>
          </w:p>
        </w:tc>
      </w:tr>
      <w:tr w:rsidR="004F56D5" w14:paraId="69A9EAD2"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56A7932" w14:textId="77777777" w:rsidR="004F56D5" w:rsidRDefault="004F56D5" w:rsidP="00C401E8">
            <w:pPr>
              <w:spacing w:line="120" w:lineRule="exact"/>
              <w:rPr>
                <w:rFonts w:cs="Arial"/>
                <w:szCs w:val="20"/>
              </w:rPr>
            </w:pPr>
          </w:p>
          <w:p w14:paraId="40B85F9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FRACE_ASO</w:t>
            </w:r>
          </w:p>
        </w:tc>
        <w:tc>
          <w:tcPr>
            <w:tcW w:w="2700" w:type="dxa"/>
            <w:tcBorders>
              <w:top w:val="single" w:sz="6" w:space="0" w:color="000000"/>
              <w:left w:val="single" w:sz="6" w:space="0" w:color="000000"/>
              <w:bottom w:val="single" w:sz="6" w:space="0" w:color="FFFFFF"/>
              <w:right w:val="single" w:sz="6" w:space="0" w:color="FFFFFF"/>
            </w:tcBorders>
          </w:tcPr>
          <w:p w14:paraId="7C37D0F5" w14:textId="77777777" w:rsidR="004F56D5" w:rsidRDefault="004F56D5" w:rsidP="00C401E8">
            <w:pPr>
              <w:spacing w:line="120" w:lineRule="exact"/>
              <w:rPr>
                <w:rFonts w:cs="Arial"/>
                <w:szCs w:val="20"/>
              </w:rPr>
            </w:pPr>
          </w:p>
          <w:p w14:paraId="0458548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Other Asian</w:t>
            </w:r>
          </w:p>
        </w:tc>
        <w:tc>
          <w:tcPr>
            <w:tcW w:w="3420" w:type="dxa"/>
            <w:tcBorders>
              <w:top w:val="single" w:sz="6" w:space="0" w:color="000000"/>
              <w:left w:val="single" w:sz="6" w:space="0" w:color="000000"/>
              <w:bottom w:val="single" w:sz="6" w:space="0" w:color="FFFFFF"/>
              <w:right w:val="single" w:sz="6" w:space="0" w:color="FFFFFF"/>
            </w:tcBorders>
          </w:tcPr>
          <w:p w14:paraId="4BB036FB" w14:textId="77777777" w:rsidR="004F56D5" w:rsidRDefault="004F56D5" w:rsidP="00C401E8">
            <w:pPr>
              <w:spacing w:after="0" w:line="240" w:lineRule="auto"/>
              <w:contextualSpacing/>
              <w:rPr>
                <w:rFonts w:cs="Arial"/>
                <w:szCs w:val="20"/>
              </w:rPr>
            </w:pPr>
          </w:p>
          <w:p w14:paraId="423A16E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98D359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494ED3DA" w14:textId="77777777" w:rsidR="004F56D5" w:rsidRDefault="004F56D5" w:rsidP="00C401E8">
            <w:pPr>
              <w:spacing w:line="120" w:lineRule="exact"/>
              <w:rPr>
                <w:rFonts w:cs="Arial"/>
                <w:szCs w:val="20"/>
              </w:rPr>
            </w:pPr>
          </w:p>
          <w:p w14:paraId="702229C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75 (1)</w:t>
            </w:r>
          </w:p>
        </w:tc>
      </w:tr>
      <w:tr w:rsidR="004F56D5" w14:paraId="37A7C1C0"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6A25C39" w14:textId="77777777" w:rsidR="004F56D5" w:rsidRDefault="004F56D5" w:rsidP="00C401E8">
            <w:pPr>
              <w:spacing w:line="120" w:lineRule="exact"/>
              <w:rPr>
                <w:rFonts w:cs="Arial"/>
                <w:szCs w:val="20"/>
              </w:rPr>
            </w:pPr>
          </w:p>
          <w:p w14:paraId="0DB8B9B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FRACE_NHW</w:t>
            </w:r>
          </w:p>
        </w:tc>
        <w:tc>
          <w:tcPr>
            <w:tcW w:w="2700" w:type="dxa"/>
            <w:tcBorders>
              <w:top w:val="single" w:sz="6" w:space="0" w:color="000000"/>
              <w:left w:val="single" w:sz="6" w:space="0" w:color="000000"/>
              <w:bottom w:val="single" w:sz="6" w:space="0" w:color="FFFFFF"/>
              <w:right w:val="single" w:sz="6" w:space="0" w:color="FFFFFF"/>
            </w:tcBorders>
          </w:tcPr>
          <w:p w14:paraId="02B8A3FB" w14:textId="77777777" w:rsidR="004F56D5" w:rsidRDefault="004F56D5" w:rsidP="00C401E8">
            <w:pPr>
              <w:spacing w:line="120" w:lineRule="exact"/>
              <w:rPr>
                <w:rFonts w:cs="Arial"/>
                <w:szCs w:val="20"/>
              </w:rPr>
            </w:pPr>
          </w:p>
          <w:p w14:paraId="00777E2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Native Hawaiian</w:t>
            </w:r>
          </w:p>
        </w:tc>
        <w:tc>
          <w:tcPr>
            <w:tcW w:w="3420" w:type="dxa"/>
            <w:tcBorders>
              <w:top w:val="single" w:sz="6" w:space="0" w:color="000000"/>
              <w:left w:val="single" w:sz="6" w:space="0" w:color="000000"/>
              <w:bottom w:val="single" w:sz="6" w:space="0" w:color="FFFFFF"/>
              <w:right w:val="single" w:sz="6" w:space="0" w:color="FFFFFF"/>
            </w:tcBorders>
          </w:tcPr>
          <w:p w14:paraId="032F207F" w14:textId="77777777" w:rsidR="004F56D5" w:rsidRDefault="004F56D5" w:rsidP="00C401E8">
            <w:pPr>
              <w:spacing w:after="0" w:line="240" w:lineRule="auto"/>
              <w:contextualSpacing/>
              <w:rPr>
                <w:rFonts w:cs="Arial"/>
                <w:szCs w:val="20"/>
              </w:rPr>
            </w:pPr>
          </w:p>
          <w:p w14:paraId="41FE647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7605EF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2727D57E" w14:textId="77777777" w:rsidR="004F56D5" w:rsidRDefault="004F56D5" w:rsidP="00C401E8">
            <w:pPr>
              <w:spacing w:line="120" w:lineRule="exact"/>
              <w:rPr>
                <w:rFonts w:cs="Arial"/>
                <w:szCs w:val="20"/>
              </w:rPr>
            </w:pPr>
          </w:p>
          <w:p w14:paraId="3E35F93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76 (1)</w:t>
            </w:r>
          </w:p>
        </w:tc>
      </w:tr>
      <w:tr w:rsidR="004F56D5" w14:paraId="5A48DF4A"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9C0B0C0" w14:textId="77777777" w:rsidR="004F56D5" w:rsidRDefault="004F56D5" w:rsidP="00C401E8">
            <w:pPr>
              <w:spacing w:line="120" w:lineRule="exact"/>
              <w:rPr>
                <w:rFonts w:cs="Arial"/>
                <w:szCs w:val="20"/>
              </w:rPr>
            </w:pPr>
          </w:p>
          <w:p w14:paraId="304992F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FRACE_GAM</w:t>
            </w:r>
          </w:p>
        </w:tc>
        <w:tc>
          <w:tcPr>
            <w:tcW w:w="2700" w:type="dxa"/>
            <w:tcBorders>
              <w:top w:val="single" w:sz="6" w:space="0" w:color="000000"/>
              <w:left w:val="single" w:sz="6" w:space="0" w:color="000000"/>
              <w:bottom w:val="single" w:sz="6" w:space="0" w:color="FFFFFF"/>
              <w:right w:val="single" w:sz="6" w:space="0" w:color="FFFFFF"/>
            </w:tcBorders>
          </w:tcPr>
          <w:p w14:paraId="1197BFB6" w14:textId="77777777" w:rsidR="004F56D5" w:rsidRDefault="004F56D5" w:rsidP="00C401E8">
            <w:pPr>
              <w:spacing w:line="120" w:lineRule="exact"/>
              <w:rPr>
                <w:rFonts w:cs="Arial"/>
                <w:szCs w:val="20"/>
              </w:rPr>
            </w:pPr>
          </w:p>
          <w:p w14:paraId="05A2628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Guamanian or Chamorro</w:t>
            </w:r>
          </w:p>
        </w:tc>
        <w:tc>
          <w:tcPr>
            <w:tcW w:w="3420" w:type="dxa"/>
            <w:tcBorders>
              <w:top w:val="single" w:sz="6" w:space="0" w:color="000000"/>
              <w:left w:val="single" w:sz="6" w:space="0" w:color="000000"/>
              <w:bottom w:val="single" w:sz="6" w:space="0" w:color="FFFFFF"/>
              <w:right w:val="single" w:sz="6" w:space="0" w:color="FFFFFF"/>
            </w:tcBorders>
          </w:tcPr>
          <w:p w14:paraId="41AA1AAD" w14:textId="77777777" w:rsidR="004F56D5" w:rsidRDefault="004F56D5" w:rsidP="00C401E8">
            <w:pPr>
              <w:spacing w:after="0" w:line="240" w:lineRule="auto"/>
              <w:contextualSpacing/>
              <w:rPr>
                <w:rFonts w:cs="Arial"/>
                <w:szCs w:val="20"/>
              </w:rPr>
            </w:pPr>
          </w:p>
          <w:p w14:paraId="35CE259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0848A9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37C584F1" w14:textId="77777777" w:rsidR="004F56D5" w:rsidRDefault="004F56D5" w:rsidP="00C401E8">
            <w:pPr>
              <w:spacing w:line="120" w:lineRule="exact"/>
              <w:rPr>
                <w:rFonts w:cs="Arial"/>
                <w:szCs w:val="20"/>
              </w:rPr>
            </w:pPr>
          </w:p>
          <w:p w14:paraId="2F89F355"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 xml:space="preserve"> 77 (1)</w:t>
            </w:r>
          </w:p>
        </w:tc>
      </w:tr>
      <w:tr w:rsidR="004F56D5" w14:paraId="7372306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8AB0ACD" w14:textId="77777777" w:rsidR="004F56D5" w:rsidRDefault="004F56D5" w:rsidP="00C401E8">
            <w:pPr>
              <w:spacing w:line="120" w:lineRule="exact"/>
              <w:rPr>
                <w:rFonts w:cs="Arial"/>
                <w:szCs w:val="20"/>
              </w:rPr>
            </w:pPr>
          </w:p>
          <w:p w14:paraId="14CA2A0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FRACE_SAM</w:t>
            </w:r>
          </w:p>
        </w:tc>
        <w:tc>
          <w:tcPr>
            <w:tcW w:w="2700" w:type="dxa"/>
            <w:tcBorders>
              <w:top w:val="single" w:sz="6" w:space="0" w:color="000000"/>
              <w:left w:val="single" w:sz="6" w:space="0" w:color="000000"/>
              <w:bottom w:val="single" w:sz="6" w:space="0" w:color="FFFFFF"/>
              <w:right w:val="single" w:sz="6" w:space="0" w:color="FFFFFF"/>
            </w:tcBorders>
          </w:tcPr>
          <w:p w14:paraId="2ABBE474" w14:textId="77777777" w:rsidR="004F56D5" w:rsidRDefault="004F56D5" w:rsidP="00C401E8">
            <w:pPr>
              <w:spacing w:line="120" w:lineRule="exact"/>
              <w:rPr>
                <w:rFonts w:cs="Arial"/>
                <w:szCs w:val="20"/>
              </w:rPr>
            </w:pPr>
          </w:p>
          <w:p w14:paraId="053804A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Samoan</w:t>
            </w:r>
          </w:p>
        </w:tc>
        <w:tc>
          <w:tcPr>
            <w:tcW w:w="3420" w:type="dxa"/>
            <w:tcBorders>
              <w:top w:val="single" w:sz="6" w:space="0" w:color="000000"/>
              <w:left w:val="single" w:sz="6" w:space="0" w:color="000000"/>
              <w:bottom w:val="single" w:sz="6" w:space="0" w:color="FFFFFF"/>
              <w:right w:val="single" w:sz="6" w:space="0" w:color="FFFFFF"/>
            </w:tcBorders>
          </w:tcPr>
          <w:p w14:paraId="5117D562" w14:textId="77777777" w:rsidR="004F56D5" w:rsidRDefault="004F56D5" w:rsidP="00C401E8">
            <w:pPr>
              <w:spacing w:after="0" w:line="240" w:lineRule="auto"/>
              <w:contextualSpacing/>
              <w:rPr>
                <w:rFonts w:cs="Arial"/>
                <w:szCs w:val="20"/>
              </w:rPr>
            </w:pPr>
          </w:p>
          <w:p w14:paraId="1A61F27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A9F54E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0D884EE7" w14:textId="77777777" w:rsidR="004F56D5" w:rsidRDefault="004F56D5" w:rsidP="00C401E8">
            <w:pPr>
              <w:spacing w:line="120" w:lineRule="exact"/>
              <w:rPr>
                <w:rFonts w:cs="Arial"/>
                <w:szCs w:val="20"/>
              </w:rPr>
            </w:pPr>
          </w:p>
          <w:p w14:paraId="41479D8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78 (1)</w:t>
            </w:r>
          </w:p>
        </w:tc>
      </w:tr>
      <w:tr w:rsidR="004F56D5" w14:paraId="6FD4B028"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EB8F29B" w14:textId="77777777" w:rsidR="004F56D5" w:rsidRDefault="004F56D5" w:rsidP="00C401E8">
            <w:pPr>
              <w:spacing w:line="120" w:lineRule="exact"/>
              <w:rPr>
                <w:rFonts w:cs="Arial"/>
                <w:szCs w:val="20"/>
              </w:rPr>
            </w:pPr>
          </w:p>
          <w:p w14:paraId="18400DE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FRACE_PIO</w:t>
            </w:r>
          </w:p>
        </w:tc>
        <w:tc>
          <w:tcPr>
            <w:tcW w:w="2700" w:type="dxa"/>
            <w:tcBorders>
              <w:top w:val="single" w:sz="6" w:space="0" w:color="000000"/>
              <w:left w:val="single" w:sz="6" w:space="0" w:color="000000"/>
              <w:bottom w:val="single" w:sz="6" w:space="0" w:color="FFFFFF"/>
              <w:right w:val="single" w:sz="6" w:space="0" w:color="FFFFFF"/>
            </w:tcBorders>
          </w:tcPr>
          <w:p w14:paraId="6C616E64" w14:textId="77777777" w:rsidR="004F56D5" w:rsidRDefault="004F56D5" w:rsidP="00C401E8">
            <w:pPr>
              <w:spacing w:line="120" w:lineRule="exact"/>
              <w:rPr>
                <w:rFonts w:cs="Arial"/>
                <w:szCs w:val="20"/>
              </w:rPr>
            </w:pPr>
          </w:p>
          <w:p w14:paraId="70D4E39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Father’s Race - Other Pacific Islander</w:t>
            </w:r>
          </w:p>
        </w:tc>
        <w:tc>
          <w:tcPr>
            <w:tcW w:w="3420" w:type="dxa"/>
            <w:tcBorders>
              <w:top w:val="single" w:sz="6" w:space="0" w:color="000000"/>
              <w:left w:val="single" w:sz="6" w:space="0" w:color="000000"/>
              <w:bottom w:val="single" w:sz="6" w:space="0" w:color="FFFFFF"/>
              <w:right w:val="single" w:sz="6" w:space="0" w:color="FFFFFF"/>
            </w:tcBorders>
          </w:tcPr>
          <w:p w14:paraId="322D16D1" w14:textId="77777777" w:rsidR="004F56D5" w:rsidRDefault="004F56D5" w:rsidP="00C401E8">
            <w:pPr>
              <w:spacing w:after="0" w:line="240" w:lineRule="auto"/>
              <w:contextualSpacing/>
              <w:rPr>
                <w:rFonts w:cs="Arial"/>
                <w:szCs w:val="20"/>
              </w:rPr>
            </w:pPr>
          </w:p>
          <w:p w14:paraId="06D1117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D98BFC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08020731" w14:textId="77777777" w:rsidR="004F56D5" w:rsidRDefault="004F56D5" w:rsidP="00C401E8">
            <w:pPr>
              <w:spacing w:line="120" w:lineRule="exact"/>
              <w:rPr>
                <w:rFonts w:cs="Arial"/>
                <w:szCs w:val="20"/>
              </w:rPr>
            </w:pPr>
          </w:p>
          <w:p w14:paraId="50DAAABB"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79 (1)</w:t>
            </w:r>
          </w:p>
        </w:tc>
      </w:tr>
      <w:tr w:rsidR="004F56D5" w14:paraId="3F3523D3"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D76E1C5" w14:textId="77777777" w:rsidR="004F56D5" w:rsidRDefault="004F56D5" w:rsidP="00C401E8">
            <w:pPr>
              <w:spacing w:line="120" w:lineRule="exact"/>
              <w:rPr>
                <w:rFonts w:cs="Arial"/>
                <w:szCs w:val="20"/>
              </w:rPr>
            </w:pPr>
          </w:p>
          <w:p w14:paraId="64C02A7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FRACE_OTH</w:t>
            </w:r>
          </w:p>
        </w:tc>
        <w:tc>
          <w:tcPr>
            <w:tcW w:w="2700" w:type="dxa"/>
            <w:tcBorders>
              <w:top w:val="single" w:sz="6" w:space="0" w:color="000000"/>
              <w:left w:val="single" w:sz="6" w:space="0" w:color="000000"/>
              <w:bottom w:val="single" w:sz="6" w:space="0" w:color="FFFFFF"/>
              <w:right w:val="single" w:sz="6" w:space="0" w:color="FFFFFF"/>
            </w:tcBorders>
          </w:tcPr>
          <w:p w14:paraId="3B2AFB24" w14:textId="77777777" w:rsidR="004F56D5" w:rsidRDefault="004F56D5" w:rsidP="00C401E8">
            <w:pPr>
              <w:spacing w:line="120" w:lineRule="exact"/>
              <w:rPr>
                <w:rFonts w:cs="Arial"/>
                <w:szCs w:val="20"/>
              </w:rPr>
            </w:pPr>
          </w:p>
          <w:p w14:paraId="7AF165F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Father’s Race - Other </w:t>
            </w:r>
          </w:p>
        </w:tc>
        <w:tc>
          <w:tcPr>
            <w:tcW w:w="3420" w:type="dxa"/>
            <w:tcBorders>
              <w:top w:val="single" w:sz="6" w:space="0" w:color="000000"/>
              <w:left w:val="single" w:sz="6" w:space="0" w:color="000000"/>
              <w:bottom w:val="single" w:sz="6" w:space="0" w:color="FFFFFF"/>
              <w:right w:val="single" w:sz="6" w:space="0" w:color="FFFFFF"/>
            </w:tcBorders>
          </w:tcPr>
          <w:p w14:paraId="19E1EFC1" w14:textId="77777777" w:rsidR="004F56D5" w:rsidRDefault="004F56D5" w:rsidP="00C401E8">
            <w:pPr>
              <w:spacing w:after="0" w:line="240" w:lineRule="auto"/>
              <w:contextualSpacing/>
              <w:rPr>
                <w:rFonts w:cs="Arial"/>
                <w:szCs w:val="20"/>
              </w:rPr>
            </w:pPr>
          </w:p>
          <w:p w14:paraId="0BB780F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9DBC3B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tc>
        <w:tc>
          <w:tcPr>
            <w:tcW w:w="1530" w:type="dxa"/>
            <w:tcBorders>
              <w:top w:val="single" w:sz="6" w:space="0" w:color="000000"/>
              <w:left w:val="single" w:sz="6" w:space="0" w:color="000000"/>
              <w:bottom w:val="single" w:sz="6" w:space="0" w:color="FFFFFF"/>
              <w:right w:val="single" w:sz="6" w:space="0" w:color="000000"/>
            </w:tcBorders>
          </w:tcPr>
          <w:p w14:paraId="1EEF6B71" w14:textId="77777777" w:rsidR="004F56D5" w:rsidRDefault="004F56D5" w:rsidP="00C401E8">
            <w:pPr>
              <w:spacing w:line="120" w:lineRule="exact"/>
              <w:rPr>
                <w:rFonts w:cs="Arial"/>
                <w:szCs w:val="20"/>
              </w:rPr>
            </w:pPr>
          </w:p>
          <w:p w14:paraId="61F9977B"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80 (1)</w:t>
            </w:r>
          </w:p>
        </w:tc>
      </w:tr>
      <w:tr w:rsidR="004F56D5" w14:paraId="1808FC6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4AC1CD5" w14:textId="77777777" w:rsidR="004F56D5" w:rsidRDefault="004F56D5" w:rsidP="00C401E8">
            <w:pPr>
              <w:spacing w:line="120" w:lineRule="exact"/>
              <w:rPr>
                <w:rFonts w:cs="Arial"/>
                <w:szCs w:val="20"/>
              </w:rPr>
            </w:pPr>
          </w:p>
          <w:p w14:paraId="09DB06A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PAT_RACE</w:t>
            </w:r>
          </w:p>
        </w:tc>
        <w:tc>
          <w:tcPr>
            <w:tcW w:w="2700" w:type="dxa"/>
            <w:tcBorders>
              <w:top w:val="single" w:sz="6" w:space="0" w:color="000000"/>
              <w:left w:val="single" w:sz="6" w:space="0" w:color="000000"/>
              <w:bottom w:val="single" w:sz="6" w:space="0" w:color="FFFFFF"/>
              <w:right w:val="single" w:sz="6" w:space="0" w:color="FFFFFF"/>
            </w:tcBorders>
          </w:tcPr>
          <w:p w14:paraId="329ADE1B" w14:textId="77777777" w:rsidR="004F56D5" w:rsidRDefault="004F56D5" w:rsidP="00C401E8">
            <w:pPr>
              <w:spacing w:line="120" w:lineRule="exact"/>
              <w:rPr>
                <w:rFonts w:cs="Arial"/>
                <w:szCs w:val="20"/>
              </w:rPr>
            </w:pPr>
          </w:p>
          <w:p w14:paraId="7A47767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Paternal Race</w:t>
            </w:r>
          </w:p>
        </w:tc>
        <w:tc>
          <w:tcPr>
            <w:tcW w:w="3420" w:type="dxa"/>
            <w:tcBorders>
              <w:top w:val="single" w:sz="6" w:space="0" w:color="000000"/>
              <w:left w:val="single" w:sz="6" w:space="0" w:color="000000"/>
              <w:bottom w:val="single" w:sz="6" w:space="0" w:color="FFFFFF"/>
              <w:right w:val="single" w:sz="6" w:space="0" w:color="FFFFFF"/>
            </w:tcBorders>
          </w:tcPr>
          <w:p w14:paraId="2297B594" w14:textId="77777777" w:rsidR="004F56D5" w:rsidRDefault="004F56D5" w:rsidP="00C401E8">
            <w:pPr>
              <w:spacing w:after="0" w:line="240" w:lineRule="auto"/>
              <w:contextualSpacing/>
              <w:rPr>
                <w:rFonts w:cs="Arial"/>
                <w:szCs w:val="20"/>
              </w:rPr>
            </w:pPr>
          </w:p>
          <w:p w14:paraId="311DB13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Other Asian or Pacific Islander</w:t>
            </w:r>
          </w:p>
          <w:p w14:paraId="5B24DC5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White</w:t>
            </w:r>
          </w:p>
          <w:p w14:paraId="30256FB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Black</w:t>
            </w:r>
          </w:p>
          <w:p w14:paraId="273A7F5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American Indian</w:t>
            </w:r>
          </w:p>
          <w:p w14:paraId="0A34F71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Chinese</w:t>
            </w:r>
          </w:p>
          <w:p w14:paraId="2CF8F5B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Japanese</w:t>
            </w:r>
          </w:p>
          <w:p w14:paraId="65F65F3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6 = Filipino</w:t>
            </w:r>
          </w:p>
          <w:p w14:paraId="37AEB71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7 = Hawaiian</w:t>
            </w:r>
          </w:p>
          <w:p w14:paraId="44B3A4F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 = Other Race</w:t>
            </w:r>
          </w:p>
          <w:p w14:paraId="3ACD1C0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69B9397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A = Alaska Native</w:t>
            </w:r>
          </w:p>
          <w:p w14:paraId="01DF87C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B = Multiple Race</w:t>
            </w:r>
          </w:p>
        </w:tc>
        <w:tc>
          <w:tcPr>
            <w:tcW w:w="1530" w:type="dxa"/>
            <w:tcBorders>
              <w:top w:val="single" w:sz="6" w:space="0" w:color="000000"/>
              <w:left w:val="single" w:sz="6" w:space="0" w:color="000000"/>
              <w:bottom w:val="single" w:sz="6" w:space="0" w:color="FFFFFF"/>
              <w:right w:val="single" w:sz="6" w:space="0" w:color="000000"/>
            </w:tcBorders>
          </w:tcPr>
          <w:p w14:paraId="776840BE" w14:textId="77777777" w:rsidR="004F56D5" w:rsidRDefault="004F56D5" w:rsidP="00C401E8">
            <w:pPr>
              <w:spacing w:line="120" w:lineRule="exact"/>
              <w:rPr>
                <w:rFonts w:cs="Arial"/>
                <w:szCs w:val="20"/>
              </w:rPr>
            </w:pPr>
          </w:p>
          <w:p w14:paraId="7588B15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81 (1)</w:t>
            </w:r>
          </w:p>
        </w:tc>
      </w:tr>
      <w:tr w:rsidR="004F56D5" w14:paraId="7E2567A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BC7B723" w14:textId="77777777" w:rsidR="004F56D5" w:rsidRDefault="004F56D5" w:rsidP="00C401E8">
            <w:pPr>
              <w:spacing w:line="120" w:lineRule="exact"/>
              <w:rPr>
                <w:rFonts w:cs="Arial"/>
                <w:szCs w:val="20"/>
              </w:rPr>
            </w:pPr>
          </w:p>
          <w:p w14:paraId="27C98AA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MAT_TRAN</w:t>
            </w:r>
          </w:p>
        </w:tc>
        <w:tc>
          <w:tcPr>
            <w:tcW w:w="2700" w:type="dxa"/>
            <w:tcBorders>
              <w:top w:val="single" w:sz="6" w:space="0" w:color="000000"/>
              <w:left w:val="single" w:sz="6" w:space="0" w:color="000000"/>
              <w:bottom w:val="single" w:sz="6" w:space="0" w:color="FFFFFF"/>
              <w:right w:val="single" w:sz="6" w:space="0" w:color="FFFFFF"/>
            </w:tcBorders>
          </w:tcPr>
          <w:p w14:paraId="79D86FA5" w14:textId="77777777" w:rsidR="004F56D5" w:rsidRDefault="004F56D5" w:rsidP="00C401E8">
            <w:pPr>
              <w:spacing w:line="120" w:lineRule="exact"/>
              <w:rPr>
                <w:rFonts w:cs="Arial"/>
                <w:szCs w:val="20"/>
              </w:rPr>
            </w:pPr>
          </w:p>
          <w:p w14:paraId="7F40046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Mom Transferred?</w:t>
            </w:r>
          </w:p>
        </w:tc>
        <w:tc>
          <w:tcPr>
            <w:tcW w:w="3420" w:type="dxa"/>
            <w:tcBorders>
              <w:top w:val="single" w:sz="6" w:space="0" w:color="000000"/>
              <w:left w:val="single" w:sz="6" w:space="0" w:color="000000"/>
              <w:bottom w:val="single" w:sz="6" w:space="0" w:color="FFFFFF"/>
              <w:right w:val="single" w:sz="6" w:space="0" w:color="FFFFFF"/>
            </w:tcBorders>
          </w:tcPr>
          <w:p w14:paraId="55F4C565" w14:textId="77777777" w:rsidR="004F56D5" w:rsidRDefault="004F56D5" w:rsidP="00C401E8">
            <w:pPr>
              <w:spacing w:after="0" w:line="240" w:lineRule="auto"/>
              <w:contextualSpacing/>
              <w:rPr>
                <w:rFonts w:cs="Arial"/>
                <w:szCs w:val="20"/>
              </w:rPr>
            </w:pPr>
          </w:p>
          <w:p w14:paraId="2A458A8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8E0714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6565890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0346B726" w14:textId="77777777" w:rsidR="004F56D5" w:rsidRDefault="004F56D5" w:rsidP="00C401E8">
            <w:pPr>
              <w:spacing w:line="120" w:lineRule="exact"/>
              <w:rPr>
                <w:rFonts w:cs="Arial"/>
                <w:szCs w:val="20"/>
              </w:rPr>
            </w:pPr>
          </w:p>
          <w:p w14:paraId="4AECEBF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82 (1)</w:t>
            </w:r>
          </w:p>
        </w:tc>
      </w:tr>
      <w:tr w:rsidR="004F56D5" w14:paraId="25B35D7F"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C066B59" w14:textId="77777777" w:rsidR="004F56D5" w:rsidRDefault="004F56D5" w:rsidP="00C401E8">
            <w:pPr>
              <w:spacing w:line="120" w:lineRule="exact"/>
              <w:rPr>
                <w:rFonts w:cs="Arial"/>
                <w:szCs w:val="20"/>
              </w:rPr>
            </w:pPr>
          </w:p>
          <w:p w14:paraId="1D5134F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MM_LMP</w:t>
            </w:r>
          </w:p>
        </w:tc>
        <w:tc>
          <w:tcPr>
            <w:tcW w:w="2700" w:type="dxa"/>
            <w:tcBorders>
              <w:top w:val="single" w:sz="6" w:space="0" w:color="000000"/>
              <w:left w:val="single" w:sz="6" w:space="0" w:color="000000"/>
              <w:bottom w:val="single" w:sz="6" w:space="0" w:color="FFFFFF"/>
              <w:right w:val="single" w:sz="6" w:space="0" w:color="FFFFFF"/>
            </w:tcBorders>
          </w:tcPr>
          <w:p w14:paraId="4F689B8D" w14:textId="77777777" w:rsidR="004F56D5" w:rsidRDefault="004F56D5" w:rsidP="00C401E8">
            <w:pPr>
              <w:spacing w:line="120" w:lineRule="exact"/>
              <w:rPr>
                <w:rFonts w:cs="Arial"/>
                <w:szCs w:val="20"/>
              </w:rPr>
            </w:pPr>
          </w:p>
          <w:p w14:paraId="7B244B2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Month of Last Menstrual Period </w:t>
            </w:r>
          </w:p>
        </w:tc>
        <w:tc>
          <w:tcPr>
            <w:tcW w:w="3420" w:type="dxa"/>
            <w:tcBorders>
              <w:top w:val="single" w:sz="6" w:space="0" w:color="000000"/>
              <w:left w:val="single" w:sz="6" w:space="0" w:color="000000"/>
              <w:bottom w:val="single" w:sz="6" w:space="0" w:color="FFFFFF"/>
              <w:right w:val="single" w:sz="6" w:space="0" w:color="FFFFFF"/>
            </w:tcBorders>
          </w:tcPr>
          <w:p w14:paraId="3A65378C" w14:textId="77777777" w:rsidR="004F56D5" w:rsidRDefault="004F56D5" w:rsidP="00C401E8">
            <w:pPr>
              <w:spacing w:after="0" w:line="240" w:lineRule="auto"/>
              <w:contextualSpacing/>
              <w:rPr>
                <w:rFonts w:cs="Arial"/>
                <w:szCs w:val="20"/>
              </w:rPr>
            </w:pPr>
          </w:p>
          <w:p w14:paraId="5810B7D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01-12 = month</w:t>
            </w:r>
          </w:p>
          <w:p w14:paraId="146AC0D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5E743E2F" w14:textId="77777777" w:rsidR="004F56D5" w:rsidRDefault="004F56D5" w:rsidP="00C401E8">
            <w:pPr>
              <w:spacing w:line="120" w:lineRule="exact"/>
              <w:rPr>
                <w:rFonts w:cs="Arial"/>
                <w:szCs w:val="20"/>
              </w:rPr>
            </w:pPr>
          </w:p>
          <w:p w14:paraId="2C82819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 xml:space="preserve">83-84 (2) </w:t>
            </w:r>
          </w:p>
        </w:tc>
      </w:tr>
      <w:tr w:rsidR="004F56D5" w14:paraId="3D97B14D"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D169578" w14:textId="77777777" w:rsidR="004F56D5" w:rsidRDefault="004F56D5" w:rsidP="00C401E8">
            <w:pPr>
              <w:spacing w:line="120" w:lineRule="exact"/>
              <w:rPr>
                <w:rFonts w:cs="Arial"/>
                <w:szCs w:val="20"/>
              </w:rPr>
            </w:pPr>
          </w:p>
          <w:p w14:paraId="16710F9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DD_LMP</w:t>
            </w:r>
          </w:p>
        </w:tc>
        <w:tc>
          <w:tcPr>
            <w:tcW w:w="2700" w:type="dxa"/>
            <w:tcBorders>
              <w:top w:val="single" w:sz="6" w:space="0" w:color="000000"/>
              <w:left w:val="single" w:sz="6" w:space="0" w:color="000000"/>
              <w:bottom w:val="single" w:sz="6" w:space="0" w:color="FFFFFF"/>
              <w:right w:val="single" w:sz="6" w:space="0" w:color="FFFFFF"/>
            </w:tcBorders>
          </w:tcPr>
          <w:p w14:paraId="0A70A69F" w14:textId="77777777" w:rsidR="004F56D5" w:rsidRDefault="004F56D5" w:rsidP="00C401E8">
            <w:pPr>
              <w:spacing w:line="120" w:lineRule="exact"/>
              <w:rPr>
                <w:rFonts w:cs="Arial"/>
                <w:szCs w:val="20"/>
              </w:rPr>
            </w:pPr>
          </w:p>
          <w:p w14:paraId="1EB4D82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Day of Last Menstrual Period</w:t>
            </w:r>
          </w:p>
        </w:tc>
        <w:tc>
          <w:tcPr>
            <w:tcW w:w="3420" w:type="dxa"/>
            <w:tcBorders>
              <w:top w:val="single" w:sz="6" w:space="0" w:color="000000"/>
              <w:left w:val="single" w:sz="6" w:space="0" w:color="000000"/>
              <w:bottom w:val="single" w:sz="6" w:space="0" w:color="FFFFFF"/>
              <w:right w:val="single" w:sz="6" w:space="0" w:color="FFFFFF"/>
            </w:tcBorders>
          </w:tcPr>
          <w:p w14:paraId="1AD571CA" w14:textId="77777777" w:rsidR="004F56D5" w:rsidRDefault="004F56D5" w:rsidP="00C401E8">
            <w:pPr>
              <w:spacing w:after="0" w:line="240" w:lineRule="auto"/>
              <w:contextualSpacing/>
              <w:rPr>
                <w:rFonts w:cs="Arial"/>
                <w:szCs w:val="20"/>
              </w:rPr>
            </w:pPr>
          </w:p>
          <w:p w14:paraId="097B248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01-31 = day</w:t>
            </w:r>
          </w:p>
          <w:p w14:paraId="543445B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7462BFE3" w14:textId="77777777" w:rsidR="004F56D5" w:rsidRDefault="004F56D5" w:rsidP="00C401E8">
            <w:pPr>
              <w:spacing w:line="120" w:lineRule="exact"/>
              <w:rPr>
                <w:rFonts w:cs="Arial"/>
                <w:szCs w:val="20"/>
              </w:rPr>
            </w:pPr>
          </w:p>
          <w:p w14:paraId="0B685BD5"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85-86 (2)</w:t>
            </w:r>
          </w:p>
        </w:tc>
      </w:tr>
      <w:tr w:rsidR="004F56D5" w14:paraId="35933639"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F79B647" w14:textId="77777777" w:rsidR="004F56D5" w:rsidRDefault="004F56D5" w:rsidP="00C401E8">
            <w:pPr>
              <w:spacing w:line="120" w:lineRule="exact"/>
              <w:rPr>
                <w:rFonts w:cs="Arial"/>
                <w:szCs w:val="20"/>
              </w:rPr>
            </w:pPr>
          </w:p>
          <w:p w14:paraId="7B52C3C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YY4_LMP</w:t>
            </w:r>
          </w:p>
        </w:tc>
        <w:tc>
          <w:tcPr>
            <w:tcW w:w="2700" w:type="dxa"/>
            <w:tcBorders>
              <w:top w:val="single" w:sz="6" w:space="0" w:color="000000"/>
              <w:left w:val="single" w:sz="6" w:space="0" w:color="000000"/>
              <w:bottom w:val="single" w:sz="6" w:space="0" w:color="FFFFFF"/>
              <w:right w:val="single" w:sz="6" w:space="0" w:color="FFFFFF"/>
            </w:tcBorders>
          </w:tcPr>
          <w:p w14:paraId="312E2248" w14:textId="77777777" w:rsidR="004F56D5" w:rsidRDefault="004F56D5" w:rsidP="00C401E8">
            <w:pPr>
              <w:spacing w:line="120" w:lineRule="exact"/>
              <w:rPr>
                <w:rFonts w:cs="Arial"/>
                <w:szCs w:val="20"/>
              </w:rPr>
            </w:pPr>
          </w:p>
          <w:p w14:paraId="51E5EE6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Year of Last Menstrual Period</w:t>
            </w:r>
          </w:p>
        </w:tc>
        <w:tc>
          <w:tcPr>
            <w:tcW w:w="3420" w:type="dxa"/>
            <w:tcBorders>
              <w:top w:val="single" w:sz="6" w:space="0" w:color="000000"/>
              <w:left w:val="single" w:sz="6" w:space="0" w:color="000000"/>
              <w:bottom w:val="single" w:sz="6" w:space="0" w:color="FFFFFF"/>
              <w:right w:val="single" w:sz="6" w:space="0" w:color="FFFFFF"/>
            </w:tcBorders>
          </w:tcPr>
          <w:p w14:paraId="7CF80C34" w14:textId="77777777" w:rsidR="004F56D5" w:rsidRDefault="004F56D5" w:rsidP="00C401E8">
            <w:pPr>
              <w:spacing w:after="0" w:line="240" w:lineRule="auto"/>
              <w:contextualSpacing/>
              <w:rPr>
                <w:rFonts w:cs="Arial"/>
                <w:szCs w:val="20"/>
              </w:rPr>
            </w:pPr>
          </w:p>
          <w:p w14:paraId="52F933D4" w14:textId="76E128FC"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roofErr w:type="spellStart"/>
            <w:r>
              <w:rPr>
                <w:rFonts w:cs="Arial"/>
                <w:szCs w:val="20"/>
              </w:rPr>
              <w:t>yr</w:t>
            </w:r>
            <w:proofErr w:type="spellEnd"/>
            <w:r>
              <w:rPr>
                <w:rFonts w:cs="Arial"/>
                <w:szCs w:val="20"/>
              </w:rPr>
              <w:t xml:space="preserve"> of child’s birth or (</w:t>
            </w:r>
            <w:proofErr w:type="spellStart"/>
            <w:r>
              <w:rPr>
                <w:rFonts w:cs="Arial"/>
                <w:szCs w:val="20"/>
              </w:rPr>
              <w:t>yr</w:t>
            </w:r>
            <w:proofErr w:type="spellEnd"/>
            <w:r>
              <w:rPr>
                <w:rFonts w:cs="Arial"/>
                <w:szCs w:val="20"/>
              </w:rPr>
              <w:t xml:space="preserve"> of child’s birth</w:t>
            </w:r>
            <w:r w:rsidR="002B1276">
              <w:rPr>
                <w:rFonts w:cs="Arial"/>
                <w:szCs w:val="20"/>
              </w:rPr>
              <w:t>-1) or (</w:t>
            </w:r>
            <w:proofErr w:type="spellStart"/>
            <w:r w:rsidR="002B1276">
              <w:rPr>
                <w:rFonts w:cs="Arial"/>
                <w:szCs w:val="20"/>
              </w:rPr>
              <w:t>yr</w:t>
            </w:r>
            <w:proofErr w:type="spellEnd"/>
            <w:r w:rsidR="002B1276">
              <w:rPr>
                <w:rFonts w:cs="Arial"/>
                <w:szCs w:val="20"/>
              </w:rPr>
              <w:t xml:space="preserve"> of child’s birth-2) </w:t>
            </w:r>
            <w:r>
              <w:rPr>
                <w:rFonts w:cs="Arial"/>
                <w:szCs w:val="20"/>
              </w:rPr>
              <w:t xml:space="preserve">= </w:t>
            </w:r>
            <w:proofErr w:type="spellStart"/>
            <w:r>
              <w:rPr>
                <w:rFonts w:cs="Arial"/>
                <w:szCs w:val="20"/>
              </w:rPr>
              <w:t>yr</w:t>
            </w:r>
            <w:proofErr w:type="spellEnd"/>
          </w:p>
          <w:p w14:paraId="3D463F7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 = unknown</w:t>
            </w:r>
          </w:p>
        </w:tc>
        <w:tc>
          <w:tcPr>
            <w:tcW w:w="1530" w:type="dxa"/>
            <w:tcBorders>
              <w:top w:val="single" w:sz="6" w:space="0" w:color="000000"/>
              <w:left w:val="single" w:sz="6" w:space="0" w:color="000000"/>
              <w:bottom w:val="single" w:sz="6" w:space="0" w:color="FFFFFF"/>
              <w:right w:val="single" w:sz="6" w:space="0" w:color="000000"/>
            </w:tcBorders>
          </w:tcPr>
          <w:p w14:paraId="4AFE2800" w14:textId="77777777" w:rsidR="004F56D5" w:rsidRDefault="004F56D5" w:rsidP="00C401E8">
            <w:pPr>
              <w:spacing w:line="120" w:lineRule="exact"/>
              <w:rPr>
                <w:rFonts w:cs="Arial"/>
                <w:szCs w:val="20"/>
              </w:rPr>
            </w:pPr>
          </w:p>
          <w:p w14:paraId="13516B6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87-90 (4)</w:t>
            </w:r>
          </w:p>
        </w:tc>
      </w:tr>
      <w:tr w:rsidR="004F56D5" w14:paraId="31EE5F4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B940BAF" w14:textId="77777777" w:rsidR="004F56D5" w:rsidRDefault="004F56D5" w:rsidP="00C401E8">
            <w:pPr>
              <w:spacing w:line="120" w:lineRule="exact"/>
              <w:rPr>
                <w:rFonts w:cs="Arial"/>
                <w:szCs w:val="20"/>
              </w:rPr>
            </w:pPr>
          </w:p>
          <w:p w14:paraId="299136C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MM_PCV</w:t>
            </w:r>
          </w:p>
        </w:tc>
        <w:tc>
          <w:tcPr>
            <w:tcW w:w="2700" w:type="dxa"/>
            <w:tcBorders>
              <w:top w:val="single" w:sz="6" w:space="0" w:color="000000"/>
              <w:left w:val="single" w:sz="6" w:space="0" w:color="000000"/>
              <w:bottom w:val="single" w:sz="6" w:space="0" w:color="FFFFFF"/>
              <w:right w:val="single" w:sz="6" w:space="0" w:color="FFFFFF"/>
            </w:tcBorders>
          </w:tcPr>
          <w:p w14:paraId="42EE5F75" w14:textId="77777777" w:rsidR="004F56D5" w:rsidRDefault="004F56D5" w:rsidP="00C401E8">
            <w:pPr>
              <w:spacing w:line="120" w:lineRule="exact"/>
              <w:rPr>
                <w:rFonts w:cs="Arial"/>
                <w:szCs w:val="20"/>
              </w:rPr>
            </w:pPr>
          </w:p>
          <w:p w14:paraId="4DD0E11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Month of First Prenatal Care Visit</w:t>
            </w:r>
          </w:p>
        </w:tc>
        <w:tc>
          <w:tcPr>
            <w:tcW w:w="3420" w:type="dxa"/>
            <w:tcBorders>
              <w:top w:val="single" w:sz="6" w:space="0" w:color="000000"/>
              <w:left w:val="single" w:sz="6" w:space="0" w:color="000000"/>
              <w:bottom w:val="single" w:sz="6" w:space="0" w:color="FFFFFF"/>
              <w:right w:val="single" w:sz="6" w:space="0" w:color="FFFFFF"/>
            </w:tcBorders>
          </w:tcPr>
          <w:p w14:paraId="61575A03" w14:textId="77777777" w:rsidR="004F56D5" w:rsidRDefault="004F56D5" w:rsidP="00C401E8">
            <w:pPr>
              <w:spacing w:after="0" w:line="240" w:lineRule="auto"/>
              <w:contextualSpacing/>
              <w:rPr>
                <w:rFonts w:cs="Arial"/>
                <w:szCs w:val="20"/>
              </w:rPr>
            </w:pPr>
          </w:p>
          <w:p w14:paraId="6F25033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01-12 = month</w:t>
            </w:r>
          </w:p>
          <w:p w14:paraId="79F89AC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88 = no care</w:t>
            </w:r>
          </w:p>
          <w:p w14:paraId="5155FF9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6B3AE1C0" w14:textId="77777777" w:rsidR="004F56D5" w:rsidRDefault="004F56D5" w:rsidP="00C401E8">
            <w:pPr>
              <w:spacing w:line="120" w:lineRule="exact"/>
              <w:rPr>
                <w:rFonts w:cs="Arial"/>
                <w:szCs w:val="20"/>
              </w:rPr>
            </w:pPr>
          </w:p>
          <w:p w14:paraId="4CF36EC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91-92 (2)</w:t>
            </w:r>
          </w:p>
        </w:tc>
      </w:tr>
      <w:tr w:rsidR="004F56D5" w14:paraId="5FE2650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0C8FD9B" w14:textId="77777777" w:rsidR="004F56D5" w:rsidRDefault="004F56D5" w:rsidP="00C401E8">
            <w:pPr>
              <w:spacing w:line="120" w:lineRule="exact"/>
              <w:rPr>
                <w:rFonts w:cs="Arial"/>
                <w:szCs w:val="20"/>
              </w:rPr>
            </w:pPr>
          </w:p>
          <w:p w14:paraId="59B5F79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DD_PCV</w:t>
            </w:r>
          </w:p>
        </w:tc>
        <w:tc>
          <w:tcPr>
            <w:tcW w:w="2700" w:type="dxa"/>
            <w:tcBorders>
              <w:top w:val="single" w:sz="6" w:space="0" w:color="000000"/>
              <w:left w:val="single" w:sz="6" w:space="0" w:color="000000"/>
              <w:bottom w:val="single" w:sz="6" w:space="0" w:color="FFFFFF"/>
              <w:right w:val="single" w:sz="6" w:space="0" w:color="FFFFFF"/>
            </w:tcBorders>
          </w:tcPr>
          <w:p w14:paraId="34E8B60C" w14:textId="77777777" w:rsidR="004F56D5" w:rsidRDefault="004F56D5" w:rsidP="00C401E8">
            <w:pPr>
              <w:spacing w:line="120" w:lineRule="exact"/>
              <w:rPr>
                <w:rFonts w:cs="Arial"/>
                <w:szCs w:val="20"/>
              </w:rPr>
            </w:pPr>
          </w:p>
          <w:p w14:paraId="5E9CC1C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Day of First Prenatal Care Visit</w:t>
            </w:r>
          </w:p>
        </w:tc>
        <w:tc>
          <w:tcPr>
            <w:tcW w:w="3420" w:type="dxa"/>
            <w:tcBorders>
              <w:top w:val="single" w:sz="6" w:space="0" w:color="000000"/>
              <w:left w:val="single" w:sz="6" w:space="0" w:color="000000"/>
              <w:bottom w:val="single" w:sz="6" w:space="0" w:color="FFFFFF"/>
              <w:right w:val="single" w:sz="6" w:space="0" w:color="FFFFFF"/>
            </w:tcBorders>
          </w:tcPr>
          <w:p w14:paraId="3EC3AE57" w14:textId="77777777" w:rsidR="004F56D5" w:rsidRDefault="004F56D5" w:rsidP="00C401E8">
            <w:pPr>
              <w:spacing w:after="0" w:line="240" w:lineRule="auto"/>
              <w:contextualSpacing/>
              <w:rPr>
                <w:rFonts w:cs="Arial"/>
                <w:szCs w:val="20"/>
              </w:rPr>
            </w:pPr>
          </w:p>
          <w:p w14:paraId="7404036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01-31 = day</w:t>
            </w:r>
          </w:p>
          <w:p w14:paraId="5903E21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88 = no care</w:t>
            </w:r>
          </w:p>
          <w:p w14:paraId="0506158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5574AF36" w14:textId="77777777" w:rsidR="004F56D5" w:rsidRDefault="004F56D5" w:rsidP="00C401E8">
            <w:pPr>
              <w:spacing w:line="120" w:lineRule="exact"/>
              <w:rPr>
                <w:rFonts w:cs="Arial"/>
                <w:szCs w:val="20"/>
              </w:rPr>
            </w:pPr>
          </w:p>
          <w:p w14:paraId="78729C4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93-94 (2)</w:t>
            </w:r>
          </w:p>
        </w:tc>
      </w:tr>
      <w:tr w:rsidR="004F56D5" w14:paraId="37E49119"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B4B76F9" w14:textId="77777777" w:rsidR="004F56D5" w:rsidRDefault="004F56D5" w:rsidP="00C401E8">
            <w:pPr>
              <w:spacing w:line="120" w:lineRule="exact"/>
              <w:rPr>
                <w:rFonts w:cs="Arial"/>
                <w:szCs w:val="20"/>
              </w:rPr>
            </w:pPr>
          </w:p>
          <w:p w14:paraId="691FDA5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YY4_PCV</w:t>
            </w:r>
          </w:p>
        </w:tc>
        <w:tc>
          <w:tcPr>
            <w:tcW w:w="2700" w:type="dxa"/>
            <w:tcBorders>
              <w:top w:val="single" w:sz="6" w:space="0" w:color="000000"/>
              <w:left w:val="single" w:sz="6" w:space="0" w:color="000000"/>
              <w:bottom w:val="single" w:sz="6" w:space="0" w:color="FFFFFF"/>
              <w:right w:val="single" w:sz="6" w:space="0" w:color="FFFFFF"/>
            </w:tcBorders>
          </w:tcPr>
          <w:p w14:paraId="06090C90" w14:textId="77777777" w:rsidR="004F56D5" w:rsidRDefault="004F56D5" w:rsidP="00C401E8">
            <w:pPr>
              <w:spacing w:line="120" w:lineRule="exact"/>
              <w:rPr>
                <w:rFonts w:cs="Arial"/>
                <w:szCs w:val="20"/>
              </w:rPr>
            </w:pPr>
          </w:p>
          <w:p w14:paraId="24339D9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Year of First Prenatal Care Visit</w:t>
            </w:r>
          </w:p>
        </w:tc>
        <w:tc>
          <w:tcPr>
            <w:tcW w:w="3420" w:type="dxa"/>
            <w:tcBorders>
              <w:top w:val="single" w:sz="6" w:space="0" w:color="000000"/>
              <w:left w:val="single" w:sz="6" w:space="0" w:color="000000"/>
              <w:bottom w:val="single" w:sz="6" w:space="0" w:color="FFFFFF"/>
              <w:right w:val="single" w:sz="6" w:space="0" w:color="FFFFFF"/>
            </w:tcBorders>
          </w:tcPr>
          <w:p w14:paraId="6B30B8C9" w14:textId="77777777" w:rsidR="004F56D5" w:rsidRDefault="004F56D5" w:rsidP="00C401E8">
            <w:pPr>
              <w:spacing w:after="0" w:line="240" w:lineRule="auto"/>
              <w:contextualSpacing/>
              <w:rPr>
                <w:rFonts w:cs="Arial"/>
                <w:szCs w:val="20"/>
              </w:rPr>
            </w:pPr>
          </w:p>
          <w:p w14:paraId="472DF38D" w14:textId="7A58E4AD"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roofErr w:type="spellStart"/>
            <w:r>
              <w:rPr>
                <w:rFonts w:cs="Arial"/>
                <w:szCs w:val="20"/>
              </w:rPr>
              <w:t>yr</w:t>
            </w:r>
            <w:proofErr w:type="spellEnd"/>
            <w:r>
              <w:rPr>
                <w:rFonts w:cs="Arial"/>
                <w:szCs w:val="20"/>
              </w:rPr>
              <w:t xml:space="preserve"> of child’s birt</w:t>
            </w:r>
            <w:r w:rsidR="002B1276">
              <w:rPr>
                <w:rFonts w:cs="Arial"/>
                <w:szCs w:val="20"/>
              </w:rPr>
              <w:t>h or (</w:t>
            </w:r>
            <w:proofErr w:type="spellStart"/>
            <w:r w:rsidR="002B1276">
              <w:rPr>
                <w:rFonts w:cs="Arial"/>
                <w:szCs w:val="20"/>
              </w:rPr>
              <w:t>yr</w:t>
            </w:r>
            <w:proofErr w:type="spellEnd"/>
            <w:r w:rsidR="002B1276">
              <w:rPr>
                <w:rFonts w:cs="Arial"/>
                <w:szCs w:val="20"/>
              </w:rPr>
              <w:t xml:space="preserve"> of child’s birth - 1) </w:t>
            </w:r>
            <w:r>
              <w:rPr>
                <w:rFonts w:cs="Arial"/>
                <w:szCs w:val="20"/>
              </w:rPr>
              <w:t>= year</w:t>
            </w:r>
          </w:p>
          <w:p w14:paraId="48E53DD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8888 = no prenatal care</w:t>
            </w:r>
          </w:p>
          <w:p w14:paraId="1D8338B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 = unknown</w:t>
            </w:r>
          </w:p>
        </w:tc>
        <w:tc>
          <w:tcPr>
            <w:tcW w:w="1530" w:type="dxa"/>
            <w:tcBorders>
              <w:top w:val="single" w:sz="6" w:space="0" w:color="000000"/>
              <w:left w:val="single" w:sz="6" w:space="0" w:color="000000"/>
              <w:bottom w:val="single" w:sz="6" w:space="0" w:color="FFFFFF"/>
              <w:right w:val="single" w:sz="6" w:space="0" w:color="000000"/>
            </w:tcBorders>
          </w:tcPr>
          <w:p w14:paraId="4E24118F" w14:textId="77777777" w:rsidR="004F56D5" w:rsidRDefault="004F56D5" w:rsidP="00C401E8">
            <w:pPr>
              <w:spacing w:line="120" w:lineRule="exact"/>
              <w:rPr>
                <w:rFonts w:cs="Arial"/>
                <w:szCs w:val="20"/>
              </w:rPr>
            </w:pPr>
          </w:p>
          <w:p w14:paraId="58C27A8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95-98 (4)</w:t>
            </w:r>
          </w:p>
        </w:tc>
      </w:tr>
      <w:tr w:rsidR="004F56D5" w14:paraId="747153A2"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69F3B0E" w14:textId="77777777" w:rsidR="004F56D5" w:rsidRDefault="004F56D5" w:rsidP="00C401E8">
            <w:pPr>
              <w:spacing w:line="120" w:lineRule="exact"/>
              <w:rPr>
                <w:rFonts w:cs="Arial"/>
                <w:szCs w:val="20"/>
              </w:rPr>
            </w:pPr>
          </w:p>
          <w:p w14:paraId="35A9732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PNC_MTH</w:t>
            </w:r>
          </w:p>
        </w:tc>
        <w:tc>
          <w:tcPr>
            <w:tcW w:w="2700" w:type="dxa"/>
            <w:tcBorders>
              <w:top w:val="single" w:sz="6" w:space="0" w:color="000000"/>
              <w:left w:val="single" w:sz="6" w:space="0" w:color="000000"/>
              <w:bottom w:val="single" w:sz="6" w:space="0" w:color="FFFFFF"/>
              <w:right w:val="single" w:sz="6" w:space="0" w:color="FFFFFF"/>
            </w:tcBorders>
          </w:tcPr>
          <w:p w14:paraId="40B3B506" w14:textId="77777777" w:rsidR="004F56D5" w:rsidRDefault="004F56D5" w:rsidP="00C401E8">
            <w:pPr>
              <w:spacing w:line="120" w:lineRule="exact"/>
              <w:rPr>
                <w:rFonts w:cs="Arial"/>
                <w:szCs w:val="20"/>
              </w:rPr>
            </w:pPr>
          </w:p>
          <w:p w14:paraId="49348BC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Month of First Prenatal Care Visit</w:t>
            </w:r>
          </w:p>
        </w:tc>
        <w:tc>
          <w:tcPr>
            <w:tcW w:w="3420" w:type="dxa"/>
            <w:tcBorders>
              <w:top w:val="single" w:sz="6" w:space="0" w:color="000000"/>
              <w:left w:val="single" w:sz="6" w:space="0" w:color="000000"/>
              <w:bottom w:val="single" w:sz="6" w:space="0" w:color="FFFFFF"/>
              <w:right w:val="single" w:sz="6" w:space="0" w:color="FFFFFF"/>
            </w:tcBorders>
          </w:tcPr>
          <w:p w14:paraId="7FE45BDD" w14:textId="77777777" w:rsidR="004F56D5" w:rsidRDefault="004F56D5" w:rsidP="00C401E8">
            <w:pPr>
              <w:spacing w:after="0" w:line="240" w:lineRule="auto"/>
              <w:contextualSpacing/>
              <w:rPr>
                <w:rFonts w:cs="Arial"/>
                <w:szCs w:val="20"/>
              </w:rPr>
            </w:pPr>
          </w:p>
          <w:p w14:paraId="76A51B0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01-09 = month</w:t>
            </w:r>
          </w:p>
          <w:p w14:paraId="370BC5F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88 = no prenatal care</w:t>
            </w:r>
          </w:p>
          <w:p w14:paraId="59B6ABD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p w14:paraId="4FEBFEE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2B9F821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 xml:space="preserve">This variable is calculated </w:t>
            </w:r>
            <w:r>
              <w:rPr>
                <w:rFonts w:cs="Arial"/>
                <w:szCs w:val="16"/>
              </w:rPr>
              <w:lastRenderedPageBreak/>
              <w:t xml:space="preserve">using the Date of Last Menstrual Period and the Date of First Prenatal Care Visit.  If either of these values </w:t>
            </w:r>
            <w:proofErr w:type="gramStart"/>
            <w:r>
              <w:rPr>
                <w:rFonts w:cs="Arial"/>
                <w:szCs w:val="16"/>
              </w:rPr>
              <w:t>are</w:t>
            </w:r>
            <w:proofErr w:type="gramEnd"/>
            <w:r>
              <w:rPr>
                <w:rFonts w:cs="Arial"/>
                <w:szCs w:val="16"/>
              </w:rPr>
              <w:t xml:space="preserve"> unknown then variable is coded “unknown”.</w:t>
            </w:r>
          </w:p>
        </w:tc>
        <w:tc>
          <w:tcPr>
            <w:tcW w:w="1530" w:type="dxa"/>
            <w:tcBorders>
              <w:top w:val="single" w:sz="6" w:space="0" w:color="000000"/>
              <w:left w:val="single" w:sz="6" w:space="0" w:color="000000"/>
              <w:bottom w:val="single" w:sz="6" w:space="0" w:color="FFFFFF"/>
              <w:right w:val="single" w:sz="6" w:space="0" w:color="000000"/>
            </w:tcBorders>
          </w:tcPr>
          <w:p w14:paraId="214DBA51" w14:textId="77777777" w:rsidR="004F56D5" w:rsidRDefault="004F56D5" w:rsidP="00C401E8">
            <w:pPr>
              <w:spacing w:line="120" w:lineRule="exact"/>
              <w:rPr>
                <w:rFonts w:cs="Arial"/>
                <w:szCs w:val="20"/>
              </w:rPr>
            </w:pPr>
          </w:p>
          <w:p w14:paraId="3DF17DBB"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99-100 (2)</w:t>
            </w:r>
          </w:p>
        </w:tc>
      </w:tr>
      <w:tr w:rsidR="004F56D5" w14:paraId="2C6C8CA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AA272DA" w14:textId="77777777" w:rsidR="004F56D5" w:rsidRDefault="004F56D5" w:rsidP="00C401E8">
            <w:pPr>
              <w:spacing w:line="120" w:lineRule="exact"/>
              <w:rPr>
                <w:rFonts w:cs="Arial"/>
                <w:szCs w:val="20"/>
              </w:rPr>
            </w:pPr>
          </w:p>
          <w:p w14:paraId="051CD88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PNC_VST</w:t>
            </w:r>
          </w:p>
        </w:tc>
        <w:tc>
          <w:tcPr>
            <w:tcW w:w="2700" w:type="dxa"/>
            <w:tcBorders>
              <w:top w:val="single" w:sz="6" w:space="0" w:color="000000"/>
              <w:left w:val="single" w:sz="6" w:space="0" w:color="000000"/>
              <w:bottom w:val="single" w:sz="6" w:space="0" w:color="FFFFFF"/>
              <w:right w:val="single" w:sz="6" w:space="0" w:color="FFFFFF"/>
            </w:tcBorders>
          </w:tcPr>
          <w:p w14:paraId="3EACA4BD" w14:textId="77777777" w:rsidR="004F56D5" w:rsidRDefault="004F56D5" w:rsidP="00C401E8">
            <w:pPr>
              <w:spacing w:line="120" w:lineRule="exact"/>
              <w:rPr>
                <w:rFonts w:cs="Arial"/>
                <w:szCs w:val="20"/>
              </w:rPr>
            </w:pPr>
          </w:p>
          <w:p w14:paraId="0038C8B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Number of Prenatal Care Visits</w:t>
            </w:r>
          </w:p>
        </w:tc>
        <w:tc>
          <w:tcPr>
            <w:tcW w:w="3420" w:type="dxa"/>
            <w:tcBorders>
              <w:top w:val="single" w:sz="6" w:space="0" w:color="000000"/>
              <w:left w:val="single" w:sz="6" w:space="0" w:color="000000"/>
              <w:bottom w:val="single" w:sz="6" w:space="0" w:color="FFFFFF"/>
              <w:right w:val="single" w:sz="6" w:space="0" w:color="FFFFFF"/>
            </w:tcBorders>
          </w:tcPr>
          <w:p w14:paraId="1D79F1F3" w14:textId="77777777" w:rsidR="004F56D5" w:rsidRDefault="004F56D5" w:rsidP="00C401E8">
            <w:pPr>
              <w:spacing w:after="0" w:line="240" w:lineRule="auto"/>
              <w:contextualSpacing/>
              <w:rPr>
                <w:rFonts w:cs="Arial"/>
                <w:szCs w:val="20"/>
              </w:rPr>
            </w:pPr>
          </w:p>
          <w:p w14:paraId="6A43B15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00-98 = number of visits</w:t>
            </w:r>
          </w:p>
          <w:p w14:paraId="41F782C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4F6168F5" w14:textId="77777777" w:rsidR="004F56D5" w:rsidRDefault="004F56D5" w:rsidP="00C401E8">
            <w:pPr>
              <w:spacing w:line="120" w:lineRule="exact"/>
              <w:rPr>
                <w:rFonts w:cs="Arial"/>
                <w:szCs w:val="20"/>
              </w:rPr>
            </w:pPr>
          </w:p>
          <w:p w14:paraId="6704563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101-102 (2)</w:t>
            </w:r>
          </w:p>
        </w:tc>
      </w:tr>
      <w:tr w:rsidR="004F56D5" w14:paraId="140B5478"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B5D4C4B" w14:textId="77777777" w:rsidR="004F56D5" w:rsidRDefault="004F56D5" w:rsidP="00C401E8">
            <w:pPr>
              <w:spacing w:line="120" w:lineRule="exact"/>
              <w:rPr>
                <w:rFonts w:cs="Arial"/>
                <w:szCs w:val="20"/>
              </w:rPr>
            </w:pPr>
          </w:p>
          <w:p w14:paraId="2544C0B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MAT_HTFT</w:t>
            </w:r>
          </w:p>
        </w:tc>
        <w:tc>
          <w:tcPr>
            <w:tcW w:w="2700" w:type="dxa"/>
            <w:tcBorders>
              <w:top w:val="single" w:sz="6" w:space="0" w:color="000000"/>
              <w:left w:val="single" w:sz="6" w:space="0" w:color="000000"/>
              <w:bottom w:val="single" w:sz="6" w:space="0" w:color="FFFFFF"/>
              <w:right w:val="single" w:sz="6" w:space="0" w:color="FFFFFF"/>
            </w:tcBorders>
          </w:tcPr>
          <w:p w14:paraId="59A24D20" w14:textId="77777777" w:rsidR="004F56D5" w:rsidRDefault="004F56D5" w:rsidP="00C401E8">
            <w:pPr>
              <w:spacing w:line="120" w:lineRule="exact"/>
              <w:rPr>
                <w:rFonts w:cs="Arial"/>
                <w:szCs w:val="20"/>
              </w:rPr>
            </w:pPr>
          </w:p>
          <w:p w14:paraId="4275AF4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Height - Feet</w:t>
            </w:r>
          </w:p>
        </w:tc>
        <w:tc>
          <w:tcPr>
            <w:tcW w:w="3420" w:type="dxa"/>
            <w:tcBorders>
              <w:top w:val="single" w:sz="6" w:space="0" w:color="000000"/>
              <w:left w:val="single" w:sz="6" w:space="0" w:color="000000"/>
              <w:bottom w:val="single" w:sz="6" w:space="0" w:color="FFFFFF"/>
              <w:right w:val="single" w:sz="6" w:space="0" w:color="FFFFFF"/>
            </w:tcBorders>
          </w:tcPr>
          <w:p w14:paraId="37D0EFEF" w14:textId="77777777" w:rsidR="004F56D5" w:rsidRDefault="004F56D5" w:rsidP="00C401E8">
            <w:pPr>
              <w:spacing w:after="0" w:line="240" w:lineRule="auto"/>
              <w:contextualSpacing/>
              <w:rPr>
                <w:rFonts w:cs="Arial"/>
                <w:szCs w:val="20"/>
              </w:rPr>
            </w:pPr>
          </w:p>
          <w:p w14:paraId="65917AD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1-8 = feet</w:t>
            </w:r>
          </w:p>
          <w:p w14:paraId="1921795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9 = unknown </w:t>
            </w:r>
          </w:p>
        </w:tc>
        <w:tc>
          <w:tcPr>
            <w:tcW w:w="1530" w:type="dxa"/>
            <w:tcBorders>
              <w:top w:val="single" w:sz="6" w:space="0" w:color="000000"/>
              <w:left w:val="single" w:sz="6" w:space="0" w:color="000000"/>
              <w:bottom w:val="single" w:sz="6" w:space="0" w:color="FFFFFF"/>
              <w:right w:val="single" w:sz="6" w:space="0" w:color="000000"/>
            </w:tcBorders>
          </w:tcPr>
          <w:p w14:paraId="34390182" w14:textId="77777777" w:rsidR="004F56D5" w:rsidRDefault="004F56D5" w:rsidP="00C401E8">
            <w:pPr>
              <w:spacing w:line="120" w:lineRule="exact"/>
              <w:rPr>
                <w:rFonts w:cs="Arial"/>
                <w:szCs w:val="20"/>
              </w:rPr>
            </w:pPr>
          </w:p>
          <w:p w14:paraId="09FB983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103 (1)</w:t>
            </w:r>
          </w:p>
        </w:tc>
      </w:tr>
      <w:tr w:rsidR="004F56D5" w14:paraId="09D7992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1B434F2" w14:textId="77777777" w:rsidR="004F56D5" w:rsidRDefault="004F56D5" w:rsidP="00C401E8">
            <w:pPr>
              <w:spacing w:line="120" w:lineRule="exact"/>
              <w:rPr>
                <w:rFonts w:cs="Arial"/>
                <w:szCs w:val="20"/>
              </w:rPr>
            </w:pPr>
          </w:p>
          <w:p w14:paraId="495FE7F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MAT_HTIN</w:t>
            </w:r>
          </w:p>
        </w:tc>
        <w:tc>
          <w:tcPr>
            <w:tcW w:w="2700" w:type="dxa"/>
            <w:tcBorders>
              <w:top w:val="single" w:sz="6" w:space="0" w:color="000000"/>
              <w:left w:val="single" w:sz="6" w:space="0" w:color="000000"/>
              <w:bottom w:val="single" w:sz="6" w:space="0" w:color="FFFFFF"/>
              <w:right w:val="single" w:sz="6" w:space="0" w:color="FFFFFF"/>
            </w:tcBorders>
          </w:tcPr>
          <w:p w14:paraId="7F534745" w14:textId="77777777" w:rsidR="004F56D5" w:rsidRDefault="004F56D5" w:rsidP="00C401E8">
            <w:pPr>
              <w:spacing w:line="120" w:lineRule="exact"/>
              <w:rPr>
                <w:rFonts w:cs="Arial"/>
                <w:szCs w:val="20"/>
              </w:rPr>
            </w:pPr>
          </w:p>
          <w:p w14:paraId="38E2200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Height - Inches</w:t>
            </w:r>
          </w:p>
        </w:tc>
        <w:tc>
          <w:tcPr>
            <w:tcW w:w="3420" w:type="dxa"/>
            <w:tcBorders>
              <w:top w:val="single" w:sz="6" w:space="0" w:color="000000"/>
              <w:left w:val="single" w:sz="6" w:space="0" w:color="000000"/>
              <w:bottom w:val="single" w:sz="6" w:space="0" w:color="FFFFFF"/>
              <w:right w:val="single" w:sz="6" w:space="0" w:color="FFFFFF"/>
            </w:tcBorders>
          </w:tcPr>
          <w:p w14:paraId="55F346B1" w14:textId="77777777" w:rsidR="004F56D5" w:rsidRDefault="004F56D5" w:rsidP="00C401E8">
            <w:pPr>
              <w:spacing w:after="0" w:line="240" w:lineRule="auto"/>
              <w:contextualSpacing/>
              <w:rPr>
                <w:rFonts w:cs="Arial"/>
                <w:szCs w:val="20"/>
              </w:rPr>
            </w:pPr>
          </w:p>
          <w:p w14:paraId="70EBDD3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00-11 = inches</w:t>
            </w:r>
          </w:p>
          <w:p w14:paraId="2391D2C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2C4F1F3D" w14:textId="77777777" w:rsidR="004F56D5" w:rsidRDefault="004F56D5" w:rsidP="00C401E8">
            <w:pPr>
              <w:spacing w:line="120" w:lineRule="exact"/>
              <w:rPr>
                <w:rFonts w:cs="Arial"/>
                <w:szCs w:val="20"/>
              </w:rPr>
            </w:pPr>
          </w:p>
          <w:p w14:paraId="726E3AED"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104-105 (2)</w:t>
            </w:r>
          </w:p>
        </w:tc>
      </w:tr>
      <w:tr w:rsidR="004F56D5" w14:paraId="47EE0A2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F1B14CE" w14:textId="77777777" w:rsidR="004F56D5" w:rsidRDefault="004F56D5" w:rsidP="00C401E8">
            <w:pPr>
              <w:spacing w:line="120" w:lineRule="exact"/>
              <w:rPr>
                <w:rFonts w:cs="Arial"/>
                <w:szCs w:val="20"/>
              </w:rPr>
            </w:pPr>
          </w:p>
          <w:p w14:paraId="3CFA000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MAT_PRWT</w:t>
            </w:r>
          </w:p>
        </w:tc>
        <w:tc>
          <w:tcPr>
            <w:tcW w:w="2700" w:type="dxa"/>
            <w:tcBorders>
              <w:top w:val="single" w:sz="6" w:space="0" w:color="000000"/>
              <w:left w:val="single" w:sz="6" w:space="0" w:color="000000"/>
              <w:bottom w:val="single" w:sz="6" w:space="0" w:color="FFFFFF"/>
              <w:right w:val="single" w:sz="6" w:space="0" w:color="FFFFFF"/>
            </w:tcBorders>
          </w:tcPr>
          <w:p w14:paraId="5DE0A4B3" w14:textId="77777777" w:rsidR="004F56D5" w:rsidRDefault="004F56D5" w:rsidP="00C401E8">
            <w:pPr>
              <w:spacing w:line="120" w:lineRule="exact"/>
              <w:rPr>
                <w:rFonts w:cs="Arial"/>
                <w:szCs w:val="20"/>
              </w:rPr>
            </w:pPr>
          </w:p>
          <w:p w14:paraId="0E1B46C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Mother’s Weight - </w:t>
            </w:r>
            <w:proofErr w:type="spellStart"/>
            <w:r>
              <w:rPr>
                <w:rFonts w:cs="Arial"/>
                <w:szCs w:val="20"/>
              </w:rPr>
              <w:t>Prepregnancy</w:t>
            </w:r>
            <w:proofErr w:type="spellEnd"/>
          </w:p>
        </w:tc>
        <w:tc>
          <w:tcPr>
            <w:tcW w:w="3420" w:type="dxa"/>
            <w:tcBorders>
              <w:top w:val="single" w:sz="6" w:space="0" w:color="000000"/>
              <w:left w:val="single" w:sz="6" w:space="0" w:color="000000"/>
              <w:bottom w:val="single" w:sz="6" w:space="0" w:color="FFFFFF"/>
              <w:right w:val="single" w:sz="6" w:space="0" w:color="FFFFFF"/>
            </w:tcBorders>
          </w:tcPr>
          <w:p w14:paraId="47776C1A" w14:textId="77777777" w:rsidR="004F56D5" w:rsidRDefault="004F56D5" w:rsidP="00C401E8">
            <w:pPr>
              <w:spacing w:after="0" w:line="240" w:lineRule="auto"/>
              <w:contextualSpacing/>
              <w:rPr>
                <w:rFonts w:cs="Arial"/>
                <w:szCs w:val="20"/>
              </w:rPr>
            </w:pPr>
          </w:p>
          <w:p w14:paraId="4B7B0E8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050-400 = </w:t>
            </w:r>
            <w:proofErr w:type="spellStart"/>
            <w:r>
              <w:rPr>
                <w:rFonts w:cs="Arial"/>
                <w:szCs w:val="20"/>
              </w:rPr>
              <w:t>lbs</w:t>
            </w:r>
            <w:proofErr w:type="spellEnd"/>
          </w:p>
          <w:p w14:paraId="4AE9AFF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 = unknown</w:t>
            </w:r>
          </w:p>
        </w:tc>
        <w:tc>
          <w:tcPr>
            <w:tcW w:w="1530" w:type="dxa"/>
            <w:tcBorders>
              <w:top w:val="single" w:sz="6" w:space="0" w:color="000000"/>
              <w:left w:val="single" w:sz="6" w:space="0" w:color="000000"/>
              <w:bottom w:val="single" w:sz="6" w:space="0" w:color="FFFFFF"/>
              <w:right w:val="single" w:sz="6" w:space="0" w:color="000000"/>
            </w:tcBorders>
          </w:tcPr>
          <w:p w14:paraId="02100C18" w14:textId="77777777" w:rsidR="004F56D5" w:rsidRDefault="004F56D5" w:rsidP="00C401E8">
            <w:pPr>
              <w:spacing w:line="120" w:lineRule="exact"/>
              <w:rPr>
                <w:rFonts w:cs="Arial"/>
                <w:szCs w:val="20"/>
              </w:rPr>
            </w:pPr>
          </w:p>
          <w:p w14:paraId="3CACB023"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106-108 (3)</w:t>
            </w:r>
          </w:p>
        </w:tc>
      </w:tr>
      <w:tr w:rsidR="004F56D5" w14:paraId="65E65D10"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207758C" w14:textId="77777777" w:rsidR="004F56D5" w:rsidRDefault="004F56D5" w:rsidP="00C401E8">
            <w:pPr>
              <w:spacing w:line="120" w:lineRule="exact"/>
              <w:rPr>
                <w:rFonts w:cs="Arial"/>
                <w:szCs w:val="20"/>
              </w:rPr>
            </w:pPr>
          </w:p>
          <w:p w14:paraId="4335425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MAT_DLWT</w:t>
            </w:r>
          </w:p>
        </w:tc>
        <w:tc>
          <w:tcPr>
            <w:tcW w:w="2700" w:type="dxa"/>
            <w:tcBorders>
              <w:top w:val="single" w:sz="6" w:space="0" w:color="000000"/>
              <w:left w:val="single" w:sz="6" w:space="0" w:color="000000"/>
              <w:bottom w:val="single" w:sz="6" w:space="0" w:color="FFFFFF"/>
              <w:right w:val="single" w:sz="6" w:space="0" w:color="FFFFFF"/>
            </w:tcBorders>
          </w:tcPr>
          <w:p w14:paraId="6D3FE710" w14:textId="77777777" w:rsidR="004F56D5" w:rsidRDefault="004F56D5" w:rsidP="00C401E8">
            <w:pPr>
              <w:spacing w:line="120" w:lineRule="exact"/>
              <w:rPr>
                <w:rFonts w:cs="Arial"/>
                <w:szCs w:val="20"/>
              </w:rPr>
            </w:pPr>
          </w:p>
          <w:p w14:paraId="479045A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Mother’s Weight - At Delivery</w:t>
            </w:r>
          </w:p>
        </w:tc>
        <w:tc>
          <w:tcPr>
            <w:tcW w:w="3420" w:type="dxa"/>
            <w:tcBorders>
              <w:top w:val="single" w:sz="6" w:space="0" w:color="000000"/>
              <w:left w:val="single" w:sz="6" w:space="0" w:color="000000"/>
              <w:bottom w:val="single" w:sz="6" w:space="0" w:color="FFFFFF"/>
              <w:right w:val="single" w:sz="6" w:space="0" w:color="FFFFFF"/>
            </w:tcBorders>
          </w:tcPr>
          <w:p w14:paraId="04CBEBDD" w14:textId="77777777" w:rsidR="004F56D5" w:rsidRDefault="004F56D5" w:rsidP="00C401E8">
            <w:pPr>
              <w:spacing w:after="0" w:line="240" w:lineRule="auto"/>
              <w:contextualSpacing/>
              <w:rPr>
                <w:rFonts w:cs="Arial"/>
                <w:szCs w:val="20"/>
              </w:rPr>
            </w:pPr>
          </w:p>
          <w:p w14:paraId="1E241D8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050-450 = </w:t>
            </w:r>
            <w:proofErr w:type="spellStart"/>
            <w:r>
              <w:rPr>
                <w:rFonts w:cs="Arial"/>
                <w:szCs w:val="20"/>
              </w:rPr>
              <w:t>lbs</w:t>
            </w:r>
            <w:proofErr w:type="spellEnd"/>
          </w:p>
          <w:p w14:paraId="6A8CBBB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 = unknown</w:t>
            </w:r>
          </w:p>
        </w:tc>
        <w:tc>
          <w:tcPr>
            <w:tcW w:w="1530" w:type="dxa"/>
            <w:tcBorders>
              <w:top w:val="single" w:sz="6" w:space="0" w:color="000000"/>
              <w:left w:val="single" w:sz="6" w:space="0" w:color="000000"/>
              <w:bottom w:val="single" w:sz="6" w:space="0" w:color="FFFFFF"/>
              <w:right w:val="single" w:sz="6" w:space="0" w:color="000000"/>
            </w:tcBorders>
          </w:tcPr>
          <w:p w14:paraId="340B7F14" w14:textId="77777777" w:rsidR="004F56D5" w:rsidRDefault="004F56D5" w:rsidP="00C401E8">
            <w:pPr>
              <w:spacing w:line="120" w:lineRule="exact"/>
              <w:rPr>
                <w:rFonts w:cs="Arial"/>
                <w:szCs w:val="20"/>
              </w:rPr>
            </w:pPr>
          </w:p>
          <w:p w14:paraId="3817034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109-111 (3)</w:t>
            </w:r>
          </w:p>
        </w:tc>
      </w:tr>
      <w:tr w:rsidR="004F56D5" w14:paraId="140FDAC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18D2293" w14:textId="77777777" w:rsidR="004F56D5" w:rsidRDefault="004F56D5" w:rsidP="00C401E8">
            <w:pPr>
              <w:spacing w:line="120" w:lineRule="exact"/>
              <w:rPr>
                <w:rFonts w:cs="Arial"/>
                <w:szCs w:val="20"/>
              </w:rPr>
            </w:pPr>
          </w:p>
          <w:p w14:paraId="2E74539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MOMLBS</w:t>
            </w:r>
          </w:p>
        </w:tc>
        <w:tc>
          <w:tcPr>
            <w:tcW w:w="2700" w:type="dxa"/>
            <w:tcBorders>
              <w:top w:val="single" w:sz="6" w:space="0" w:color="000000"/>
              <w:left w:val="single" w:sz="6" w:space="0" w:color="000000"/>
              <w:bottom w:val="single" w:sz="6" w:space="0" w:color="FFFFFF"/>
              <w:right w:val="single" w:sz="6" w:space="0" w:color="FFFFFF"/>
            </w:tcBorders>
          </w:tcPr>
          <w:p w14:paraId="3FB7C12A" w14:textId="77777777" w:rsidR="004F56D5" w:rsidRDefault="004F56D5" w:rsidP="00C401E8">
            <w:pPr>
              <w:spacing w:line="120" w:lineRule="exact"/>
              <w:rPr>
                <w:rFonts w:cs="Arial"/>
                <w:szCs w:val="20"/>
              </w:rPr>
            </w:pPr>
          </w:p>
          <w:p w14:paraId="077A450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Weight Gain</w:t>
            </w:r>
          </w:p>
        </w:tc>
        <w:tc>
          <w:tcPr>
            <w:tcW w:w="3420" w:type="dxa"/>
            <w:tcBorders>
              <w:top w:val="single" w:sz="6" w:space="0" w:color="000000"/>
              <w:left w:val="single" w:sz="6" w:space="0" w:color="000000"/>
              <w:bottom w:val="single" w:sz="6" w:space="0" w:color="FFFFFF"/>
              <w:right w:val="single" w:sz="6" w:space="0" w:color="FFFFFF"/>
            </w:tcBorders>
          </w:tcPr>
          <w:p w14:paraId="78B6A5B5" w14:textId="77777777" w:rsidR="004F56D5" w:rsidRDefault="004F56D5" w:rsidP="00C401E8">
            <w:pPr>
              <w:spacing w:after="0" w:line="240" w:lineRule="auto"/>
              <w:contextualSpacing/>
              <w:rPr>
                <w:rFonts w:cs="Arial"/>
                <w:szCs w:val="20"/>
              </w:rPr>
            </w:pPr>
          </w:p>
          <w:p w14:paraId="1200093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Calculated in pounds (lbs.)</w:t>
            </w:r>
          </w:p>
          <w:p w14:paraId="266F460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 = weight loss/no gain</w:t>
            </w:r>
          </w:p>
          <w:p w14:paraId="15DD238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01-96 = number gained</w:t>
            </w:r>
          </w:p>
          <w:p w14:paraId="5FA7B38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97 = 97 or more gained</w:t>
            </w:r>
          </w:p>
          <w:p w14:paraId="3F9E12B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p w14:paraId="2E40A87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018B704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16"/>
              </w:rPr>
            </w:pPr>
            <w:r>
              <w:rPr>
                <w:rFonts w:cs="Arial"/>
                <w:b/>
                <w:bCs/>
                <w:szCs w:val="16"/>
              </w:rPr>
              <w:t xml:space="preserve">Note: </w:t>
            </w:r>
            <w:r>
              <w:rPr>
                <w:rFonts w:cs="Arial"/>
                <w:szCs w:val="16"/>
              </w:rPr>
              <w:t xml:space="preserve">This variable is calculated by taking Weight at Delivery - Weight </w:t>
            </w:r>
            <w:proofErr w:type="spellStart"/>
            <w:r>
              <w:rPr>
                <w:rFonts w:cs="Arial"/>
                <w:szCs w:val="16"/>
              </w:rPr>
              <w:t>Prepregnancy</w:t>
            </w:r>
            <w:proofErr w:type="spellEnd"/>
            <w:r>
              <w:rPr>
                <w:rFonts w:cs="Arial"/>
                <w:szCs w:val="16"/>
              </w:rPr>
              <w:t xml:space="preserve">.  If either of these values </w:t>
            </w:r>
            <w:proofErr w:type="gramStart"/>
            <w:r>
              <w:rPr>
                <w:rFonts w:cs="Arial"/>
                <w:szCs w:val="16"/>
              </w:rPr>
              <w:t>are</w:t>
            </w:r>
            <w:proofErr w:type="gramEnd"/>
            <w:r>
              <w:rPr>
                <w:rFonts w:cs="Arial"/>
                <w:szCs w:val="16"/>
              </w:rPr>
              <w:t xml:space="preserve"> unknown then variable is coded “unknown”.</w:t>
            </w:r>
          </w:p>
        </w:tc>
        <w:tc>
          <w:tcPr>
            <w:tcW w:w="1530" w:type="dxa"/>
            <w:tcBorders>
              <w:top w:val="single" w:sz="6" w:space="0" w:color="000000"/>
              <w:left w:val="single" w:sz="6" w:space="0" w:color="000000"/>
              <w:bottom w:val="single" w:sz="6" w:space="0" w:color="FFFFFF"/>
              <w:right w:val="single" w:sz="6" w:space="0" w:color="000000"/>
            </w:tcBorders>
          </w:tcPr>
          <w:p w14:paraId="5D5E996C" w14:textId="77777777" w:rsidR="004F56D5" w:rsidRDefault="004F56D5" w:rsidP="00C401E8">
            <w:pPr>
              <w:spacing w:line="120" w:lineRule="exact"/>
              <w:rPr>
                <w:rFonts w:cs="Arial"/>
                <w:szCs w:val="16"/>
              </w:rPr>
            </w:pPr>
          </w:p>
          <w:p w14:paraId="1130B156" w14:textId="77777777" w:rsidR="004F56D5" w:rsidRDefault="004F56D5" w:rsidP="00C401E8">
            <w:pPr>
              <w:tabs>
                <w:tab w:val="left" w:pos="-1800"/>
                <w:tab w:val="left" w:pos="-1080"/>
                <w:tab w:val="left" w:pos="-360"/>
                <w:tab w:val="left" w:pos="0"/>
                <w:tab w:val="right" w:leader="dot" w:pos="9000"/>
              </w:tabs>
              <w:spacing w:after="120"/>
              <w:jc w:val="center"/>
              <w:rPr>
                <w:rFonts w:cs="Arial"/>
                <w:szCs w:val="16"/>
              </w:rPr>
            </w:pPr>
            <w:r>
              <w:rPr>
                <w:rFonts w:cs="Arial"/>
                <w:szCs w:val="20"/>
              </w:rPr>
              <w:t>112-113 (2)</w:t>
            </w:r>
          </w:p>
        </w:tc>
      </w:tr>
      <w:tr w:rsidR="004F56D5" w14:paraId="1DA506E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F49CAE8" w14:textId="77777777" w:rsidR="004F56D5" w:rsidRDefault="004F56D5" w:rsidP="00C401E8">
            <w:pPr>
              <w:spacing w:line="120" w:lineRule="exact"/>
              <w:rPr>
                <w:rFonts w:cs="Arial"/>
                <w:szCs w:val="16"/>
              </w:rPr>
            </w:pPr>
          </w:p>
          <w:p w14:paraId="0CF9F75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MAT_WIC</w:t>
            </w:r>
          </w:p>
        </w:tc>
        <w:tc>
          <w:tcPr>
            <w:tcW w:w="2700" w:type="dxa"/>
            <w:tcBorders>
              <w:top w:val="single" w:sz="6" w:space="0" w:color="000000"/>
              <w:left w:val="single" w:sz="6" w:space="0" w:color="000000"/>
              <w:bottom w:val="single" w:sz="6" w:space="0" w:color="FFFFFF"/>
              <w:right w:val="single" w:sz="6" w:space="0" w:color="FFFFFF"/>
            </w:tcBorders>
          </w:tcPr>
          <w:p w14:paraId="6C932610" w14:textId="77777777" w:rsidR="004F56D5" w:rsidRDefault="004F56D5" w:rsidP="00C401E8">
            <w:pPr>
              <w:spacing w:line="120" w:lineRule="exact"/>
              <w:rPr>
                <w:rFonts w:cs="Arial"/>
                <w:szCs w:val="20"/>
              </w:rPr>
            </w:pPr>
          </w:p>
          <w:p w14:paraId="6428230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Mother </w:t>
            </w:r>
            <w:proofErr w:type="gramStart"/>
            <w:r>
              <w:rPr>
                <w:rFonts w:cs="Arial"/>
                <w:szCs w:val="20"/>
              </w:rPr>
              <w:t>get</w:t>
            </w:r>
            <w:proofErr w:type="gramEnd"/>
            <w:r>
              <w:rPr>
                <w:rFonts w:cs="Arial"/>
                <w:szCs w:val="20"/>
              </w:rPr>
              <w:t xml:space="preserve"> WIC Food during Pregnancy?</w:t>
            </w:r>
          </w:p>
        </w:tc>
        <w:tc>
          <w:tcPr>
            <w:tcW w:w="3420" w:type="dxa"/>
            <w:tcBorders>
              <w:top w:val="single" w:sz="6" w:space="0" w:color="000000"/>
              <w:left w:val="single" w:sz="6" w:space="0" w:color="000000"/>
              <w:bottom w:val="single" w:sz="6" w:space="0" w:color="FFFFFF"/>
              <w:right w:val="single" w:sz="6" w:space="0" w:color="FFFFFF"/>
            </w:tcBorders>
          </w:tcPr>
          <w:p w14:paraId="72D3CC7B" w14:textId="77777777" w:rsidR="004F56D5" w:rsidRDefault="004F56D5" w:rsidP="00C401E8">
            <w:pPr>
              <w:spacing w:after="0" w:line="240" w:lineRule="auto"/>
              <w:contextualSpacing/>
              <w:rPr>
                <w:rFonts w:cs="Arial"/>
                <w:szCs w:val="20"/>
              </w:rPr>
            </w:pPr>
          </w:p>
          <w:p w14:paraId="425872D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63A41C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13FB28F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255E8CBB" w14:textId="77777777" w:rsidR="004F56D5" w:rsidRDefault="004F56D5" w:rsidP="00C401E8">
            <w:pPr>
              <w:spacing w:line="120" w:lineRule="exact"/>
              <w:rPr>
                <w:rFonts w:cs="Arial"/>
                <w:szCs w:val="20"/>
              </w:rPr>
            </w:pPr>
          </w:p>
          <w:p w14:paraId="374999FB"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114 (1)</w:t>
            </w:r>
          </w:p>
        </w:tc>
      </w:tr>
      <w:tr w:rsidR="004F56D5" w14:paraId="32383D64"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F079CA5" w14:textId="77777777" w:rsidR="004F56D5" w:rsidRDefault="004F56D5" w:rsidP="00C401E8">
            <w:pPr>
              <w:spacing w:line="120" w:lineRule="exact"/>
              <w:rPr>
                <w:rFonts w:cs="Arial"/>
                <w:szCs w:val="20"/>
              </w:rPr>
            </w:pPr>
          </w:p>
          <w:p w14:paraId="42114B0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MOMSMOKE</w:t>
            </w:r>
          </w:p>
        </w:tc>
        <w:tc>
          <w:tcPr>
            <w:tcW w:w="2700" w:type="dxa"/>
            <w:tcBorders>
              <w:top w:val="single" w:sz="6" w:space="0" w:color="000000"/>
              <w:left w:val="single" w:sz="6" w:space="0" w:color="000000"/>
              <w:bottom w:val="single" w:sz="6" w:space="0" w:color="FFFFFF"/>
              <w:right w:val="single" w:sz="6" w:space="0" w:color="FFFFFF"/>
            </w:tcBorders>
          </w:tcPr>
          <w:p w14:paraId="2C77D9EE" w14:textId="77777777" w:rsidR="004F56D5" w:rsidRDefault="004F56D5" w:rsidP="00C401E8">
            <w:pPr>
              <w:spacing w:line="120" w:lineRule="exact"/>
              <w:rPr>
                <w:rFonts w:cs="Arial"/>
                <w:szCs w:val="20"/>
              </w:rPr>
            </w:pPr>
          </w:p>
          <w:p w14:paraId="0CF0548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Did Mom Smoke during </w:t>
            </w:r>
            <w:r>
              <w:rPr>
                <w:rFonts w:cs="Arial"/>
                <w:szCs w:val="20"/>
              </w:rPr>
              <w:lastRenderedPageBreak/>
              <w:t>Pregnancy?</w:t>
            </w:r>
          </w:p>
        </w:tc>
        <w:tc>
          <w:tcPr>
            <w:tcW w:w="3420" w:type="dxa"/>
            <w:tcBorders>
              <w:top w:val="single" w:sz="6" w:space="0" w:color="000000"/>
              <w:left w:val="single" w:sz="6" w:space="0" w:color="000000"/>
              <w:bottom w:val="single" w:sz="6" w:space="0" w:color="FFFFFF"/>
              <w:right w:val="single" w:sz="6" w:space="0" w:color="FFFFFF"/>
            </w:tcBorders>
          </w:tcPr>
          <w:p w14:paraId="7AE6B8EB" w14:textId="77777777" w:rsidR="004F56D5" w:rsidRDefault="004F56D5" w:rsidP="00C401E8">
            <w:pPr>
              <w:spacing w:after="0" w:line="240" w:lineRule="auto"/>
              <w:contextualSpacing/>
              <w:rPr>
                <w:rFonts w:cs="Arial"/>
                <w:szCs w:val="20"/>
              </w:rPr>
            </w:pPr>
          </w:p>
          <w:p w14:paraId="00510A5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006153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2 = no</w:t>
            </w:r>
          </w:p>
          <w:p w14:paraId="446839D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 = not recorded</w:t>
            </w:r>
          </w:p>
          <w:p w14:paraId="6D7EEB8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391F7E4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083B4B2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 xml:space="preserve">This variable is coded “yes” if Mom smoked in any of the three trimesters. </w:t>
            </w:r>
          </w:p>
        </w:tc>
        <w:tc>
          <w:tcPr>
            <w:tcW w:w="1530" w:type="dxa"/>
            <w:tcBorders>
              <w:top w:val="single" w:sz="6" w:space="0" w:color="000000"/>
              <w:left w:val="single" w:sz="6" w:space="0" w:color="000000"/>
              <w:bottom w:val="single" w:sz="6" w:space="0" w:color="FFFFFF"/>
              <w:right w:val="single" w:sz="6" w:space="0" w:color="000000"/>
            </w:tcBorders>
          </w:tcPr>
          <w:p w14:paraId="65BF9C5E" w14:textId="77777777" w:rsidR="004F56D5" w:rsidRDefault="004F56D5" w:rsidP="00C401E8">
            <w:pPr>
              <w:spacing w:line="120" w:lineRule="exact"/>
              <w:rPr>
                <w:rFonts w:cs="Arial"/>
                <w:szCs w:val="20"/>
              </w:rPr>
            </w:pPr>
          </w:p>
          <w:p w14:paraId="02DEA3A2"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115 (1)</w:t>
            </w:r>
          </w:p>
        </w:tc>
      </w:tr>
      <w:tr w:rsidR="004F56D5" w14:paraId="0461206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298005F" w14:textId="77777777" w:rsidR="004F56D5" w:rsidRDefault="004F56D5" w:rsidP="00C401E8">
            <w:pPr>
              <w:spacing w:line="120" w:lineRule="exact"/>
              <w:rPr>
                <w:rFonts w:cs="Arial"/>
                <w:szCs w:val="20"/>
              </w:rPr>
            </w:pPr>
          </w:p>
          <w:p w14:paraId="0C52FB3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CIG_PRIOR</w:t>
            </w:r>
          </w:p>
        </w:tc>
        <w:tc>
          <w:tcPr>
            <w:tcW w:w="2700" w:type="dxa"/>
            <w:tcBorders>
              <w:top w:val="single" w:sz="6" w:space="0" w:color="000000"/>
              <w:left w:val="single" w:sz="6" w:space="0" w:color="000000"/>
              <w:bottom w:val="single" w:sz="6" w:space="0" w:color="FFFFFF"/>
              <w:right w:val="single" w:sz="6" w:space="0" w:color="FFFFFF"/>
            </w:tcBorders>
          </w:tcPr>
          <w:p w14:paraId="667CBB2E" w14:textId="77777777" w:rsidR="004F56D5" w:rsidRDefault="004F56D5" w:rsidP="00C401E8">
            <w:pPr>
              <w:spacing w:line="120" w:lineRule="exact"/>
              <w:rPr>
                <w:rFonts w:cs="Arial"/>
                <w:szCs w:val="20"/>
              </w:rPr>
            </w:pPr>
          </w:p>
          <w:p w14:paraId="5A25CF1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of Cigarettes Smoked - Prior to Pregnancy</w:t>
            </w:r>
          </w:p>
        </w:tc>
        <w:tc>
          <w:tcPr>
            <w:tcW w:w="3420" w:type="dxa"/>
            <w:tcBorders>
              <w:top w:val="single" w:sz="6" w:space="0" w:color="000000"/>
              <w:left w:val="single" w:sz="6" w:space="0" w:color="000000"/>
              <w:bottom w:val="single" w:sz="6" w:space="0" w:color="FFFFFF"/>
              <w:right w:val="single" w:sz="6" w:space="0" w:color="FFFFFF"/>
            </w:tcBorders>
          </w:tcPr>
          <w:p w14:paraId="778791F4" w14:textId="77777777" w:rsidR="004F56D5" w:rsidRDefault="004F56D5" w:rsidP="00C401E8">
            <w:pPr>
              <w:spacing w:after="0" w:line="240" w:lineRule="auto"/>
              <w:contextualSpacing/>
              <w:rPr>
                <w:rFonts w:cs="Arial"/>
                <w:szCs w:val="20"/>
              </w:rPr>
            </w:pPr>
          </w:p>
          <w:p w14:paraId="26F7389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00-98 = number per day</w:t>
            </w:r>
          </w:p>
          <w:p w14:paraId="7543224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2B867EFE" w14:textId="77777777" w:rsidR="004F56D5" w:rsidRDefault="004F56D5" w:rsidP="00C401E8">
            <w:pPr>
              <w:spacing w:line="120" w:lineRule="exact"/>
              <w:rPr>
                <w:rFonts w:cs="Arial"/>
                <w:szCs w:val="20"/>
              </w:rPr>
            </w:pPr>
          </w:p>
          <w:p w14:paraId="61C2AC84"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116-117 (2)</w:t>
            </w:r>
          </w:p>
        </w:tc>
      </w:tr>
      <w:tr w:rsidR="004F56D5" w14:paraId="014D5F5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D2561E5" w14:textId="77777777" w:rsidR="004F56D5" w:rsidRDefault="004F56D5" w:rsidP="00C401E8">
            <w:pPr>
              <w:spacing w:line="120" w:lineRule="exact"/>
              <w:rPr>
                <w:rFonts w:cs="Arial"/>
                <w:szCs w:val="20"/>
              </w:rPr>
            </w:pPr>
          </w:p>
          <w:p w14:paraId="3E294A6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CIG_1TRI</w:t>
            </w:r>
          </w:p>
        </w:tc>
        <w:tc>
          <w:tcPr>
            <w:tcW w:w="2700" w:type="dxa"/>
            <w:tcBorders>
              <w:top w:val="single" w:sz="6" w:space="0" w:color="000000"/>
              <w:left w:val="single" w:sz="6" w:space="0" w:color="000000"/>
              <w:bottom w:val="single" w:sz="6" w:space="0" w:color="FFFFFF"/>
              <w:right w:val="single" w:sz="6" w:space="0" w:color="FFFFFF"/>
            </w:tcBorders>
          </w:tcPr>
          <w:p w14:paraId="51195FA9" w14:textId="77777777" w:rsidR="004F56D5" w:rsidRDefault="004F56D5" w:rsidP="00C401E8">
            <w:pPr>
              <w:spacing w:line="120" w:lineRule="exact"/>
              <w:rPr>
                <w:rFonts w:cs="Arial"/>
                <w:szCs w:val="20"/>
              </w:rPr>
            </w:pPr>
          </w:p>
          <w:p w14:paraId="5577C05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of Cigarettes Smoked - 1</w:t>
            </w:r>
            <w:r>
              <w:rPr>
                <w:rFonts w:cs="Arial"/>
                <w:szCs w:val="20"/>
                <w:vertAlign w:val="superscript"/>
              </w:rPr>
              <w:t>st</w:t>
            </w:r>
            <w:r>
              <w:rPr>
                <w:rFonts w:cs="Arial"/>
                <w:szCs w:val="20"/>
              </w:rPr>
              <w:t xml:space="preserve"> Trimester</w:t>
            </w:r>
          </w:p>
        </w:tc>
        <w:tc>
          <w:tcPr>
            <w:tcW w:w="3420" w:type="dxa"/>
            <w:tcBorders>
              <w:top w:val="single" w:sz="6" w:space="0" w:color="000000"/>
              <w:left w:val="single" w:sz="6" w:space="0" w:color="000000"/>
              <w:bottom w:val="single" w:sz="6" w:space="0" w:color="FFFFFF"/>
              <w:right w:val="single" w:sz="6" w:space="0" w:color="FFFFFF"/>
            </w:tcBorders>
          </w:tcPr>
          <w:p w14:paraId="6E1AC3A9" w14:textId="77777777" w:rsidR="004F56D5" w:rsidRDefault="004F56D5" w:rsidP="00C401E8">
            <w:pPr>
              <w:spacing w:after="0" w:line="240" w:lineRule="auto"/>
              <w:contextualSpacing/>
              <w:rPr>
                <w:rFonts w:cs="Arial"/>
                <w:szCs w:val="20"/>
              </w:rPr>
            </w:pPr>
          </w:p>
          <w:p w14:paraId="13D1267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00-98 = number per day</w:t>
            </w:r>
          </w:p>
          <w:p w14:paraId="59BDE85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65883404" w14:textId="77777777" w:rsidR="004F56D5" w:rsidRDefault="004F56D5" w:rsidP="00C401E8">
            <w:pPr>
              <w:spacing w:line="120" w:lineRule="exact"/>
              <w:rPr>
                <w:rFonts w:cs="Arial"/>
                <w:szCs w:val="20"/>
              </w:rPr>
            </w:pPr>
          </w:p>
          <w:p w14:paraId="35405D70"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118-119 (2)</w:t>
            </w:r>
          </w:p>
        </w:tc>
      </w:tr>
      <w:tr w:rsidR="004F56D5" w14:paraId="137B1D2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04E60CC" w14:textId="77777777" w:rsidR="004F56D5" w:rsidRDefault="004F56D5" w:rsidP="00C401E8">
            <w:pPr>
              <w:spacing w:line="120" w:lineRule="exact"/>
              <w:rPr>
                <w:rFonts w:cs="Arial"/>
                <w:szCs w:val="20"/>
              </w:rPr>
            </w:pPr>
          </w:p>
          <w:p w14:paraId="29E438B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CIG_2TRI</w:t>
            </w:r>
          </w:p>
        </w:tc>
        <w:tc>
          <w:tcPr>
            <w:tcW w:w="2700" w:type="dxa"/>
            <w:tcBorders>
              <w:top w:val="single" w:sz="6" w:space="0" w:color="000000"/>
              <w:left w:val="single" w:sz="6" w:space="0" w:color="000000"/>
              <w:bottom w:val="single" w:sz="6" w:space="0" w:color="FFFFFF"/>
              <w:right w:val="single" w:sz="6" w:space="0" w:color="FFFFFF"/>
            </w:tcBorders>
          </w:tcPr>
          <w:p w14:paraId="335FC7B0" w14:textId="77777777" w:rsidR="004F56D5" w:rsidRDefault="004F56D5" w:rsidP="00C401E8">
            <w:pPr>
              <w:spacing w:line="120" w:lineRule="exact"/>
              <w:rPr>
                <w:rFonts w:cs="Arial"/>
                <w:szCs w:val="20"/>
              </w:rPr>
            </w:pPr>
          </w:p>
          <w:p w14:paraId="7C7C83E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of Cigarettes Smoked - 2</w:t>
            </w:r>
            <w:r>
              <w:rPr>
                <w:rFonts w:cs="Arial"/>
                <w:szCs w:val="20"/>
                <w:vertAlign w:val="superscript"/>
              </w:rPr>
              <w:t>nd</w:t>
            </w:r>
            <w:r>
              <w:rPr>
                <w:rFonts w:cs="Arial"/>
                <w:szCs w:val="20"/>
              </w:rPr>
              <w:t xml:space="preserve"> Trimester</w:t>
            </w:r>
          </w:p>
        </w:tc>
        <w:tc>
          <w:tcPr>
            <w:tcW w:w="3420" w:type="dxa"/>
            <w:tcBorders>
              <w:top w:val="single" w:sz="6" w:space="0" w:color="000000"/>
              <w:left w:val="single" w:sz="6" w:space="0" w:color="000000"/>
              <w:bottom w:val="single" w:sz="6" w:space="0" w:color="FFFFFF"/>
              <w:right w:val="single" w:sz="6" w:space="0" w:color="FFFFFF"/>
            </w:tcBorders>
          </w:tcPr>
          <w:p w14:paraId="4FDD8974" w14:textId="77777777" w:rsidR="004F56D5" w:rsidRDefault="004F56D5" w:rsidP="00C401E8">
            <w:pPr>
              <w:spacing w:after="0" w:line="240" w:lineRule="auto"/>
              <w:contextualSpacing/>
              <w:rPr>
                <w:rFonts w:cs="Arial"/>
                <w:szCs w:val="20"/>
              </w:rPr>
            </w:pPr>
          </w:p>
          <w:p w14:paraId="00EEF67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00-98 = number per day</w:t>
            </w:r>
          </w:p>
          <w:p w14:paraId="6A7300F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58F8B841" w14:textId="77777777" w:rsidR="004F56D5" w:rsidRDefault="004F56D5" w:rsidP="00C401E8">
            <w:pPr>
              <w:spacing w:line="120" w:lineRule="exact"/>
              <w:rPr>
                <w:rFonts w:cs="Arial"/>
                <w:szCs w:val="20"/>
              </w:rPr>
            </w:pPr>
          </w:p>
          <w:p w14:paraId="58C18794"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120-121 (2)</w:t>
            </w:r>
          </w:p>
        </w:tc>
      </w:tr>
      <w:tr w:rsidR="004F56D5" w14:paraId="333C2CD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51AE3BE" w14:textId="77777777" w:rsidR="004F56D5" w:rsidRDefault="004F56D5" w:rsidP="00C401E8">
            <w:pPr>
              <w:spacing w:line="120" w:lineRule="exact"/>
              <w:rPr>
                <w:rFonts w:cs="Arial"/>
                <w:szCs w:val="20"/>
              </w:rPr>
            </w:pPr>
          </w:p>
          <w:p w14:paraId="239FEA2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CIG_3TRI</w:t>
            </w:r>
          </w:p>
        </w:tc>
        <w:tc>
          <w:tcPr>
            <w:tcW w:w="2700" w:type="dxa"/>
            <w:tcBorders>
              <w:top w:val="single" w:sz="6" w:space="0" w:color="000000"/>
              <w:left w:val="single" w:sz="6" w:space="0" w:color="000000"/>
              <w:bottom w:val="single" w:sz="6" w:space="0" w:color="FFFFFF"/>
              <w:right w:val="single" w:sz="6" w:space="0" w:color="FFFFFF"/>
            </w:tcBorders>
          </w:tcPr>
          <w:p w14:paraId="48E6DD5E" w14:textId="77777777" w:rsidR="004F56D5" w:rsidRDefault="004F56D5" w:rsidP="00C401E8">
            <w:pPr>
              <w:spacing w:line="120" w:lineRule="exact"/>
              <w:rPr>
                <w:rFonts w:cs="Arial"/>
                <w:szCs w:val="20"/>
              </w:rPr>
            </w:pPr>
          </w:p>
          <w:p w14:paraId="5BC73B0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of Cigarettes Smoked - 3</w:t>
            </w:r>
            <w:r>
              <w:rPr>
                <w:rFonts w:cs="Arial"/>
                <w:szCs w:val="20"/>
                <w:vertAlign w:val="superscript"/>
              </w:rPr>
              <w:t>rd</w:t>
            </w:r>
            <w:r>
              <w:rPr>
                <w:rFonts w:cs="Arial"/>
                <w:szCs w:val="20"/>
              </w:rPr>
              <w:t xml:space="preserve"> Trimester</w:t>
            </w:r>
          </w:p>
        </w:tc>
        <w:tc>
          <w:tcPr>
            <w:tcW w:w="3420" w:type="dxa"/>
            <w:tcBorders>
              <w:top w:val="single" w:sz="6" w:space="0" w:color="000000"/>
              <w:left w:val="single" w:sz="6" w:space="0" w:color="000000"/>
              <w:bottom w:val="single" w:sz="6" w:space="0" w:color="FFFFFF"/>
              <w:right w:val="single" w:sz="6" w:space="0" w:color="FFFFFF"/>
            </w:tcBorders>
          </w:tcPr>
          <w:p w14:paraId="052FB018" w14:textId="77777777" w:rsidR="004F56D5" w:rsidRDefault="004F56D5" w:rsidP="00C401E8">
            <w:pPr>
              <w:spacing w:after="0" w:line="240" w:lineRule="auto"/>
              <w:contextualSpacing/>
              <w:rPr>
                <w:rFonts w:cs="Arial"/>
                <w:szCs w:val="20"/>
              </w:rPr>
            </w:pPr>
          </w:p>
          <w:p w14:paraId="11833F9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00-98 = number per day</w:t>
            </w:r>
          </w:p>
          <w:p w14:paraId="732A760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3EFE5736" w14:textId="77777777" w:rsidR="004F56D5" w:rsidRDefault="004F56D5" w:rsidP="00C401E8">
            <w:pPr>
              <w:spacing w:line="120" w:lineRule="exact"/>
              <w:rPr>
                <w:rFonts w:cs="Arial"/>
                <w:szCs w:val="20"/>
              </w:rPr>
            </w:pPr>
          </w:p>
          <w:p w14:paraId="3E6491D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122-123 (2)</w:t>
            </w:r>
          </w:p>
        </w:tc>
      </w:tr>
      <w:tr w:rsidR="004F56D5" w14:paraId="345143E8"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691FDDE" w14:textId="77777777" w:rsidR="004F56D5" w:rsidRDefault="004F56D5" w:rsidP="00C401E8">
            <w:pPr>
              <w:spacing w:line="120" w:lineRule="exact"/>
              <w:rPr>
                <w:rFonts w:cs="Arial"/>
                <w:szCs w:val="20"/>
              </w:rPr>
            </w:pPr>
          </w:p>
          <w:p w14:paraId="49C4F07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MOMCIG</w:t>
            </w:r>
          </w:p>
        </w:tc>
        <w:tc>
          <w:tcPr>
            <w:tcW w:w="2700" w:type="dxa"/>
            <w:tcBorders>
              <w:top w:val="single" w:sz="6" w:space="0" w:color="000000"/>
              <w:left w:val="single" w:sz="6" w:space="0" w:color="000000"/>
              <w:bottom w:val="single" w:sz="6" w:space="0" w:color="FFFFFF"/>
              <w:right w:val="single" w:sz="6" w:space="0" w:color="FFFFFF"/>
            </w:tcBorders>
          </w:tcPr>
          <w:p w14:paraId="234A9FCA" w14:textId="77777777" w:rsidR="004F56D5" w:rsidRDefault="004F56D5" w:rsidP="00C401E8">
            <w:pPr>
              <w:spacing w:line="120" w:lineRule="exact"/>
              <w:rPr>
                <w:rFonts w:cs="Arial"/>
                <w:szCs w:val="20"/>
              </w:rPr>
            </w:pPr>
          </w:p>
          <w:p w14:paraId="00E0BA9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of Cigarettes Smoked during Pregnancy</w:t>
            </w:r>
          </w:p>
        </w:tc>
        <w:tc>
          <w:tcPr>
            <w:tcW w:w="3420" w:type="dxa"/>
            <w:tcBorders>
              <w:top w:val="single" w:sz="6" w:space="0" w:color="000000"/>
              <w:left w:val="single" w:sz="6" w:space="0" w:color="000000"/>
              <w:bottom w:val="single" w:sz="6" w:space="0" w:color="FFFFFF"/>
              <w:right w:val="single" w:sz="6" w:space="0" w:color="FFFFFF"/>
            </w:tcBorders>
          </w:tcPr>
          <w:p w14:paraId="4862DACB" w14:textId="77777777" w:rsidR="004F56D5" w:rsidRDefault="004F56D5" w:rsidP="00C401E8">
            <w:pPr>
              <w:spacing w:after="0" w:line="240" w:lineRule="auto"/>
              <w:contextualSpacing/>
              <w:rPr>
                <w:rFonts w:cs="Arial"/>
                <w:szCs w:val="20"/>
              </w:rPr>
            </w:pPr>
          </w:p>
          <w:p w14:paraId="1370707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00-98 = number per day</w:t>
            </w:r>
          </w:p>
          <w:p w14:paraId="5B977EE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p w14:paraId="5DECB03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5C32478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16"/>
              </w:rPr>
            </w:pPr>
            <w:r>
              <w:rPr>
                <w:rFonts w:cs="Arial"/>
                <w:b/>
                <w:bCs/>
                <w:szCs w:val="16"/>
              </w:rPr>
              <w:t xml:space="preserve">Note: </w:t>
            </w:r>
            <w:r>
              <w:rPr>
                <w:rFonts w:cs="Arial"/>
                <w:szCs w:val="16"/>
              </w:rPr>
              <w:t>This variable is calculated by finding the average of the No. of Cigs in 1</w:t>
            </w:r>
            <w:r>
              <w:rPr>
                <w:rFonts w:cs="Arial"/>
                <w:szCs w:val="16"/>
                <w:vertAlign w:val="superscript"/>
              </w:rPr>
              <w:t>st</w:t>
            </w:r>
            <w:r>
              <w:rPr>
                <w:rFonts w:cs="Arial"/>
                <w:szCs w:val="16"/>
              </w:rPr>
              <w:t xml:space="preserve"> Trimester, No. of Cigs in 2</w:t>
            </w:r>
            <w:r>
              <w:rPr>
                <w:rFonts w:cs="Arial"/>
                <w:szCs w:val="16"/>
                <w:vertAlign w:val="superscript"/>
              </w:rPr>
              <w:t>nd</w:t>
            </w:r>
            <w:r>
              <w:rPr>
                <w:rFonts w:cs="Arial"/>
                <w:szCs w:val="16"/>
              </w:rPr>
              <w:t xml:space="preserve"> Trimester, and No. of Cigs in 3</w:t>
            </w:r>
            <w:r>
              <w:rPr>
                <w:rFonts w:cs="Arial"/>
                <w:szCs w:val="16"/>
                <w:vertAlign w:val="superscript"/>
              </w:rPr>
              <w:t>rd</w:t>
            </w:r>
            <w:r>
              <w:rPr>
                <w:rFonts w:cs="Arial"/>
                <w:szCs w:val="16"/>
              </w:rPr>
              <w:t xml:space="preserve"> Trimester.  If any of these 3 values is unknown then variable is coded “unknown”.</w:t>
            </w:r>
          </w:p>
        </w:tc>
        <w:tc>
          <w:tcPr>
            <w:tcW w:w="1530" w:type="dxa"/>
            <w:tcBorders>
              <w:top w:val="single" w:sz="6" w:space="0" w:color="000000"/>
              <w:left w:val="single" w:sz="6" w:space="0" w:color="000000"/>
              <w:bottom w:val="single" w:sz="6" w:space="0" w:color="FFFFFF"/>
              <w:right w:val="single" w:sz="6" w:space="0" w:color="000000"/>
            </w:tcBorders>
          </w:tcPr>
          <w:p w14:paraId="0FEF4D21" w14:textId="77777777" w:rsidR="004F56D5" w:rsidRDefault="004F56D5" w:rsidP="00C401E8">
            <w:pPr>
              <w:spacing w:line="120" w:lineRule="exact"/>
              <w:rPr>
                <w:rFonts w:cs="Arial"/>
                <w:szCs w:val="16"/>
              </w:rPr>
            </w:pPr>
          </w:p>
          <w:p w14:paraId="6A6EB637" w14:textId="77777777" w:rsidR="004F56D5" w:rsidRDefault="004F56D5" w:rsidP="00C401E8">
            <w:pPr>
              <w:tabs>
                <w:tab w:val="left" w:pos="-1800"/>
                <w:tab w:val="left" w:pos="-1080"/>
                <w:tab w:val="left" w:pos="-360"/>
                <w:tab w:val="left" w:pos="0"/>
                <w:tab w:val="right" w:leader="dot" w:pos="9000"/>
              </w:tabs>
              <w:spacing w:after="120"/>
              <w:jc w:val="center"/>
              <w:rPr>
                <w:rFonts w:cs="Arial"/>
                <w:szCs w:val="16"/>
              </w:rPr>
            </w:pPr>
            <w:r>
              <w:rPr>
                <w:rFonts w:cs="Arial"/>
                <w:szCs w:val="20"/>
              </w:rPr>
              <w:t>124-125 (2)</w:t>
            </w:r>
          </w:p>
        </w:tc>
      </w:tr>
      <w:tr w:rsidR="004F56D5" w14:paraId="448EC1B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CA6F2A6" w14:textId="77777777" w:rsidR="004F56D5" w:rsidRDefault="004F56D5" w:rsidP="00C401E8">
            <w:pPr>
              <w:spacing w:line="120" w:lineRule="exact"/>
              <w:rPr>
                <w:rFonts w:cs="Arial"/>
                <w:szCs w:val="16"/>
              </w:rPr>
            </w:pPr>
          </w:p>
          <w:p w14:paraId="1BB79C3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PAY</w:t>
            </w:r>
          </w:p>
        </w:tc>
        <w:tc>
          <w:tcPr>
            <w:tcW w:w="2700" w:type="dxa"/>
            <w:tcBorders>
              <w:top w:val="single" w:sz="6" w:space="0" w:color="000000"/>
              <w:left w:val="single" w:sz="6" w:space="0" w:color="000000"/>
              <w:bottom w:val="single" w:sz="6" w:space="0" w:color="FFFFFF"/>
              <w:right w:val="single" w:sz="6" w:space="0" w:color="FFFFFF"/>
            </w:tcBorders>
          </w:tcPr>
          <w:p w14:paraId="6DF03ED2" w14:textId="77777777" w:rsidR="004F56D5" w:rsidRDefault="004F56D5" w:rsidP="00C401E8">
            <w:pPr>
              <w:spacing w:line="120" w:lineRule="exact"/>
              <w:rPr>
                <w:rFonts w:cs="Arial"/>
                <w:szCs w:val="20"/>
              </w:rPr>
            </w:pPr>
          </w:p>
          <w:p w14:paraId="34A6E68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Principal Source of Payment for this Delivery</w:t>
            </w:r>
          </w:p>
        </w:tc>
        <w:tc>
          <w:tcPr>
            <w:tcW w:w="3420" w:type="dxa"/>
            <w:tcBorders>
              <w:top w:val="single" w:sz="6" w:space="0" w:color="000000"/>
              <w:left w:val="single" w:sz="6" w:space="0" w:color="000000"/>
              <w:bottom w:val="single" w:sz="6" w:space="0" w:color="FFFFFF"/>
              <w:right w:val="single" w:sz="6" w:space="0" w:color="FFFFFF"/>
            </w:tcBorders>
          </w:tcPr>
          <w:p w14:paraId="01E622E9" w14:textId="77777777" w:rsidR="004F56D5" w:rsidRDefault="004F56D5" w:rsidP="00C401E8">
            <w:pPr>
              <w:spacing w:after="0" w:line="240" w:lineRule="auto"/>
              <w:contextualSpacing/>
              <w:rPr>
                <w:rFonts w:cs="Arial"/>
                <w:szCs w:val="20"/>
              </w:rPr>
            </w:pPr>
          </w:p>
          <w:p w14:paraId="74D5E6A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1 = </w:t>
            </w:r>
            <w:proofErr w:type="spellStart"/>
            <w:r>
              <w:rPr>
                <w:rFonts w:cs="Arial"/>
                <w:szCs w:val="20"/>
              </w:rPr>
              <w:t>medicaid</w:t>
            </w:r>
            <w:proofErr w:type="spellEnd"/>
          </w:p>
          <w:p w14:paraId="4CFECD1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private insurance</w:t>
            </w:r>
          </w:p>
          <w:p w14:paraId="660DF6B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self-pay</w:t>
            </w:r>
          </w:p>
          <w:p w14:paraId="40BDC54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Indian health service</w:t>
            </w:r>
          </w:p>
          <w:p w14:paraId="4B45507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5 = </w:t>
            </w:r>
            <w:proofErr w:type="spellStart"/>
            <w:r>
              <w:rPr>
                <w:rFonts w:cs="Arial"/>
                <w:szCs w:val="20"/>
              </w:rPr>
              <w:t>champus</w:t>
            </w:r>
            <w:proofErr w:type="spellEnd"/>
            <w:r>
              <w:rPr>
                <w:rFonts w:cs="Arial"/>
                <w:szCs w:val="20"/>
              </w:rPr>
              <w:t>/</w:t>
            </w:r>
            <w:proofErr w:type="spellStart"/>
            <w:r>
              <w:rPr>
                <w:rFonts w:cs="Arial"/>
                <w:szCs w:val="20"/>
              </w:rPr>
              <w:t>tricare</w:t>
            </w:r>
            <w:proofErr w:type="spellEnd"/>
          </w:p>
          <w:p w14:paraId="3D2CB6C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6 = other gov. (Fed, State, Local)</w:t>
            </w:r>
          </w:p>
          <w:p w14:paraId="776BD59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8 = other</w:t>
            </w:r>
          </w:p>
          <w:p w14:paraId="7EECF22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9 = unknown</w:t>
            </w:r>
          </w:p>
        </w:tc>
        <w:tc>
          <w:tcPr>
            <w:tcW w:w="1530" w:type="dxa"/>
            <w:tcBorders>
              <w:top w:val="single" w:sz="6" w:space="0" w:color="000000"/>
              <w:left w:val="single" w:sz="6" w:space="0" w:color="000000"/>
              <w:bottom w:val="single" w:sz="6" w:space="0" w:color="FFFFFF"/>
              <w:right w:val="single" w:sz="6" w:space="0" w:color="000000"/>
            </w:tcBorders>
          </w:tcPr>
          <w:p w14:paraId="63124098" w14:textId="77777777" w:rsidR="004F56D5" w:rsidRDefault="004F56D5" w:rsidP="00C401E8">
            <w:pPr>
              <w:spacing w:line="120" w:lineRule="exact"/>
              <w:rPr>
                <w:rFonts w:cs="Arial"/>
                <w:szCs w:val="20"/>
              </w:rPr>
            </w:pPr>
          </w:p>
          <w:p w14:paraId="4E44E840"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126 (1)</w:t>
            </w:r>
          </w:p>
        </w:tc>
      </w:tr>
      <w:tr w:rsidR="004F56D5" w14:paraId="679CC5B7"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3AA0A28" w14:textId="77777777" w:rsidR="004F56D5" w:rsidRDefault="004F56D5" w:rsidP="00C401E8">
            <w:pPr>
              <w:spacing w:line="120" w:lineRule="exact"/>
              <w:rPr>
                <w:rFonts w:cs="Arial"/>
                <w:szCs w:val="20"/>
              </w:rPr>
            </w:pPr>
          </w:p>
          <w:p w14:paraId="1D546C5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PRE_LB</w:t>
            </w:r>
          </w:p>
        </w:tc>
        <w:tc>
          <w:tcPr>
            <w:tcW w:w="2700" w:type="dxa"/>
            <w:tcBorders>
              <w:top w:val="single" w:sz="6" w:space="0" w:color="000000"/>
              <w:left w:val="single" w:sz="6" w:space="0" w:color="000000"/>
              <w:bottom w:val="single" w:sz="6" w:space="0" w:color="FFFFFF"/>
              <w:right w:val="single" w:sz="6" w:space="0" w:color="FFFFFF"/>
            </w:tcBorders>
          </w:tcPr>
          <w:p w14:paraId="4ACDD85E" w14:textId="77777777" w:rsidR="004F56D5" w:rsidRDefault="004F56D5" w:rsidP="00C401E8">
            <w:pPr>
              <w:spacing w:line="120" w:lineRule="exact"/>
              <w:rPr>
                <w:rFonts w:cs="Arial"/>
                <w:szCs w:val="20"/>
              </w:rPr>
            </w:pPr>
          </w:p>
          <w:p w14:paraId="55F26AE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Number of Previous Live Births</w:t>
            </w:r>
          </w:p>
        </w:tc>
        <w:tc>
          <w:tcPr>
            <w:tcW w:w="3420" w:type="dxa"/>
            <w:tcBorders>
              <w:top w:val="single" w:sz="6" w:space="0" w:color="000000"/>
              <w:left w:val="single" w:sz="6" w:space="0" w:color="000000"/>
              <w:bottom w:val="single" w:sz="6" w:space="0" w:color="FFFFFF"/>
              <w:right w:val="single" w:sz="6" w:space="0" w:color="FFFFFF"/>
            </w:tcBorders>
          </w:tcPr>
          <w:p w14:paraId="4FFC418A" w14:textId="77777777" w:rsidR="004F56D5" w:rsidRDefault="004F56D5" w:rsidP="00C401E8">
            <w:pPr>
              <w:spacing w:after="0" w:line="240" w:lineRule="auto"/>
              <w:contextualSpacing/>
              <w:rPr>
                <w:rFonts w:cs="Arial"/>
                <w:szCs w:val="20"/>
              </w:rPr>
            </w:pPr>
          </w:p>
          <w:p w14:paraId="1B6B1D4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As recorded</w:t>
            </w:r>
          </w:p>
          <w:p w14:paraId="774E237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0BB2CEA5" w14:textId="77777777" w:rsidR="004F56D5" w:rsidRDefault="004F56D5" w:rsidP="00C401E8">
            <w:pPr>
              <w:spacing w:line="120" w:lineRule="exact"/>
              <w:rPr>
                <w:rFonts w:cs="Arial"/>
                <w:szCs w:val="20"/>
              </w:rPr>
            </w:pPr>
          </w:p>
          <w:p w14:paraId="65AE37B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127-128 (2)</w:t>
            </w:r>
          </w:p>
        </w:tc>
      </w:tr>
      <w:tr w:rsidR="004F56D5" w14:paraId="3EBB1599"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459F3F2" w14:textId="77777777" w:rsidR="004F56D5" w:rsidRDefault="004F56D5" w:rsidP="00C401E8">
            <w:pPr>
              <w:spacing w:line="120" w:lineRule="exact"/>
              <w:rPr>
                <w:rFonts w:cs="Arial"/>
                <w:szCs w:val="20"/>
              </w:rPr>
            </w:pPr>
          </w:p>
          <w:p w14:paraId="09F0451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MM_LLB</w:t>
            </w:r>
          </w:p>
        </w:tc>
        <w:tc>
          <w:tcPr>
            <w:tcW w:w="2700" w:type="dxa"/>
            <w:tcBorders>
              <w:top w:val="single" w:sz="6" w:space="0" w:color="000000"/>
              <w:left w:val="single" w:sz="6" w:space="0" w:color="000000"/>
              <w:bottom w:val="single" w:sz="6" w:space="0" w:color="FFFFFF"/>
              <w:right w:val="single" w:sz="6" w:space="0" w:color="FFFFFF"/>
            </w:tcBorders>
          </w:tcPr>
          <w:p w14:paraId="6196287D" w14:textId="77777777" w:rsidR="004F56D5" w:rsidRDefault="004F56D5" w:rsidP="00C401E8">
            <w:pPr>
              <w:spacing w:line="120" w:lineRule="exact"/>
              <w:rPr>
                <w:rFonts w:cs="Arial"/>
                <w:szCs w:val="20"/>
              </w:rPr>
            </w:pPr>
          </w:p>
          <w:p w14:paraId="589C2DA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Month of Last Live Birth</w:t>
            </w:r>
          </w:p>
        </w:tc>
        <w:tc>
          <w:tcPr>
            <w:tcW w:w="3420" w:type="dxa"/>
            <w:tcBorders>
              <w:top w:val="single" w:sz="6" w:space="0" w:color="000000"/>
              <w:left w:val="single" w:sz="6" w:space="0" w:color="000000"/>
              <w:bottom w:val="single" w:sz="6" w:space="0" w:color="FFFFFF"/>
              <w:right w:val="single" w:sz="6" w:space="0" w:color="FFFFFF"/>
            </w:tcBorders>
          </w:tcPr>
          <w:p w14:paraId="7A907599" w14:textId="77777777" w:rsidR="004F56D5" w:rsidRDefault="004F56D5" w:rsidP="00C401E8">
            <w:pPr>
              <w:spacing w:after="0" w:line="240" w:lineRule="auto"/>
              <w:contextualSpacing/>
              <w:rPr>
                <w:rFonts w:cs="Arial"/>
                <w:szCs w:val="20"/>
              </w:rPr>
            </w:pPr>
          </w:p>
          <w:p w14:paraId="12FC5A2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first live birth</w:t>
            </w:r>
          </w:p>
          <w:p w14:paraId="761C6A4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01-12 = month</w:t>
            </w:r>
          </w:p>
          <w:p w14:paraId="3B252DC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1C5945EB" w14:textId="77777777" w:rsidR="004F56D5" w:rsidRDefault="004F56D5" w:rsidP="00C401E8">
            <w:pPr>
              <w:spacing w:line="120" w:lineRule="exact"/>
              <w:rPr>
                <w:rFonts w:cs="Arial"/>
                <w:szCs w:val="20"/>
              </w:rPr>
            </w:pPr>
          </w:p>
          <w:p w14:paraId="27DC051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129-130 (2)</w:t>
            </w:r>
          </w:p>
        </w:tc>
      </w:tr>
      <w:tr w:rsidR="004F56D5" w14:paraId="50F3BE6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A385FCE" w14:textId="77777777" w:rsidR="004F56D5" w:rsidRDefault="004F56D5" w:rsidP="00C401E8">
            <w:pPr>
              <w:spacing w:line="120" w:lineRule="exact"/>
              <w:rPr>
                <w:rFonts w:cs="Arial"/>
                <w:szCs w:val="20"/>
              </w:rPr>
            </w:pPr>
          </w:p>
          <w:p w14:paraId="4FC037C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YY4_LLB</w:t>
            </w:r>
          </w:p>
        </w:tc>
        <w:tc>
          <w:tcPr>
            <w:tcW w:w="2700" w:type="dxa"/>
            <w:tcBorders>
              <w:top w:val="single" w:sz="6" w:space="0" w:color="000000"/>
              <w:left w:val="single" w:sz="6" w:space="0" w:color="000000"/>
              <w:bottom w:val="single" w:sz="6" w:space="0" w:color="FFFFFF"/>
              <w:right w:val="single" w:sz="6" w:space="0" w:color="FFFFFF"/>
            </w:tcBorders>
          </w:tcPr>
          <w:p w14:paraId="1C28B43F" w14:textId="77777777" w:rsidR="004F56D5" w:rsidRDefault="004F56D5" w:rsidP="00C401E8">
            <w:pPr>
              <w:spacing w:line="120" w:lineRule="exact"/>
              <w:rPr>
                <w:rFonts w:cs="Arial"/>
                <w:szCs w:val="20"/>
              </w:rPr>
            </w:pPr>
          </w:p>
          <w:p w14:paraId="60979E6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Year of Last Live Birth</w:t>
            </w:r>
          </w:p>
        </w:tc>
        <w:tc>
          <w:tcPr>
            <w:tcW w:w="3420" w:type="dxa"/>
            <w:tcBorders>
              <w:top w:val="single" w:sz="6" w:space="0" w:color="000000"/>
              <w:left w:val="single" w:sz="6" w:space="0" w:color="000000"/>
              <w:bottom w:val="single" w:sz="6" w:space="0" w:color="FFFFFF"/>
              <w:right w:val="single" w:sz="6" w:space="0" w:color="FFFFFF"/>
            </w:tcBorders>
          </w:tcPr>
          <w:p w14:paraId="33A44370" w14:textId="77777777" w:rsidR="004F56D5" w:rsidRDefault="004F56D5" w:rsidP="00C401E8">
            <w:pPr>
              <w:spacing w:after="0" w:line="240" w:lineRule="auto"/>
              <w:contextualSpacing/>
              <w:rPr>
                <w:rFonts w:cs="Arial"/>
                <w:szCs w:val="20"/>
              </w:rPr>
            </w:pPr>
          </w:p>
          <w:p w14:paraId="3FBBE2C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first live birth</w:t>
            </w:r>
          </w:p>
          <w:p w14:paraId="25F6A90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(Mother’s </w:t>
            </w:r>
            <w:proofErr w:type="spellStart"/>
            <w:r>
              <w:rPr>
                <w:rFonts w:cs="Arial"/>
                <w:szCs w:val="20"/>
              </w:rPr>
              <w:t>yr</w:t>
            </w:r>
            <w:proofErr w:type="spellEnd"/>
            <w:r>
              <w:rPr>
                <w:rFonts w:cs="Arial"/>
                <w:szCs w:val="20"/>
              </w:rPr>
              <w:t xml:space="preserve"> of birth + 10) through (child’s </w:t>
            </w:r>
            <w:proofErr w:type="spellStart"/>
            <w:r>
              <w:rPr>
                <w:rFonts w:cs="Arial"/>
                <w:szCs w:val="20"/>
              </w:rPr>
              <w:t>yr</w:t>
            </w:r>
            <w:proofErr w:type="spellEnd"/>
            <w:r>
              <w:rPr>
                <w:rFonts w:cs="Arial"/>
                <w:szCs w:val="20"/>
              </w:rPr>
              <w:t xml:space="preserve"> of birth) = year</w:t>
            </w:r>
          </w:p>
          <w:p w14:paraId="02BF641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 = unknown</w:t>
            </w:r>
          </w:p>
        </w:tc>
        <w:tc>
          <w:tcPr>
            <w:tcW w:w="1530" w:type="dxa"/>
            <w:tcBorders>
              <w:top w:val="single" w:sz="6" w:space="0" w:color="000000"/>
              <w:left w:val="single" w:sz="6" w:space="0" w:color="000000"/>
              <w:bottom w:val="single" w:sz="6" w:space="0" w:color="FFFFFF"/>
              <w:right w:val="single" w:sz="6" w:space="0" w:color="000000"/>
            </w:tcBorders>
          </w:tcPr>
          <w:p w14:paraId="0370559A" w14:textId="77777777" w:rsidR="004F56D5" w:rsidRDefault="004F56D5" w:rsidP="00C401E8">
            <w:pPr>
              <w:spacing w:line="120" w:lineRule="exact"/>
              <w:rPr>
                <w:rFonts w:cs="Arial"/>
                <w:szCs w:val="20"/>
              </w:rPr>
            </w:pPr>
          </w:p>
          <w:p w14:paraId="079096B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131-134 (4)</w:t>
            </w:r>
          </w:p>
        </w:tc>
      </w:tr>
      <w:tr w:rsidR="004F56D5" w14:paraId="50EB6692"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1DD03CA" w14:textId="77777777" w:rsidR="004F56D5" w:rsidRDefault="004F56D5" w:rsidP="00C401E8">
            <w:pPr>
              <w:spacing w:line="120" w:lineRule="exact"/>
              <w:rPr>
                <w:rFonts w:cs="Arial"/>
                <w:szCs w:val="20"/>
              </w:rPr>
            </w:pPr>
          </w:p>
          <w:p w14:paraId="06E7251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OTH_TERM</w:t>
            </w:r>
          </w:p>
        </w:tc>
        <w:tc>
          <w:tcPr>
            <w:tcW w:w="2700" w:type="dxa"/>
            <w:tcBorders>
              <w:top w:val="single" w:sz="6" w:space="0" w:color="000000"/>
              <w:left w:val="single" w:sz="6" w:space="0" w:color="000000"/>
              <w:bottom w:val="single" w:sz="6" w:space="0" w:color="FFFFFF"/>
              <w:right w:val="single" w:sz="6" w:space="0" w:color="FFFFFF"/>
            </w:tcBorders>
          </w:tcPr>
          <w:p w14:paraId="6C85B7FE" w14:textId="77777777" w:rsidR="004F56D5" w:rsidRDefault="004F56D5" w:rsidP="00C401E8">
            <w:pPr>
              <w:spacing w:line="120" w:lineRule="exact"/>
              <w:rPr>
                <w:rFonts w:cs="Arial"/>
                <w:szCs w:val="20"/>
              </w:rPr>
            </w:pPr>
          </w:p>
          <w:p w14:paraId="60F07BA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Previous Other Pregnancy Outcomes</w:t>
            </w:r>
          </w:p>
        </w:tc>
        <w:tc>
          <w:tcPr>
            <w:tcW w:w="3420" w:type="dxa"/>
            <w:tcBorders>
              <w:top w:val="single" w:sz="6" w:space="0" w:color="000000"/>
              <w:left w:val="single" w:sz="6" w:space="0" w:color="000000"/>
              <w:bottom w:val="single" w:sz="6" w:space="0" w:color="FFFFFF"/>
              <w:right w:val="single" w:sz="6" w:space="0" w:color="FFFFFF"/>
            </w:tcBorders>
          </w:tcPr>
          <w:p w14:paraId="04C51449" w14:textId="77777777" w:rsidR="004F56D5" w:rsidRDefault="004F56D5" w:rsidP="00C401E8">
            <w:pPr>
              <w:spacing w:after="0" w:line="240" w:lineRule="auto"/>
              <w:contextualSpacing/>
              <w:rPr>
                <w:rFonts w:cs="Arial"/>
                <w:szCs w:val="20"/>
              </w:rPr>
            </w:pPr>
          </w:p>
          <w:p w14:paraId="17A7DAB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00-30 = number of other outcomes</w:t>
            </w:r>
          </w:p>
          <w:p w14:paraId="1D7F2A3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3282C071" w14:textId="77777777" w:rsidR="004F56D5" w:rsidRDefault="004F56D5" w:rsidP="00C401E8">
            <w:pPr>
              <w:spacing w:line="120" w:lineRule="exact"/>
              <w:rPr>
                <w:rFonts w:cs="Arial"/>
                <w:szCs w:val="20"/>
              </w:rPr>
            </w:pPr>
          </w:p>
          <w:p w14:paraId="5D1D87B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135-136 (2)</w:t>
            </w:r>
          </w:p>
        </w:tc>
      </w:tr>
      <w:tr w:rsidR="004F56D5" w14:paraId="7344EC4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1CABDA3" w14:textId="77777777" w:rsidR="004F56D5" w:rsidRDefault="004F56D5" w:rsidP="00C401E8">
            <w:pPr>
              <w:spacing w:line="120" w:lineRule="exact"/>
              <w:rPr>
                <w:rFonts w:cs="Arial"/>
                <w:szCs w:val="20"/>
              </w:rPr>
            </w:pPr>
          </w:p>
          <w:p w14:paraId="09DA04D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MM_DIAB</w:t>
            </w:r>
          </w:p>
        </w:tc>
        <w:tc>
          <w:tcPr>
            <w:tcW w:w="2700" w:type="dxa"/>
            <w:tcBorders>
              <w:top w:val="single" w:sz="6" w:space="0" w:color="000000"/>
              <w:left w:val="single" w:sz="6" w:space="0" w:color="000000"/>
              <w:bottom w:val="single" w:sz="6" w:space="0" w:color="FFFFFF"/>
              <w:right w:val="single" w:sz="6" w:space="0" w:color="FFFFFF"/>
            </w:tcBorders>
          </w:tcPr>
          <w:p w14:paraId="0BF756F0" w14:textId="77777777" w:rsidR="004F56D5" w:rsidRDefault="004F56D5" w:rsidP="00C401E8">
            <w:pPr>
              <w:spacing w:line="120" w:lineRule="exact"/>
              <w:rPr>
                <w:rFonts w:cs="Arial"/>
                <w:szCs w:val="20"/>
              </w:rPr>
            </w:pPr>
          </w:p>
          <w:p w14:paraId="2ACEF19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Gestational Diabetes?</w:t>
            </w:r>
          </w:p>
        </w:tc>
        <w:tc>
          <w:tcPr>
            <w:tcW w:w="3420" w:type="dxa"/>
            <w:tcBorders>
              <w:top w:val="single" w:sz="6" w:space="0" w:color="000000"/>
              <w:left w:val="single" w:sz="6" w:space="0" w:color="000000"/>
              <w:bottom w:val="single" w:sz="6" w:space="0" w:color="FFFFFF"/>
              <w:right w:val="single" w:sz="6" w:space="0" w:color="FFFFFF"/>
            </w:tcBorders>
          </w:tcPr>
          <w:p w14:paraId="6016A40A" w14:textId="77777777" w:rsidR="004F56D5" w:rsidRDefault="004F56D5" w:rsidP="00C401E8">
            <w:pPr>
              <w:spacing w:after="0" w:line="240" w:lineRule="auto"/>
              <w:contextualSpacing/>
              <w:rPr>
                <w:rFonts w:cs="Arial"/>
                <w:szCs w:val="20"/>
              </w:rPr>
            </w:pPr>
          </w:p>
          <w:p w14:paraId="5F9FF55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693DF0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41E0C46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66DB4C4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0609333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 xml:space="preserve">This variable is from the "Risk factors in this pregnancy (41)" section of the U.S. standard birth certificate.  This variable is coded as “yes" if gestational diabetes is coded “Y”, it is coded as “no” if gestational diabetes is “N”, </w:t>
            </w:r>
            <w:proofErr w:type="gramStart"/>
            <w:r>
              <w:rPr>
                <w:rFonts w:cs="Arial"/>
                <w:szCs w:val="16"/>
              </w:rPr>
              <w:t>else</w:t>
            </w:r>
            <w:proofErr w:type="gramEnd"/>
            <w:r>
              <w:rPr>
                <w:rFonts w:cs="Arial"/>
                <w:szCs w:val="16"/>
              </w:rPr>
              <w:t xml:space="preserve"> it is coded “unknown”.</w:t>
            </w:r>
          </w:p>
        </w:tc>
        <w:tc>
          <w:tcPr>
            <w:tcW w:w="1530" w:type="dxa"/>
            <w:tcBorders>
              <w:top w:val="single" w:sz="6" w:space="0" w:color="000000"/>
              <w:left w:val="single" w:sz="6" w:space="0" w:color="000000"/>
              <w:bottom w:val="single" w:sz="6" w:space="0" w:color="FFFFFF"/>
              <w:right w:val="single" w:sz="6" w:space="0" w:color="000000"/>
            </w:tcBorders>
          </w:tcPr>
          <w:p w14:paraId="29FF1B34" w14:textId="77777777" w:rsidR="004F56D5" w:rsidRDefault="004F56D5" w:rsidP="00C401E8">
            <w:pPr>
              <w:spacing w:line="120" w:lineRule="exact"/>
              <w:rPr>
                <w:rFonts w:cs="Arial"/>
                <w:szCs w:val="20"/>
              </w:rPr>
            </w:pPr>
          </w:p>
          <w:p w14:paraId="3AC3594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137 (1)</w:t>
            </w:r>
          </w:p>
        </w:tc>
      </w:tr>
      <w:tr w:rsidR="004F56D5" w14:paraId="3937EFD0"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628764B" w14:textId="77777777" w:rsidR="004F56D5" w:rsidRDefault="004F56D5" w:rsidP="00C401E8">
            <w:pPr>
              <w:spacing w:line="120" w:lineRule="exact"/>
              <w:rPr>
                <w:rFonts w:cs="Arial"/>
                <w:szCs w:val="20"/>
              </w:rPr>
            </w:pPr>
          </w:p>
          <w:p w14:paraId="494EFEA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MM_HBP</w:t>
            </w:r>
          </w:p>
        </w:tc>
        <w:tc>
          <w:tcPr>
            <w:tcW w:w="2700" w:type="dxa"/>
            <w:tcBorders>
              <w:top w:val="single" w:sz="6" w:space="0" w:color="000000"/>
              <w:left w:val="single" w:sz="6" w:space="0" w:color="000000"/>
              <w:bottom w:val="single" w:sz="6" w:space="0" w:color="FFFFFF"/>
              <w:right w:val="single" w:sz="6" w:space="0" w:color="FFFFFF"/>
            </w:tcBorders>
          </w:tcPr>
          <w:p w14:paraId="768D0E1B" w14:textId="77777777" w:rsidR="004F56D5" w:rsidRDefault="004F56D5" w:rsidP="00C401E8">
            <w:pPr>
              <w:spacing w:line="120" w:lineRule="exact"/>
              <w:rPr>
                <w:rFonts w:cs="Arial"/>
                <w:szCs w:val="20"/>
              </w:rPr>
            </w:pPr>
          </w:p>
          <w:p w14:paraId="1C632B2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Hypertension?</w:t>
            </w:r>
          </w:p>
        </w:tc>
        <w:tc>
          <w:tcPr>
            <w:tcW w:w="3420" w:type="dxa"/>
            <w:tcBorders>
              <w:top w:val="single" w:sz="6" w:space="0" w:color="000000"/>
              <w:left w:val="single" w:sz="6" w:space="0" w:color="000000"/>
              <w:bottom w:val="single" w:sz="6" w:space="0" w:color="FFFFFF"/>
              <w:right w:val="single" w:sz="6" w:space="0" w:color="FFFFFF"/>
            </w:tcBorders>
          </w:tcPr>
          <w:p w14:paraId="237B4F10" w14:textId="77777777" w:rsidR="004F56D5" w:rsidRDefault="004F56D5" w:rsidP="00C401E8">
            <w:pPr>
              <w:spacing w:after="0" w:line="240" w:lineRule="auto"/>
              <w:contextualSpacing/>
              <w:rPr>
                <w:rFonts w:cs="Arial"/>
                <w:szCs w:val="20"/>
              </w:rPr>
            </w:pPr>
          </w:p>
          <w:p w14:paraId="4C94CEC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03CCE04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65C53B5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5A835FB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7CFCA04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 xml:space="preserve">This variable is from the "Risk factors in this pregnancy (41)" section of the U.S. standard birth certificate. This variable is coded as "yes" if either </w:t>
            </w:r>
            <w:proofErr w:type="spellStart"/>
            <w:r>
              <w:rPr>
                <w:rFonts w:cs="Arial"/>
                <w:szCs w:val="16"/>
              </w:rPr>
              <w:t>prepregnancy</w:t>
            </w:r>
            <w:proofErr w:type="spellEnd"/>
            <w:r>
              <w:rPr>
                <w:rFonts w:cs="Arial"/>
                <w:szCs w:val="16"/>
              </w:rPr>
              <w:t xml:space="preserve"> </w:t>
            </w:r>
            <w:r>
              <w:rPr>
                <w:rFonts w:cs="Arial"/>
                <w:szCs w:val="16"/>
              </w:rPr>
              <w:lastRenderedPageBreak/>
              <w:t>hypertension or gestational hypertension is coded “Y”, it is coded as “no” if both are “N”, else it is coded “unknown”.</w:t>
            </w:r>
          </w:p>
        </w:tc>
        <w:tc>
          <w:tcPr>
            <w:tcW w:w="1530" w:type="dxa"/>
            <w:tcBorders>
              <w:top w:val="single" w:sz="6" w:space="0" w:color="000000"/>
              <w:left w:val="single" w:sz="6" w:space="0" w:color="000000"/>
              <w:bottom w:val="single" w:sz="6" w:space="0" w:color="FFFFFF"/>
              <w:right w:val="single" w:sz="6" w:space="0" w:color="000000"/>
            </w:tcBorders>
          </w:tcPr>
          <w:p w14:paraId="029E0D6E" w14:textId="77777777" w:rsidR="004F56D5" w:rsidRDefault="004F56D5" w:rsidP="00C401E8">
            <w:pPr>
              <w:spacing w:line="120" w:lineRule="exact"/>
              <w:rPr>
                <w:rFonts w:cs="Arial"/>
                <w:szCs w:val="20"/>
              </w:rPr>
            </w:pPr>
          </w:p>
          <w:p w14:paraId="0475E0A6"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138 (1)</w:t>
            </w:r>
          </w:p>
        </w:tc>
      </w:tr>
      <w:tr w:rsidR="004F56D5" w14:paraId="29CCA918"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31F7CF2D" w14:textId="77777777" w:rsidR="004F56D5" w:rsidRDefault="004F56D5" w:rsidP="00C401E8">
            <w:pPr>
              <w:spacing w:line="120" w:lineRule="exact"/>
              <w:rPr>
                <w:rFonts w:cs="Arial"/>
                <w:szCs w:val="20"/>
              </w:rPr>
            </w:pPr>
          </w:p>
          <w:p w14:paraId="0AD3CCF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P_PRTERM</w:t>
            </w:r>
          </w:p>
        </w:tc>
        <w:tc>
          <w:tcPr>
            <w:tcW w:w="2700" w:type="dxa"/>
            <w:tcBorders>
              <w:top w:val="single" w:sz="6" w:space="0" w:color="000000"/>
              <w:left w:val="single" w:sz="6" w:space="0" w:color="000000"/>
              <w:bottom w:val="single" w:sz="6" w:space="0" w:color="FFFFFF"/>
              <w:right w:val="single" w:sz="6" w:space="0" w:color="FFFFFF"/>
            </w:tcBorders>
          </w:tcPr>
          <w:p w14:paraId="7A6BBF01" w14:textId="77777777" w:rsidR="004F56D5" w:rsidRDefault="004F56D5" w:rsidP="00C401E8">
            <w:pPr>
              <w:spacing w:line="120" w:lineRule="exact"/>
              <w:rPr>
                <w:rFonts w:cs="Arial"/>
                <w:szCs w:val="20"/>
              </w:rPr>
            </w:pPr>
          </w:p>
          <w:p w14:paraId="128B72F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Previous Preterm Births</w:t>
            </w:r>
          </w:p>
        </w:tc>
        <w:tc>
          <w:tcPr>
            <w:tcW w:w="3420" w:type="dxa"/>
            <w:tcBorders>
              <w:top w:val="single" w:sz="6" w:space="0" w:color="000000"/>
              <w:left w:val="single" w:sz="6" w:space="0" w:color="000000"/>
              <w:bottom w:val="single" w:sz="6" w:space="0" w:color="FFFFFF"/>
              <w:right w:val="single" w:sz="6" w:space="0" w:color="FFFFFF"/>
            </w:tcBorders>
          </w:tcPr>
          <w:p w14:paraId="0AC5387C" w14:textId="77777777" w:rsidR="004F56D5" w:rsidRDefault="004F56D5" w:rsidP="00C401E8">
            <w:pPr>
              <w:spacing w:after="0" w:line="240" w:lineRule="auto"/>
              <w:contextualSpacing/>
              <w:rPr>
                <w:rFonts w:cs="Arial"/>
                <w:szCs w:val="20"/>
              </w:rPr>
            </w:pPr>
          </w:p>
          <w:p w14:paraId="4B14919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6F23001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2CC733D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711CB60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757F9B6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This variable is from the "Risk factors in this pregnancy (41)" section of the U.S. standard birth certificate.</w:t>
            </w:r>
            <w:r>
              <w:rPr>
                <w:rFonts w:cs="Arial"/>
                <w:szCs w:val="20"/>
              </w:rPr>
              <w:t xml:space="preserve"> </w:t>
            </w:r>
            <w:r>
              <w:rPr>
                <w:rFonts w:cs="Arial"/>
                <w:szCs w:val="16"/>
              </w:rPr>
              <w:t>This variable is coded as “yes” if previous preterm birth is coded “Y”, it is coded as “no” if previous preterm birth is “N”, else it is coded “unknown”.</w:t>
            </w:r>
          </w:p>
        </w:tc>
        <w:tc>
          <w:tcPr>
            <w:tcW w:w="1530" w:type="dxa"/>
            <w:tcBorders>
              <w:top w:val="single" w:sz="6" w:space="0" w:color="000000"/>
              <w:left w:val="single" w:sz="6" w:space="0" w:color="000000"/>
              <w:bottom w:val="single" w:sz="6" w:space="0" w:color="FFFFFF"/>
              <w:right w:val="single" w:sz="6" w:space="0" w:color="000000"/>
            </w:tcBorders>
          </w:tcPr>
          <w:p w14:paraId="3B79CA9C" w14:textId="77777777" w:rsidR="004F56D5" w:rsidRDefault="004F56D5" w:rsidP="00C401E8">
            <w:pPr>
              <w:spacing w:line="120" w:lineRule="exact"/>
              <w:rPr>
                <w:rFonts w:cs="Arial"/>
                <w:szCs w:val="20"/>
              </w:rPr>
            </w:pPr>
          </w:p>
          <w:p w14:paraId="4A5E96D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139 (1)</w:t>
            </w:r>
          </w:p>
        </w:tc>
      </w:tr>
      <w:tr w:rsidR="004F56D5" w14:paraId="7B01E58A"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2B7FB70A" w14:textId="77777777" w:rsidR="004F56D5" w:rsidRDefault="004F56D5" w:rsidP="00C401E8">
            <w:pPr>
              <w:spacing w:line="120" w:lineRule="exact"/>
              <w:rPr>
                <w:rFonts w:cs="Arial"/>
                <w:szCs w:val="20"/>
              </w:rPr>
            </w:pPr>
          </w:p>
          <w:p w14:paraId="5D9DD2B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INFER_TR</w:t>
            </w:r>
          </w:p>
        </w:tc>
        <w:tc>
          <w:tcPr>
            <w:tcW w:w="2700" w:type="dxa"/>
            <w:tcBorders>
              <w:top w:val="single" w:sz="6" w:space="0" w:color="000000"/>
              <w:left w:val="single" w:sz="6" w:space="0" w:color="000000"/>
              <w:bottom w:val="single" w:sz="6" w:space="0" w:color="FFFFFF"/>
              <w:right w:val="single" w:sz="6" w:space="0" w:color="FFFFFF"/>
            </w:tcBorders>
          </w:tcPr>
          <w:p w14:paraId="0AAADA9B" w14:textId="77777777" w:rsidR="004F56D5" w:rsidRDefault="004F56D5" w:rsidP="00C401E8">
            <w:pPr>
              <w:spacing w:line="120" w:lineRule="exact"/>
              <w:rPr>
                <w:rFonts w:cs="Arial"/>
                <w:szCs w:val="20"/>
              </w:rPr>
            </w:pPr>
          </w:p>
          <w:p w14:paraId="5791316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Infertility Treatment</w:t>
            </w:r>
          </w:p>
        </w:tc>
        <w:tc>
          <w:tcPr>
            <w:tcW w:w="3420" w:type="dxa"/>
            <w:tcBorders>
              <w:top w:val="single" w:sz="6" w:space="0" w:color="000000"/>
              <w:left w:val="single" w:sz="6" w:space="0" w:color="000000"/>
              <w:bottom w:val="single" w:sz="6" w:space="0" w:color="FFFFFF"/>
              <w:right w:val="single" w:sz="6" w:space="0" w:color="FFFFFF"/>
            </w:tcBorders>
          </w:tcPr>
          <w:p w14:paraId="7820B54C" w14:textId="77777777" w:rsidR="004F56D5" w:rsidRDefault="004F56D5" w:rsidP="00C401E8">
            <w:pPr>
              <w:spacing w:after="0" w:line="240" w:lineRule="auto"/>
              <w:contextualSpacing/>
              <w:rPr>
                <w:rFonts w:cs="Arial"/>
                <w:szCs w:val="20"/>
              </w:rPr>
            </w:pPr>
          </w:p>
          <w:p w14:paraId="19D81B0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290822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4CDED48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1B8B691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4E4BD72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16"/>
              </w:rPr>
            </w:pPr>
            <w:r>
              <w:rPr>
                <w:rFonts w:cs="Arial"/>
                <w:b/>
                <w:bCs/>
                <w:szCs w:val="16"/>
              </w:rPr>
              <w:t xml:space="preserve">Note: </w:t>
            </w:r>
            <w:r>
              <w:rPr>
                <w:rFonts w:cs="Arial"/>
                <w:szCs w:val="16"/>
              </w:rPr>
              <w:t>This variable is from the "Risk factors in this pregnancy (41)" section of the U.S. standard birth certificate.  This variable is coded as "yes" if infertility treatment is coded “Y”, it is coded as “no” if infertility treatment is “N”, else it is coded “unknown”.</w:t>
            </w:r>
          </w:p>
        </w:tc>
        <w:tc>
          <w:tcPr>
            <w:tcW w:w="1530" w:type="dxa"/>
            <w:tcBorders>
              <w:top w:val="single" w:sz="6" w:space="0" w:color="000000"/>
              <w:left w:val="single" w:sz="6" w:space="0" w:color="000000"/>
              <w:bottom w:val="single" w:sz="6" w:space="0" w:color="FFFFFF"/>
              <w:right w:val="single" w:sz="6" w:space="0" w:color="000000"/>
            </w:tcBorders>
          </w:tcPr>
          <w:p w14:paraId="4E8A8CD3" w14:textId="77777777" w:rsidR="004F56D5" w:rsidRDefault="004F56D5" w:rsidP="00C401E8">
            <w:pPr>
              <w:spacing w:line="120" w:lineRule="exact"/>
              <w:rPr>
                <w:rFonts w:cs="Arial"/>
                <w:szCs w:val="16"/>
              </w:rPr>
            </w:pPr>
          </w:p>
          <w:p w14:paraId="34494C53" w14:textId="77777777" w:rsidR="004F56D5" w:rsidRDefault="004F56D5" w:rsidP="00C401E8">
            <w:pPr>
              <w:tabs>
                <w:tab w:val="left" w:pos="-1800"/>
                <w:tab w:val="left" w:pos="-1080"/>
                <w:tab w:val="left" w:pos="-360"/>
                <w:tab w:val="left" w:pos="0"/>
                <w:tab w:val="right" w:leader="dot" w:pos="9000"/>
              </w:tabs>
              <w:spacing w:after="120"/>
              <w:jc w:val="center"/>
              <w:rPr>
                <w:rFonts w:cs="Arial"/>
                <w:szCs w:val="16"/>
              </w:rPr>
            </w:pPr>
            <w:r>
              <w:rPr>
                <w:rFonts w:cs="Arial"/>
                <w:szCs w:val="20"/>
              </w:rPr>
              <w:t>140 (1)</w:t>
            </w:r>
          </w:p>
        </w:tc>
      </w:tr>
      <w:tr w:rsidR="004F56D5" w14:paraId="17957ACF"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2CFD3B9" w14:textId="77777777" w:rsidR="004F56D5" w:rsidRDefault="004F56D5" w:rsidP="00C401E8">
            <w:pPr>
              <w:spacing w:line="120" w:lineRule="exact"/>
              <w:rPr>
                <w:rFonts w:cs="Arial"/>
                <w:szCs w:val="16"/>
              </w:rPr>
            </w:pPr>
          </w:p>
          <w:p w14:paraId="49FA2BF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MM_NOMD</w:t>
            </w:r>
          </w:p>
        </w:tc>
        <w:tc>
          <w:tcPr>
            <w:tcW w:w="2700" w:type="dxa"/>
            <w:tcBorders>
              <w:top w:val="single" w:sz="6" w:space="0" w:color="000000"/>
              <w:left w:val="single" w:sz="6" w:space="0" w:color="000000"/>
              <w:bottom w:val="single" w:sz="6" w:space="0" w:color="FFFFFF"/>
              <w:right w:val="single" w:sz="6" w:space="0" w:color="FFFFFF"/>
            </w:tcBorders>
          </w:tcPr>
          <w:p w14:paraId="1D754859" w14:textId="77777777" w:rsidR="004F56D5" w:rsidRDefault="004F56D5" w:rsidP="00C401E8">
            <w:pPr>
              <w:spacing w:line="120" w:lineRule="exact"/>
              <w:rPr>
                <w:rFonts w:cs="Arial"/>
                <w:szCs w:val="20"/>
              </w:rPr>
            </w:pPr>
          </w:p>
          <w:p w14:paraId="376538D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Medical Risk Factors?</w:t>
            </w:r>
          </w:p>
        </w:tc>
        <w:tc>
          <w:tcPr>
            <w:tcW w:w="3420" w:type="dxa"/>
            <w:tcBorders>
              <w:top w:val="single" w:sz="6" w:space="0" w:color="000000"/>
              <w:left w:val="single" w:sz="6" w:space="0" w:color="000000"/>
              <w:bottom w:val="single" w:sz="6" w:space="0" w:color="FFFFFF"/>
              <w:right w:val="single" w:sz="6" w:space="0" w:color="FFFFFF"/>
            </w:tcBorders>
          </w:tcPr>
          <w:p w14:paraId="4142D7B7" w14:textId="77777777" w:rsidR="004F56D5" w:rsidRDefault="004F56D5" w:rsidP="00C401E8">
            <w:pPr>
              <w:spacing w:after="0" w:line="240" w:lineRule="auto"/>
              <w:contextualSpacing/>
              <w:rPr>
                <w:rFonts w:cs="Arial"/>
                <w:szCs w:val="20"/>
              </w:rPr>
            </w:pPr>
          </w:p>
          <w:p w14:paraId="3C5A5D2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1B35FB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096B566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75DDA6E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b/>
                <w:bCs/>
                <w:szCs w:val="20"/>
              </w:rPr>
            </w:pPr>
          </w:p>
          <w:p w14:paraId="535983D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xml:space="preserve">: This variable is coded as "yes" if </w:t>
            </w:r>
            <w:proofErr w:type="spellStart"/>
            <w:r>
              <w:rPr>
                <w:rFonts w:cs="Arial"/>
                <w:szCs w:val="16"/>
              </w:rPr>
              <w:t>prepregnancy</w:t>
            </w:r>
            <w:proofErr w:type="spellEnd"/>
            <w:r>
              <w:rPr>
                <w:rFonts w:cs="Arial"/>
                <w:szCs w:val="16"/>
              </w:rPr>
              <w:t xml:space="preserve"> diabetes, gestational diabetes, </w:t>
            </w:r>
            <w:proofErr w:type="spellStart"/>
            <w:r>
              <w:rPr>
                <w:rFonts w:cs="Arial"/>
                <w:szCs w:val="16"/>
              </w:rPr>
              <w:t>prepregnancy</w:t>
            </w:r>
            <w:proofErr w:type="spellEnd"/>
            <w:r>
              <w:rPr>
                <w:rFonts w:cs="Arial"/>
                <w:szCs w:val="16"/>
              </w:rPr>
              <w:t xml:space="preserve"> hypertension, gestational hypertension, previous preterm births, poor pregnancy outcome, </w:t>
            </w:r>
            <w:r>
              <w:rPr>
                <w:rFonts w:cs="Arial"/>
                <w:szCs w:val="16"/>
              </w:rPr>
              <w:lastRenderedPageBreak/>
              <w:t xml:space="preserve">and vaginal bleeding are all coded “N”, it is coded as “no” if any are “Y”, </w:t>
            </w:r>
            <w:proofErr w:type="gramStart"/>
            <w:r>
              <w:rPr>
                <w:rFonts w:cs="Arial"/>
                <w:szCs w:val="16"/>
              </w:rPr>
              <w:t>else</w:t>
            </w:r>
            <w:proofErr w:type="gramEnd"/>
            <w:r>
              <w:rPr>
                <w:rFonts w:cs="Arial"/>
                <w:szCs w:val="16"/>
              </w:rPr>
              <w:t xml:space="preserv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2C240D0D" w14:textId="77777777" w:rsidR="004F56D5" w:rsidRDefault="004F56D5" w:rsidP="00C401E8">
            <w:pPr>
              <w:spacing w:line="120" w:lineRule="exact"/>
              <w:rPr>
                <w:rFonts w:cs="Arial"/>
                <w:szCs w:val="20"/>
              </w:rPr>
            </w:pPr>
          </w:p>
          <w:p w14:paraId="7E1570C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141 (1)</w:t>
            </w:r>
          </w:p>
        </w:tc>
      </w:tr>
      <w:tr w:rsidR="004F56D5" w14:paraId="1D1BF5FD"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C95274C" w14:textId="77777777" w:rsidR="004F56D5" w:rsidRDefault="004F56D5" w:rsidP="00C401E8">
            <w:pPr>
              <w:spacing w:line="120" w:lineRule="exact"/>
              <w:rPr>
                <w:rFonts w:cs="Arial"/>
                <w:szCs w:val="20"/>
              </w:rPr>
            </w:pPr>
          </w:p>
          <w:p w14:paraId="61116F1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MM_PROM</w:t>
            </w:r>
          </w:p>
        </w:tc>
        <w:tc>
          <w:tcPr>
            <w:tcW w:w="2700" w:type="dxa"/>
            <w:tcBorders>
              <w:top w:val="single" w:sz="6" w:space="0" w:color="000000"/>
              <w:left w:val="single" w:sz="6" w:space="0" w:color="000000"/>
              <w:bottom w:val="single" w:sz="6" w:space="0" w:color="FFFFFF"/>
              <w:right w:val="single" w:sz="6" w:space="0" w:color="FFFFFF"/>
            </w:tcBorders>
          </w:tcPr>
          <w:p w14:paraId="74E0A9F0" w14:textId="77777777" w:rsidR="004F56D5" w:rsidRDefault="004F56D5" w:rsidP="00C401E8">
            <w:pPr>
              <w:spacing w:line="120" w:lineRule="exact"/>
              <w:rPr>
                <w:rFonts w:cs="Arial"/>
                <w:szCs w:val="20"/>
              </w:rPr>
            </w:pPr>
          </w:p>
          <w:p w14:paraId="69E4466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Premature Ruptured Membrane?</w:t>
            </w:r>
          </w:p>
        </w:tc>
        <w:tc>
          <w:tcPr>
            <w:tcW w:w="3420" w:type="dxa"/>
            <w:tcBorders>
              <w:top w:val="single" w:sz="6" w:space="0" w:color="000000"/>
              <w:left w:val="single" w:sz="6" w:space="0" w:color="000000"/>
              <w:bottom w:val="single" w:sz="6" w:space="0" w:color="FFFFFF"/>
              <w:right w:val="single" w:sz="6" w:space="0" w:color="FFFFFF"/>
            </w:tcBorders>
          </w:tcPr>
          <w:p w14:paraId="756F000A" w14:textId="77777777" w:rsidR="004F56D5" w:rsidRDefault="004F56D5" w:rsidP="00C401E8">
            <w:pPr>
              <w:spacing w:after="0" w:line="240" w:lineRule="auto"/>
              <w:contextualSpacing/>
              <w:rPr>
                <w:rFonts w:cs="Arial"/>
                <w:szCs w:val="20"/>
              </w:rPr>
            </w:pPr>
          </w:p>
          <w:p w14:paraId="3E61792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C72321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03F7D96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565ADC8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76CA86F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This variable is from the "Onset of Labor (44)" section of the U.S. standard birth certificate.</w:t>
            </w:r>
            <w:r>
              <w:rPr>
                <w:rFonts w:cs="Arial"/>
                <w:szCs w:val="20"/>
              </w:rPr>
              <w:t xml:space="preserve">  </w:t>
            </w:r>
            <w:r>
              <w:rPr>
                <w:rFonts w:cs="Arial"/>
                <w:szCs w:val="16"/>
              </w:rPr>
              <w:t xml:space="preserve">This variable is coded as "yes" if premature ruptured membrane is coded </w:t>
            </w:r>
            <w:r>
              <w:rPr>
                <w:rFonts w:ascii="WP TypographicSymbols" w:hAnsi="WP TypographicSymbols"/>
                <w:szCs w:val="16"/>
              </w:rPr>
              <w:t>A</w:t>
            </w:r>
            <w:r>
              <w:rPr>
                <w:rFonts w:cs="Arial"/>
                <w:szCs w:val="16"/>
              </w:rPr>
              <w:t>Y</w:t>
            </w:r>
            <w:r>
              <w:rPr>
                <w:rFonts w:ascii="WP TypographicSymbols" w:hAnsi="WP TypographicSymbols"/>
                <w:szCs w:val="16"/>
              </w:rPr>
              <w:t>@</w:t>
            </w:r>
            <w:r>
              <w:rPr>
                <w:rFonts w:cs="Arial"/>
                <w:szCs w:val="16"/>
              </w:rPr>
              <w:t xml:space="preserve">, it is coded as </w:t>
            </w:r>
            <w:proofErr w:type="spellStart"/>
            <w:r>
              <w:rPr>
                <w:rFonts w:ascii="WP TypographicSymbols" w:hAnsi="WP TypographicSymbols"/>
                <w:szCs w:val="16"/>
              </w:rPr>
              <w:t>A</w:t>
            </w:r>
            <w:r>
              <w:rPr>
                <w:rFonts w:cs="Arial"/>
                <w:szCs w:val="16"/>
              </w:rPr>
              <w:t>no</w:t>
            </w:r>
            <w:proofErr w:type="spellEnd"/>
            <w:r>
              <w:rPr>
                <w:rFonts w:ascii="WP TypographicSymbols" w:hAnsi="WP TypographicSymbols"/>
                <w:szCs w:val="16"/>
              </w:rPr>
              <w:t>@</w:t>
            </w:r>
            <w:r>
              <w:rPr>
                <w:rFonts w:cs="Arial"/>
                <w:szCs w:val="16"/>
              </w:rPr>
              <w:t xml:space="preserve"> if premature ruptured membrane is  </w:t>
            </w:r>
            <w:r>
              <w:rPr>
                <w:rFonts w:ascii="WP TypographicSymbols" w:hAnsi="WP TypographicSymbols"/>
                <w:szCs w:val="16"/>
              </w:rPr>
              <w:t>A</w:t>
            </w:r>
            <w:r>
              <w:rPr>
                <w:rFonts w:cs="Arial"/>
                <w:szCs w:val="16"/>
              </w:rPr>
              <w:t>N</w:t>
            </w:r>
            <w:r>
              <w:rPr>
                <w:rFonts w:ascii="WP TypographicSymbols" w:hAnsi="WP TypographicSymbols"/>
                <w:szCs w:val="16"/>
              </w:rPr>
              <w:t>@</w:t>
            </w:r>
            <w:r>
              <w:rPr>
                <w:rFonts w:cs="Arial"/>
                <w:szCs w:val="16"/>
              </w:rPr>
              <w:t xml:space="preserve"> , else it is coded </w:t>
            </w:r>
            <w:proofErr w:type="spellStart"/>
            <w:r>
              <w:rPr>
                <w:rFonts w:ascii="WP TypographicSymbols" w:hAnsi="WP TypographicSymbols"/>
                <w:szCs w:val="16"/>
              </w:rPr>
              <w:t>A</w:t>
            </w:r>
            <w:r>
              <w:rPr>
                <w:rFonts w:cs="Arial"/>
                <w:szCs w:val="16"/>
              </w:rPr>
              <w:t>unknown</w:t>
            </w:r>
            <w:proofErr w:type="spellEnd"/>
            <w:r>
              <w:rPr>
                <w:rFonts w:ascii="WP TypographicSymbols" w:hAnsi="WP TypographicSymbols"/>
                <w:szCs w:val="16"/>
              </w:rPr>
              <w:t>@</w:t>
            </w:r>
            <w:r>
              <w:rPr>
                <w:rFonts w:cs="Arial"/>
                <w:szCs w:val="16"/>
              </w:rPr>
              <w:t>.</w:t>
            </w:r>
          </w:p>
        </w:tc>
        <w:tc>
          <w:tcPr>
            <w:tcW w:w="1530" w:type="dxa"/>
            <w:tcBorders>
              <w:top w:val="single" w:sz="6" w:space="0" w:color="000000"/>
              <w:left w:val="single" w:sz="6" w:space="0" w:color="000000"/>
              <w:bottom w:val="single" w:sz="6" w:space="0" w:color="FFFFFF"/>
              <w:right w:val="single" w:sz="6" w:space="0" w:color="000000"/>
            </w:tcBorders>
          </w:tcPr>
          <w:p w14:paraId="52A8E230" w14:textId="77777777" w:rsidR="004F56D5" w:rsidRDefault="004F56D5" w:rsidP="00C401E8">
            <w:pPr>
              <w:spacing w:line="120" w:lineRule="exact"/>
              <w:rPr>
                <w:rFonts w:cs="Arial"/>
                <w:szCs w:val="20"/>
              </w:rPr>
            </w:pPr>
          </w:p>
          <w:p w14:paraId="33FA1C4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142 (1)</w:t>
            </w:r>
          </w:p>
        </w:tc>
      </w:tr>
      <w:tr w:rsidR="004F56D5" w14:paraId="7612FD3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4B899BD" w14:textId="77777777" w:rsidR="004F56D5" w:rsidRDefault="004F56D5" w:rsidP="00C401E8">
            <w:pPr>
              <w:spacing w:line="120" w:lineRule="exact"/>
              <w:rPr>
                <w:rFonts w:cs="Arial"/>
                <w:szCs w:val="20"/>
              </w:rPr>
            </w:pPr>
          </w:p>
          <w:p w14:paraId="48EED5A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MM_FEVER</w:t>
            </w:r>
          </w:p>
        </w:tc>
        <w:tc>
          <w:tcPr>
            <w:tcW w:w="2700" w:type="dxa"/>
            <w:tcBorders>
              <w:top w:val="single" w:sz="6" w:space="0" w:color="000000"/>
              <w:left w:val="single" w:sz="6" w:space="0" w:color="000000"/>
              <w:bottom w:val="single" w:sz="6" w:space="0" w:color="FFFFFF"/>
              <w:right w:val="single" w:sz="6" w:space="0" w:color="FFFFFF"/>
            </w:tcBorders>
          </w:tcPr>
          <w:p w14:paraId="0D875A63" w14:textId="77777777" w:rsidR="004F56D5" w:rsidRDefault="004F56D5" w:rsidP="00C401E8">
            <w:pPr>
              <w:spacing w:line="120" w:lineRule="exact"/>
              <w:rPr>
                <w:rFonts w:cs="Arial"/>
                <w:szCs w:val="20"/>
              </w:rPr>
            </w:pPr>
          </w:p>
          <w:p w14:paraId="1CA33EF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Fever? (</w:t>
            </w:r>
            <w:proofErr w:type="spellStart"/>
            <w:r>
              <w:rPr>
                <w:rFonts w:cs="Arial"/>
                <w:szCs w:val="20"/>
              </w:rPr>
              <w:t>Chorioamnionitis</w:t>
            </w:r>
            <w:proofErr w:type="spellEnd"/>
            <w:r>
              <w:rPr>
                <w:rFonts w:cs="Arial"/>
                <w:szCs w:val="20"/>
              </w:rPr>
              <w:t>)</w:t>
            </w:r>
          </w:p>
        </w:tc>
        <w:tc>
          <w:tcPr>
            <w:tcW w:w="3420" w:type="dxa"/>
            <w:tcBorders>
              <w:top w:val="single" w:sz="6" w:space="0" w:color="000000"/>
              <w:left w:val="single" w:sz="6" w:space="0" w:color="000000"/>
              <w:bottom w:val="single" w:sz="6" w:space="0" w:color="FFFFFF"/>
              <w:right w:val="single" w:sz="6" w:space="0" w:color="FFFFFF"/>
            </w:tcBorders>
          </w:tcPr>
          <w:p w14:paraId="3DB349A5" w14:textId="77777777" w:rsidR="004F56D5" w:rsidRDefault="004F56D5" w:rsidP="00C401E8">
            <w:pPr>
              <w:spacing w:after="0" w:line="240" w:lineRule="auto"/>
              <w:contextualSpacing/>
              <w:rPr>
                <w:rFonts w:cs="Arial"/>
                <w:szCs w:val="20"/>
              </w:rPr>
            </w:pPr>
          </w:p>
          <w:p w14:paraId="221D167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0F3665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24A9D74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22B5413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1E93ED8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 xml:space="preserve">This variable is from the "Characteristics of Labor and Delivery (45)" section of the U.S. standard birth certificate. This variable is coded as "yes" if </w:t>
            </w:r>
            <w:proofErr w:type="spellStart"/>
            <w:r>
              <w:rPr>
                <w:rFonts w:cs="Arial"/>
                <w:szCs w:val="16"/>
              </w:rPr>
              <w:t>chorioamnionitis</w:t>
            </w:r>
            <w:proofErr w:type="spellEnd"/>
            <w:r>
              <w:rPr>
                <w:rFonts w:cs="Arial"/>
                <w:szCs w:val="16"/>
              </w:rPr>
              <w:t xml:space="preserve"> is coded </w:t>
            </w:r>
            <w:r>
              <w:rPr>
                <w:rFonts w:ascii="WP TypographicSymbols" w:hAnsi="WP TypographicSymbols"/>
                <w:szCs w:val="16"/>
              </w:rPr>
              <w:t>A</w:t>
            </w:r>
            <w:r>
              <w:rPr>
                <w:rFonts w:cs="Arial"/>
                <w:szCs w:val="16"/>
              </w:rPr>
              <w:t>Y</w:t>
            </w:r>
            <w:r>
              <w:rPr>
                <w:rFonts w:ascii="WP TypographicSymbols" w:hAnsi="WP TypographicSymbols"/>
                <w:szCs w:val="16"/>
              </w:rPr>
              <w:t>@</w:t>
            </w:r>
            <w:r>
              <w:rPr>
                <w:rFonts w:cs="Arial"/>
                <w:szCs w:val="16"/>
              </w:rPr>
              <w:t xml:space="preserve">, it is coded as </w:t>
            </w:r>
            <w:proofErr w:type="spellStart"/>
            <w:r>
              <w:rPr>
                <w:rFonts w:ascii="WP TypographicSymbols" w:hAnsi="WP TypographicSymbols"/>
                <w:szCs w:val="16"/>
              </w:rPr>
              <w:t>A</w:t>
            </w:r>
            <w:r>
              <w:rPr>
                <w:rFonts w:cs="Arial"/>
                <w:szCs w:val="16"/>
              </w:rPr>
              <w:t>no</w:t>
            </w:r>
            <w:proofErr w:type="spellEnd"/>
            <w:r>
              <w:rPr>
                <w:rFonts w:ascii="WP TypographicSymbols" w:hAnsi="WP TypographicSymbols"/>
                <w:szCs w:val="16"/>
              </w:rPr>
              <w:t>@</w:t>
            </w:r>
            <w:r>
              <w:rPr>
                <w:rFonts w:cs="Arial"/>
                <w:szCs w:val="16"/>
              </w:rPr>
              <w:t xml:space="preserve"> if </w:t>
            </w:r>
            <w:proofErr w:type="spellStart"/>
            <w:r>
              <w:rPr>
                <w:rFonts w:cs="Arial"/>
                <w:szCs w:val="16"/>
              </w:rPr>
              <w:t>chorioamnionitis</w:t>
            </w:r>
            <w:proofErr w:type="spellEnd"/>
            <w:r>
              <w:rPr>
                <w:rFonts w:cs="Arial"/>
                <w:szCs w:val="16"/>
              </w:rPr>
              <w:t xml:space="preserve"> </w:t>
            </w:r>
            <w:proofErr w:type="gramStart"/>
            <w:r>
              <w:rPr>
                <w:rFonts w:cs="Arial"/>
                <w:szCs w:val="16"/>
              </w:rPr>
              <w:t xml:space="preserve">is  </w:t>
            </w:r>
            <w:r>
              <w:rPr>
                <w:rFonts w:ascii="WP TypographicSymbols" w:hAnsi="WP TypographicSymbols"/>
                <w:szCs w:val="16"/>
              </w:rPr>
              <w:t>A</w:t>
            </w:r>
            <w:r>
              <w:rPr>
                <w:rFonts w:cs="Arial"/>
                <w:szCs w:val="16"/>
              </w:rPr>
              <w:t>N</w:t>
            </w:r>
            <w:r>
              <w:rPr>
                <w:rFonts w:ascii="WP TypographicSymbols" w:hAnsi="WP TypographicSymbols"/>
                <w:szCs w:val="16"/>
              </w:rPr>
              <w:t>@</w:t>
            </w:r>
            <w:proofErr w:type="gramEnd"/>
            <w:r>
              <w:rPr>
                <w:rFonts w:cs="Arial"/>
                <w:szCs w:val="16"/>
              </w:rPr>
              <w:t xml:space="preserve"> , else it is coded </w:t>
            </w:r>
            <w:proofErr w:type="spellStart"/>
            <w:r>
              <w:rPr>
                <w:rFonts w:ascii="WP TypographicSymbols" w:hAnsi="WP TypographicSymbols"/>
                <w:szCs w:val="16"/>
              </w:rPr>
              <w:t>A</w:t>
            </w:r>
            <w:r>
              <w:rPr>
                <w:rFonts w:cs="Arial"/>
                <w:szCs w:val="16"/>
              </w:rPr>
              <w:t>unknown</w:t>
            </w:r>
            <w:proofErr w:type="spellEnd"/>
            <w:r>
              <w:rPr>
                <w:rFonts w:ascii="WP TypographicSymbols" w:hAnsi="WP TypographicSymbols"/>
                <w:szCs w:val="16"/>
              </w:rPr>
              <w:t>@</w:t>
            </w:r>
            <w:r>
              <w:rPr>
                <w:rFonts w:cs="Arial"/>
                <w:szCs w:val="16"/>
              </w:rPr>
              <w:t>.</w:t>
            </w:r>
          </w:p>
        </w:tc>
        <w:tc>
          <w:tcPr>
            <w:tcW w:w="1530" w:type="dxa"/>
            <w:tcBorders>
              <w:top w:val="single" w:sz="6" w:space="0" w:color="000000"/>
              <w:left w:val="single" w:sz="6" w:space="0" w:color="000000"/>
              <w:bottom w:val="single" w:sz="6" w:space="0" w:color="FFFFFF"/>
              <w:right w:val="single" w:sz="6" w:space="0" w:color="000000"/>
            </w:tcBorders>
          </w:tcPr>
          <w:p w14:paraId="2C0CAC10" w14:textId="77777777" w:rsidR="004F56D5" w:rsidRDefault="004F56D5" w:rsidP="00C401E8">
            <w:pPr>
              <w:spacing w:line="120" w:lineRule="exact"/>
              <w:rPr>
                <w:rFonts w:cs="Arial"/>
                <w:szCs w:val="20"/>
              </w:rPr>
            </w:pPr>
          </w:p>
          <w:p w14:paraId="7D31AEF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143 (1)</w:t>
            </w:r>
          </w:p>
        </w:tc>
      </w:tr>
      <w:tr w:rsidR="004F56D5" w14:paraId="66CD33C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188468C" w14:textId="77777777" w:rsidR="004F56D5" w:rsidRDefault="004F56D5" w:rsidP="00C401E8">
            <w:pPr>
              <w:spacing w:line="120" w:lineRule="exact"/>
              <w:rPr>
                <w:rFonts w:cs="Arial"/>
                <w:szCs w:val="20"/>
              </w:rPr>
            </w:pPr>
          </w:p>
          <w:p w14:paraId="74074B8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DEL_VAG</w:t>
            </w:r>
          </w:p>
        </w:tc>
        <w:tc>
          <w:tcPr>
            <w:tcW w:w="2700" w:type="dxa"/>
            <w:tcBorders>
              <w:top w:val="single" w:sz="6" w:space="0" w:color="000000"/>
              <w:left w:val="single" w:sz="6" w:space="0" w:color="000000"/>
              <w:bottom w:val="single" w:sz="6" w:space="0" w:color="FFFFFF"/>
              <w:right w:val="single" w:sz="6" w:space="0" w:color="FFFFFF"/>
            </w:tcBorders>
          </w:tcPr>
          <w:p w14:paraId="56E9CF70" w14:textId="77777777" w:rsidR="004F56D5" w:rsidRDefault="004F56D5" w:rsidP="00C401E8">
            <w:pPr>
              <w:spacing w:line="120" w:lineRule="exact"/>
              <w:rPr>
                <w:rFonts w:cs="Arial"/>
                <w:szCs w:val="20"/>
              </w:rPr>
            </w:pPr>
          </w:p>
          <w:p w14:paraId="62C7E18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Vaginal Delivery?</w:t>
            </w:r>
          </w:p>
        </w:tc>
        <w:tc>
          <w:tcPr>
            <w:tcW w:w="3420" w:type="dxa"/>
            <w:tcBorders>
              <w:top w:val="single" w:sz="6" w:space="0" w:color="000000"/>
              <w:left w:val="single" w:sz="6" w:space="0" w:color="000000"/>
              <w:bottom w:val="single" w:sz="6" w:space="0" w:color="FFFFFF"/>
              <w:right w:val="single" w:sz="6" w:space="0" w:color="FFFFFF"/>
            </w:tcBorders>
          </w:tcPr>
          <w:p w14:paraId="29235906" w14:textId="77777777" w:rsidR="004F56D5" w:rsidRDefault="004F56D5" w:rsidP="00C401E8">
            <w:pPr>
              <w:spacing w:after="0" w:line="240" w:lineRule="auto"/>
              <w:contextualSpacing/>
              <w:rPr>
                <w:rFonts w:cs="Arial"/>
                <w:szCs w:val="20"/>
              </w:rPr>
            </w:pPr>
          </w:p>
          <w:p w14:paraId="4C1B0D6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4DCFFA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no</w:t>
            </w:r>
          </w:p>
          <w:p w14:paraId="6D498DF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39D7980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1EEFAB4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16"/>
              </w:rPr>
            </w:pPr>
            <w:r>
              <w:rPr>
                <w:rFonts w:cs="Arial"/>
                <w:b/>
                <w:bCs/>
                <w:szCs w:val="16"/>
              </w:rPr>
              <w:t>Note</w:t>
            </w:r>
            <w:r>
              <w:rPr>
                <w:rFonts w:cs="Arial"/>
                <w:szCs w:val="16"/>
              </w:rPr>
              <w:t xml:space="preserve">: This variable is coded as "yes" if (“Route &amp; Method of Delivery” is coded “1”, “2”, or “3” and “Previous Cesarean” is coded “N”), it is coded as “no” if either (“Route &amp; Method of Delivery” is </w:t>
            </w:r>
            <w:r>
              <w:rPr>
                <w:rFonts w:cs="Arial"/>
                <w:szCs w:val="16"/>
              </w:rPr>
              <w:lastRenderedPageBreak/>
              <w:t>coded “1”, “2”, or “3” and “Previous Cesarean” is coded “Y”) or (“Route &amp; Method of Delivery” is coded “4”), else it is coded as “unknown”.</w:t>
            </w:r>
          </w:p>
          <w:p w14:paraId="6B8B2DE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tc>
        <w:tc>
          <w:tcPr>
            <w:tcW w:w="1530" w:type="dxa"/>
            <w:tcBorders>
              <w:top w:val="single" w:sz="6" w:space="0" w:color="000000"/>
              <w:left w:val="single" w:sz="6" w:space="0" w:color="000000"/>
              <w:bottom w:val="single" w:sz="6" w:space="0" w:color="FFFFFF"/>
              <w:right w:val="single" w:sz="6" w:space="0" w:color="000000"/>
            </w:tcBorders>
          </w:tcPr>
          <w:p w14:paraId="556D69C2" w14:textId="77777777" w:rsidR="004F56D5" w:rsidRDefault="004F56D5" w:rsidP="00C401E8">
            <w:pPr>
              <w:spacing w:line="120" w:lineRule="exact"/>
              <w:rPr>
                <w:rFonts w:cs="Arial"/>
                <w:szCs w:val="20"/>
              </w:rPr>
            </w:pPr>
          </w:p>
          <w:p w14:paraId="617F2C23"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144 (1)</w:t>
            </w:r>
          </w:p>
        </w:tc>
      </w:tr>
      <w:tr w:rsidR="004F56D5" w14:paraId="7BA53EB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9490754" w14:textId="77777777" w:rsidR="004F56D5" w:rsidRDefault="004F56D5" w:rsidP="00C401E8">
            <w:pPr>
              <w:spacing w:line="120" w:lineRule="exact"/>
              <w:rPr>
                <w:rFonts w:cs="Arial"/>
                <w:szCs w:val="20"/>
              </w:rPr>
            </w:pPr>
          </w:p>
          <w:p w14:paraId="31AB02C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DEL_FORC</w:t>
            </w:r>
          </w:p>
        </w:tc>
        <w:tc>
          <w:tcPr>
            <w:tcW w:w="2700" w:type="dxa"/>
            <w:tcBorders>
              <w:top w:val="single" w:sz="6" w:space="0" w:color="000000"/>
              <w:left w:val="single" w:sz="6" w:space="0" w:color="000000"/>
              <w:bottom w:val="single" w:sz="6" w:space="0" w:color="FFFFFF"/>
              <w:right w:val="single" w:sz="6" w:space="0" w:color="FFFFFF"/>
            </w:tcBorders>
          </w:tcPr>
          <w:p w14:paraId="089636EE" w14:textId="77777777" w:rsidR="004F56D5" w:rsidRDefault="004F56D5" w:rsidP="00C401E8">
            <w:pPr>
              <w:spacing w:line="120" w:lineRule="exact"/>
              <w:rPr>
                <w:rFonts w:cs="Arial"/>
                <w:szCs w:val="20"/>
              </w:rPr>
            </w:pPr>
          </w:p>
          <w:p w14:paraId="05C6098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Forceps Delivery?</w:t>
            </w:r>
          </w:p>
        </w:tc>
        <w:tc>
          <w:tcPr>
            <w:tcW w:w="3420" w:type="dxa"/>
            <w:tcBorders>
              <w:top w:val="single" w:sz="6" w:space="0" w:color="000000"/>
              <w:left w:val="single" w:sz="6" w:space="0" w:color="000000"/>
              <w:bottom w:val="single" w:sz="6" w:space="0" w:color="FFFFFF"/>
              <w:right w:val="single" w:sz="6" w:space="0" w:color="FFFFFF"/>
            </w:tcBorders>
          </w:tcPr>
          <w:p w14:paraId="19674074" w14:textId="77777777" w:rsidR="004F56D5" w:rsidRDefault="004F56D5" w:rsidP="00C401E8">
            <w:pPr>
              <w:spacing w:after="0" w:line="240" w:lineRule="auto"/>
              <w:contextualSpacing/>
              <w:rPr>
                <w:rFonts w:cs="Arial"/>
                <w:szCs w:val="20"/>
              </w:rPr>
            </w:pPr>
          </w:p>
          <w:p w14:paraId="29206A8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BA35BF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no</w:t>
            </w:r>
          </w:p>
          <w:p w14:paraId="250CD36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7817C04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42377EA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This variable is coded as "yes" if “Route &amp; Method of Delivery” is coded “2", it is coded as “no” if “Route &amp; Method of Delivery” is coded “1”, “3”, or “4”, else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66022B53" w14:textId="77777777" w:rsidR="004F56D5" w:rsidRDefault="004F56D5" w:rsidP="00C401E8">
            <w:pPr>
              <w:spacing w:line="120" w:lineRule="exact"/>
              <w:rPr>
                <w:rFonts w:cs="Arial"/>
                <w:szCs w:val="20"/>
              </w:rPr>
            </w:pPr>
          </w:p>
          <w:p w14:paraId="7C44EF82"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145 (1)</w:t>
            </w:r>
          </w:p>
        </w:tc>
      </w:tr>
      <w:tr w:rsidR="004F56D5" w14:paraId="1FC23501"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D62FEDF" w14:textId="77777777" w:rsidR="004F56D5" w:rsidRDefault="004F56D5" w:rsidP="00C401E8">
            <w:pPr>
              <w:spacing w:line="120" w:lineRule="exact"/>
              <w:rPr>
                <w:rFonts w:cs="Arial"/>
                <w:szCs w:val="20"/>
              </w:rPr>
            </w:pPr>
          </w:p>
          <w:p w14:paraId="29D85A2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DEL_VACM</w:t>
            </w:r>
          </w:p>
        </w:tc>
        <w:tc>
          <w:tcPr>
            <w:tcW w:w="2700" w:type="dxa"/>
            <w:tcBorders>
              <w:top w:val="single" w:sz="6" w:space="0" w:color="000000"/>
              <w:left w:val="single" w:sz="6" w:space="0" w:color="000000"/>
              <w:bottom w:val="single" w:sz="6" w:space="0" w:color="FFFFFF"/>
              <w:right w:val="single" w:sz="6" w:space="0" w:color="FFFFFF"/>
            </w:tcBorders>
          </w:tcPr>
          <w:p w14:paraId="6C0732ED" w14:textId="77777777" w:rsidR="004F56D5" w:rsidRDefault="004F56D5" w:rsidP="00C401E8">
            <w:pPr>
              <w:spacing w:line="120" w:lineRule="exact"/>
              <w:rPr>
                <w:rFonts w:cs="Arial"/>
                <w:szCs w:val="20"/>
              </w:rPr>
            </w:pPr>
          </w:p>
          <w:p w14:paraId="6B39A71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Vacuum Delivery?</w:t>
            </w:r>
          </w:p>
        </w:tc>
        <w:tc>
          <w:tcPr>
            <w:tcW w:w="3420" w:type="dxa"/>
            <w:tcBorders>
              <w:top w:val="single" w:sz="6" w:space="0" w:color="000000"/>
              <w:left w:val="single" w:sz="6" w:space="0" w:color="000000"/>
              <w:bottom w:val="single" w:sz="6" w:space="0" w:color="FFFFFF"/>
              <w:right w:val="single" w:sz="6" w:space="0" w:color="FFFFFF"/>
            </w:tcBorders>
          </w:tcPr>
          <w:p w14:paraId="1DCC9E23" w14:textId="77777777" w:rsidR="004F56D5" w:rsidRDefault="004F56D5" w:rsidP="00C401E8">
            <w:pPr>
              <w:spacing w:after="0" w:line="240" w:lineRule="auto"/>
              <w:contextualSpacing/>
              <w:rPr>
                <w:rFonts w:cs="Arial"/>
                <w:szCs w:val="20"/>
              </w:rPr>
            </w:pPr>
          </w:p>
          <w:p w14:paraId="4DDB6AC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59C016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no</w:t>
            </w:r>
          </w:p>
          <w:p w14:paraId="7CEE8D3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66ACEEE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1356892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xml:space="preserve">: This variable is coded as "yes" if “Route &amp; Method of Delivery” is coded “3”, it is coded as “no” if “Route &amp; Method of Delivery” is coded “1”, “2”, or “4”, </w:t>
            </w:r>
            <w:proofErr w:type="gramStart"/>
            <w:r>
              <w:rPr>
                <w:rFonts w:cs="Arial"/>
                <w:szCs w:val="16"/>
              </w:rPr>
              <w:t>else</w:t>
            </w:r>
            <w:proofErr w:type="gramEnd"/>
            <w:r>
              <w:rPr>
                <w:rFonts w:cs="Arial"/>
                <w:szCs w:val="16"/>
              </w:rPr>
              <w:t xml:space="preserv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79D8B0EC" w14:textId="77777777" w:rsidR="004F56D5" w:rsidRDefault="004F56D5" w:rsidP="00C401E8">
            <w:pPr>
              <w:spacing w:line="120" w:lineRule="exact"/>
              <w:rPr>
                <w:rFonts w:cs="Arial"/>
                <w:szCs w:val="20"/>
              </w:rPr>
            </w:pPr>
          </w:p>
          <w:p w14:paraId="0908556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146 (1)</w:t>
            </w:r>
          </w:p>
        </w:tc>
      </w:tr>
      <w:tr w:rsidR="004F56D5" w14:paraId="065DA01F"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8782B3F" w14:textId="77777777" w:rsidR="004F56D5" w:rsidRDefault="004F56D5" w:rsidP="00C401E8">
            <w:pPr>
              <w:spacing w:line="120" w:lineRule="exact"/>
              <w:rPr>
                <w:rFonts w:cs="Arial"/>
                <w:szCs w:val="20"/>
              </w:rPr>
            </w:pPr>
          </w:p>
          <w:p w14:paraId="351FFF7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DEL_VCS</w:t>
            </w:r>
          </w:p>
        </w:tc>
        <w:tc>
          <w:tcPr>
            <w:tcW w:w="2700" w:type="dxa"/>
            <w:tcBorders>
              <w:top w:val="single" w:sz="6" w:space="0" w:color="000000"/>
              <w:left w:val="single" w:sz="6" w:space="0" w:color="000000"/>
              <w:bottom w:val="single" w:sz="6" w:space="0" w:color="FFFFFF"/>
              <w:right w:val="single" w:sz="6" w:space="0" w:color="FFFFFF"/>
            </w:tcBorders>
          </w:tcPr>
          <w:p w14:paraId="2797F0D0" w14:textId="77777777" w:rsidR="004F56D5" w:rsidRDefault="004F56D5" w:rsidP="00C401E8">
            <w:pPr>
              <w:spacing w:line="120" w:lineRule="exact"/>
              <w:rPr>
                <w:rFonts w:cs="Arial"/>
                <w:szCs w:val="20"/>
              </w:rPr>
            </w:pPr>
          </w:p>
          <w:p w14:paraId="0AFE361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Vaginal Delivery After C-Section?</w:t>
            </w:r>
          </w:p>
        </w:tc>
        <w:tc>
          <w:tcPr>
            <w:tcW w:w="3420" w:type="dxa"/>
            <w:tcBorders>
              <w:top w:val="single" w:sz="6" w:space="0" w:color="000000"/>
              <w:left w:val="single" w:sz="6" w:space="0" w:color="000000"/>
              <w:bottom w:val="single" w:sz="6" w:space="0" w:color="FFFFFF"/>
              <w:right w:val="single" w:sz="6" w:space="0" w:color="FFFFFF"/>
            </w:tcBorders>
          </w:tcPr>
          <w:p w14:paraId="556D60ED" w14:textId="77777777" w:rsidR="004F56D5" w:rsidRDefault="004F56D5" w:rsidP="00C401E8">
            <w:pPr>
              <w:spacing w:after="0" w:line="240" w:lineRule="auto"/>
              <w:contextualSpacing/>
              <w:rPr>
                <w:rFonts w:cs="Arial"/>
                <w:szCs w:val="20"/>
              </w:rPr>
            </w:pPr>
          </w:p>
          <w:p w14:paraId="602C3EC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C70907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no</w:t>
            </w:r>
          </w:p>
          <w:p w14:paraId="2561EB1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3885638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7047B0B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xml:space="preserve">: This variable is coded as "yes" if (“Route &amp; Method of Delivery” is coded “1”, “2”, or “3” and “Previous Cesarean” is coded “Y”), it is coded as “no” if either (“Route &amp; Method of Delivery” is coded “1”, “2”, or “3” and “Previous Cesarean” is coded “N”) </w:t>
            </w:r>
            <w:r>
              <w:rPr>
                <w:rFonts w:cs="Arial"/>
                <w:szCs w:val="16"/>
              </w:rPr>
              <w:lastRenderedPageBreak/>
              <w:t>or (“Route &amp; Method of Delivery” is coded “4”), else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09526C2B" w14:textId="77777777" w:rsidR="004F56D5" w:rsidRDefault="004F56D5" w:rsidP="00C401E8">
            <w:pPr>
              <w:spacing w:line="120" w:lineRule="exact"/>
              <w:rPr>
                <w:rFonts w:cs="Arial"/>
                <w:szCs w:val="20"/>
              </w:rPr>
            </w:pPr>
          </w:p>
          <w:p w14:paraId="3A0C5675"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147 (1)</w:t>
            </w:r>
          </w:p>
        </w:tc>
      </w:tr>
      <w:tr w:rsidR="004F56D5" w14:paraId="5E2C694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0D48207" w14:textId="77777777" w:rsidR="004F56D5" w:rsidRDefault="004F56D5" w:rsidP="00C401E8">
            <w:pPr>
              <w:spacing w:line="120" w:lineRule="exact"/>
              <w:rPr>
                <w:rFonts w:cs="Arial"/>
                <w:szCs w:val="20"/>
              </w:rPr>
            </w:pPr>
          </w:p>
          <w:p w14:paraId="038D2C4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DEL_1CS</w:t>
            </w:r>
          </w:p>
        </w:tc>
        <w:tc>
          <w:tcPr>
            <w:tcW w:w="2700" w:type="dxa"/>
            <w:tcBorders>
              <w:top w:val="single" w:sz="6" w:space="0" w:color="000000"/>
              <w:left w:val="single" w:sz="6" w:space="0" w:color="000000"/>
              <w:bottom w:val="single" w:sz="6" w:space="0" w:color="FFFFFF"/>
              <w:right w:val="single" w:sz="6" w:space="0" w:color="FFFFFF"/>
            </w:tcBorders>
          </w:tcPr>
          <w:p w14:paraId="59E92CB6" w14:textId="77777777" w:rsidR="004F56D5" w:rsidRDefault="004F56D5" w:rsidP="00C401E8">
            <w:pPr>
              <w:spacing w:line="120" w:lineRule="exact"/>
              <w:rPr>
                <w:rFonts w:cs="Arial"/>
                <w:szCs w:val="20"/>
              </w:rPr>
            </w:pPr>
          </w:p>
          <w:p w14:paraId="6165186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First C-Section?</w:t>
            </w:r>
          </w:p>
        </w:tc>
        <w:tc>
          <w:tcPr>
            <w:tcW w:w="3420" w:type="dxa"/>
            <w:tcBorders>
              <w:top w:val="single" w:sz="6" w:space="0" w:color="000000"/>
              <w:left w:val="single" w:sz="6" w:space="0" w:color="000000"/>
              <w:bottom w:val="single" w:sz="6" w:space="0" w:color="FFFFFF"/>
              <w:right w:val="single" w:sz="6" w:space="0" w:color="FFFFFF"/>
            </w:tcBorders>
          </w:tcPr>
          <w:p w14:paraId="7E673DC0" w14:textId="77777777" w:rsidR="004F56D5" w:rsidRDefault="004F56D5" w:rsidP="00C401E8">
            <w:pPr>
              <w:spacing w:after="0" w:line="240" w:lineRule="auto"/>
              <w:contextualSpacing/>
              <w:rPr>
                <w:rFonts w:cs="Arial"/>
                <w:szCs w:val="20"/>
              </w:rPr>
            </w:pPr>
          </w:p>
          <w:p w14:paraId="59B8F06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6EA760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no</w:t>
            </w:r>
          </w:p>
          <w:p w14:paraId="0BBDEA1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0FCB4E0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057C2C5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This variable is coded as "yes" if (“Route &amp; Method of Delivery” is coded “4” and “Previous Cesarean” is coded “N”), it is coded as “no” if either (“Route &amp; Method of Delivery” is coded “4” and “Previous Cesarean” is coded “Y”) or (“Route &amp; Method of Delivery” is coded “1”, “2”, or “3”), else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07BD02DC" w14:textId="77777777" w:rsidR="004F56D5" w:rsidRDefault="004F56D5" w:rsidP="00C401E8">
            <w:pPr>
              <w:spacing w:line="120" w:lineRule="exact"/>
              <w:rPr>
                <w:rFonts w:cs="Arial"/>
                <w:szCs w:val="20"/>
              </w:rPr>
            </w:pPr>
          </w:p>
          <w:p w14:paraId="792366D1"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148 (1)</w:t>
            </w:r>
          </w:p>
        </w:tc>
      </w:tr>
      <w:tr w:rsidR="004F56D5" w14:paraId="679515EB"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8CF53F5" w14:textId="77777777" w:rsidR="004F56D5" w:rsidRDefault="004F56D5" w:rsidP="00C401E8">
            <w:pPr>
              <w:spacing w:line="120" w:lineRule="exact"/>
              <w:rPr>
                <w:rFonts w:cs="Arial"/>
                <w:szCs w:val="20"/>
              </w:rPr>
            </w:pPr>
          </w:p>
          <w:p w14:paraId="74D4BA5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DEL_RCS</w:t>
            </w:r>
          </w:p>
        </w:tc>
        <w:tc>
          <w:tcPr>
            <w:tcW w:w="2700" w:type="dxa"/>
            <w:tcBorders>
              <w:top w:val="single" w:sz="6" w:space="0" w:color="000000"/>
              <w:left w:val="single" w:sz="6" w:space="0" w:color="000000"/>
              <w:bottom w:val="single" w:sz="6" w:space="0" w:color="FFFFFF"/>
              <w:right w:val="single" w:sz="6" w:space="0" w:color="FFFFFF"/>
            </w:tcBorders>
          </w:tcPr>
          <w:p w14:paraId="1FFC86E0" w14:textId="77777777" w:rsidR="004F56D5" w:rsidRDefault="004F56D5" w:rsidP="00C401E8">
            <w:pPr>
              <w:spacing w:line="120" w:lineRule="exact"/>
              <w:rPr>
                <w:rFonts w:cs="Arial"/>
                <w:szCs w:val="20"/>
              </w:rPr>
            </w:pPr>
          </w:p>
          <w:p w14:paraId="35CF03E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Repeated C-Section?</w:t>
            </w:r>
          </w:p>
        </w:tc>
        <w:tc>
          <w:tcPr>
            <w:tcW w:w="3420" w:type="dxa"/>
            <w:tcBorders>
              <w:top w:val="single" w:sz="6" w:space="0" w:color="000000"/>
              <w:left w:val="single" w:sz="6" w:space="0" w:color="000000"/>
              <w:bottom w:val="single" w:sz="6" w:space="0" w:color="FFFFFF"/>
              <w:right w:val="single" w:sz="6" w:space="0" w:color="FFFFFF"/>
            </w:tcBorders>
          </w:tcPr>
          <w:p w14:paraId="61D6C961" w14:textId="77777777" w:rsidR="004F56D5" w:rsidRDefault="004F56D5" w:rsidP="00C401E8">
            <w:pPr>
              <w:spacing w:after="0" w:line="240" w:lineRule="auto"/>
              <w:contextualSpacing/>
              <w:rPr>
                <w:rFonts w:cs="Arial"/>
                <w:szCs w:val="20"/>
              </w:rPr>
            </w:pPr>
          </w:p>
          <w:p w14:paraId="07F87B1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6297B81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 = no</w:t>
            </w:r>
          </w:p>
          <w:p w14:paraId="717E18C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0D8A777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141702E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This variable is coded as "yes" if (“Route &amp; Method of Delivery” is coded “4” and “Previous Cesarean” is coded “Y”),  it is coded as “no” if either (“Route &amp; Method of Delivery” is coded “4” and “Previous Cesarean” is coded “N”) or (“Route &amp; Method of Delivery” is coded “1”, “2”, or “3”), else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51D7217F" w14:textId="77777777" w:rsidR="004F56D5" w:rsidRDefault="004F56D5" w:rsidP="00C401E8">
            <w:pPr>
              <w:spacing w:line="120" w:lineRule="exact"/>
              <w:rPr>
                <w:rFonts w:cs="Arial"/>
                <w:szCs w:val="20"/>
              </w:rPr>
            </w:pPr>
          </w:p>
          <w:p w14:paraId="452CED36"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149 (1)</w:t>
            </w:r>
          </w:p>
        </w:tc>
      </w:tr>
      <w:tr w:rsidR="004F56D5" w14:paraId="17D9D5C4"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D76C863" w14:textId="77777777" w:rsidR="004F56D5" w:rsidRDefault="004F56D5" w:rsidP="00C401E8">
            <w:pPr>
              <w:spacing w:line="120" w:lineRule="exact"/>
              <w:rPr>
                <w:rFonts w:cs="Arial"/>
                <w:szCs w:val="20"/>
              </w:rPr>
            </w:pPr>
          </w:p>
          <w:p w14:paraId="30F26D0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GRAM</w:t>
            </w:r>
          </w:p>
        </w:tc>
        <w:tc>
          <w:tcPr>
            <w:tcW w:w="2700" w:type="dxa"/>
            <w:tcBorders>
              <w:top w:val="single" w:sz="6" w:space="0" w:color="000000"/>
              <w:left w:val="single" w:sz="6" w:space="0" w:color="000000"/>
              <w:bottom w:val="single" w:sz="6" w:space="0" w:color="FFFFFF"/>
              <w:right w:val="single" w:sz="6" w:space="0" w:color="FFFFFF"/>
            </w:tcBorders>
          </w:tcPr>
          <w:p w14:paraId="5F4CC6E8" w14:textId="77777777" w:rsidR="004F56D5" w:rsidRDefault="004F56D5" w:rsidP="00C401E8">
            <w:pPr>
              <w:spacing w:line="120" w:lineRule="exact"/>
              <w:rPr>
                <w:rFonts w:cs="Arial"/>
                <w:szCs w:val="20"/>
              </w:rPr>
            </w:pPr>
          </w:p>
          <w:p w14:paraId="1F77A2A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Birth weight</w:t>
            </w:r>
          </w:p>
        </w:tc>
        <w:tc>
          <w:tcPr>
            <w:tcW w:w="3420" w:type="dxa"/>
            <w:tcBorders>
              <w:top w:val="single" w:sz="6" w:space="0" w:color="000000"/>
              <w:left w:val="single" w:sz="6" w:space="0" w:color="000000"/>
              <w:bottom w:val="single" w:sz="6" w:space="0" w:color="FFFFFF"/>
              <w:right w:val="single" w:sz="6" w:space="0" w:color="FFFFFF"/>
            </w:tcBorders>
          </w:tcPr>
          <w:p w14:paraId="4BA88C02" w14:textId="77777777" w:rsidR="004F56D5" w:rsidRDefault="004F56D5" w:rsidP="00C401E8">
            <w:pPr>
              <w:spacing w:after="0" w:line="240" w:lineRule="auto"/>
              <w:contextualSpacing/>
              <w:rPr>
                <w:rFonts w:cs="Arial"/>
                <w:szCs w:val="20"/>
              </w:rPr>
            </w:pPr>
          </w:p>
          <w:p w14:paraId="1C0FF54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227-8165 grams</w:t>
            </w:r>
          </w:p>
          <w:p w14:paraId="2B427D3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 = unknown</w:t>
            </w:r>
          </w:p>
        </w:tc>
        <w:tc>
          <w:tcPr>
            <w:tcW w:w="1530" w:type="dxa"/>
            <w:tcBorders>
              <w:top w:val="single" w:sz="6" w:space="0" w:color="000000"/>
              <w:left w:val="single" w:sz="6" w:space="0" w:color="000000"/>
              <w:bottom w:val="single" w:sz="6" w:space="0" w:color="FFFFFF"/>
              <w:right w:val="single" w:sz="6" w:space="0" w:color="000000"/>
            </w:tcBorders>
          </w:tcPr>
          <w:p w14:paraId="30CB6713" w14:textId="77777777" w:rsidR="004F56D5" w:rsidRDefault="004F56D5" w:rsidP="00C401E8">
            <w:pPr>
              <w:spacing w:line="120" w:lineRule="exact"/>
              <w:rPr>
                <w:rFonts w:cs="Arial"/>
                <w:szCs w:val="20"/>
              </w:rPr>
            </w:pPr>
          </w:p>
          <w:p w14:paraId="063E1C8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150-153 (4)</w:t>
            </w:r>
          </w:p>
        </w:tc>
      </w:tr>
      <w:tr w:rsidR="004F56D5" w14:paraId="351144BC"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AEA8ECE" w14:textId="77777777" w:rsidR="004F56D5" w:rsidRDefault="004F56D5" w:rsidP="00C401E8">
            <w:pPr>
              <w:spacing w:line="120" w:lineRule="exact"/>
              <w:rPr>
                <w:rFonts w:cs="Arial"/>
                <w:szCs w:val="20"/>
              </w:rPr>
            </w:pPr>
          </w:p>
          <w:p w14:paraId="33753D1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GEST_WK</w:t>
            </w:r>
          </w:p>
        </w:tc>
        <w:tc>
          <w:tcPr>
            <w:tcW w:w="2700" w:type="dxa"/>
            <w:tcBorders>
              <w:top w:val="single" w:sz="6" w:space="0" w:color="000000"/>
              <w:left w:val="single" w:sz="6" w:space="0" w:color="000000"/>
              <w:bottom w:val="single" w:sz="6" w:space="0" w:color="FFFFFF"/>
              <w:right w:val="single" w:sz="6" w:space="0" w:color="FFFFFF"/>
            </w:tcBorders>
          </w:tcPr>
          <w:p w14:paraId="33B492EA" w14:textId="77777777" w:rsidR="004F56D5" w:rsidRDefault="004F56D5" w:rsidP="00C401E8">
            <w:pPr>
              <w:spacing w:line="120" w:lineRule="exact"/>
              <w:rPr>
                <w:rFonts w:cs="Arial"/>
                <w:szCs w:val="20"/>
              </w:rPr>
            </w:pPr>
          </w:p>
          <w:p w14:paraId="3174D76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Obstetric Estimation of Gestation</w:t>
            </w:r>
          </w:p>
        </w:tc>
        <w:tc>
          <w:tcPr>
            <w:tcW w:w="3420" w:type="dxa"/>
            <w:tcBorders>
              <w:top w:val="single" w:sz="6" w:space="0" w:color="000000"/>
              <w:left w:val="single" w:sz="6" w:space="0" w:color="000000"/>
              <w:bottom w:val="single" w:sz="6" w:space="0" w:color="FFFFFF"/>
              <w:right w:val="single" w:sz="6" w:space="0" w:color="FFFFFF"/>
            </w:tcBorders>
          </w:tcPr>
          <w:p w14:paraId="6A784D54" w14:textId="77777777" w:rsidR="004F56D5" w:rsidRDefault="004F56D5" w:rsidP="00C401E8">
            <w:pPr>
              <w:spacing w:after="0" w:line="240" w:lineRule="auto"/>
              <w:contextualSpacing/>
              <w:rPr>
                <w:rFonts w:cs="Arial"/>
                <w:szCs w:val="20"/>
              </w:rPr>
            </w:pPr>
          </w:p>
          <w:p w14:paraId="243B713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As recorded, in weeks</w:t>
            </w:r>
          </w:p>
          <w:p w14:paraId="17736C2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FFFFFF"/>
              <w:right w:val="single" w:sz="6" w:space="0" w:color="000000"/>
            </w:tcBorders>
          </w:tcPr>
          <w:p w14:paraId="4208E2D8" w14:textId="77777777" w:rsidR="004F56D5" w:rsidRDefault="004F56D5" w:rsidP="00C401E8">
            <w:pPr>
              <w:spacing w:line="120" w:lineRule="exact"/>
              <w:rPr>
                <w:rFonts w:cs="Arial"/>
                <w:szCs w:val="20"/>
              </w:rPr>
            </w:pPr>
          </w:p>
          <w:p w14:paraId="69F347A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154-155 (2)</w:t>
            </w:r>
          </w:p>
        </w:tc>
      </w:tr>
      <w:tr w:rsidR="004F56D5" w14:paraId="61B46AA5"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7286C36D" w14:textId="77777777" w:rsidR="004F56D5" w:rsidRDefault="004F56D5" w:rsidP="00C401E8">
            <w:pPr>
              <w:spacing w:line="120" w:lineRule="exact"/>
              <w:rPr>
                <w:rFonts w:cs="Arial"/>
                <w:szCs w:val="20"/>
              </w:rPr>
            </w:pPr>
          </w:p>
          <w:p w14:paraId="3704125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PLURAL</w:t>
            </w:r>
          </w:p>
        </w:tc>
        <w:tc>
          <w:tcPr>
            <w:tcW w:w="2700" w:type="dxa"/>
            <w:tcBorders>
              <w:top w:val="single" w:sz="6" w:space="0" w:color="000000"/>
              <w:left w:val="single" w:sz="6" w:space="0" w:color="000000"/>
              <w:bottom w:val="single" w:sz="6" w:space="0" w:color="FFFFFF"/>
              <w:right w:val="single" w:sz="6" w:space="0" w:color="FFFFFF"/>
            </w:tcBorders>
          </w:tcPr>
          <w:p w14:paraId="3240D3F3" w14:textId="77777777" w:rsidR="004F56D5" w:rsidRDefault="004F56D5" w:rsidP="00C401E8">
            <w:pPr>
              <w:spacing w:line="120" w:lineRule="exact"/>
              <w:rPr>
                <w:rFonts w:cs="Arial"/>
                <w:szCs w:val="20"/>
              </w:rPr>
            </w:pPr>
          </w:p>
          <w:p w14:paraId="7C0FCF2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Plurality</w:t>
            </w:r>
          </w:p>
        </w:tc>
        <w:tc>
          <w:tcPr>
            <w:tcW w:w="3420" w:type="dxa"/>
            <w:tcBorders>
              <w:top w:val="single" w:sz="6" w:space="0" w:color="000000"/>
              <w:left w:val="single" w:sz="6" w:space="0" w:color="000000"/>
              <w:bottom w:val="single" w:sz="6" w:space="0" w:color="FFFFFF"/>
              <w:right w:val="single" w:sz="6" w:space="0" w:color="FFFFFF"/>
            </w:tcBorders>
          </w:tcPr>
          <w:p w14:paraId="058B7FD0" w14:textId="77777777" w:rsidR="004F56D5" w:rsidRDefault="004F56D5" w:rsidP="00C401E8">
            <w:pPr>
              <w:spacing w:after="0" w:line="240" w:lineRule="auto"/>
              <w:contextualSpacing/>
              <w:rPr>
                <w:rFonts w:cs="Arial"/>
                <w:szCs w:val="20"/>
              </w:rPr>
            </w:pPr>
          </w:p>
          <w:p w14:paraId="53B3044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1 = single</w:t>
            </w:r>
          </w:p>
          <w:p w14:paraId="15B8476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twin</w:t>
            </w:r>
          </w:p>
          <w:p w14:paraId="5998F17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triplet</w:t>
            </w:r>
          </w:p>
          <w:p w14:paraId="5B737BE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78643BE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Note: quadruplet and higher order births not eligible for sampling </w:t>
            </w:r>
          </w:p>
          <w:p w14:paraId="385C077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tc>
        <w:tc>
          <w:tcPr>
            <w:tcW w:w="1530" w:type="dxa"/>
            <w:tcBorders>
              <w:top w:val="single" w:sz="6" w:space="0" w:color="000000"/>
              <w:left w:val="single" w:sz="6" w:space="0" w:color="000000"/>
              <w:bottom w:val="single" w:sz="6" w:space="0" w:color="FFFFFF"/>
              <w:right w:val="single" w:sz="6" w:space="0" w:color="000000"/>
            </w:tcBorders>
          </w:tcPr>
          <w:p w14:paraId="3D96DFDB" w14:textId="77777777" w:rsidR="004F56D5" w:rsidRDefault="004F56D5" w:rsidP="00C401E8">
            <w:pPr>
              <w:spacing w:line="120" w:lineRule="exact"/>
              <w:rPr>
                <w:rFonts w:cs="Arial"/>
                <w:szCs w:val="20"/>
              </w:rPr>
            </w:pPr>
          </w:p>
          <w:p w14:paraId="6016B1EB"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lastRenderedPageBreak/>
              <w:t>156 (1)</w:t>
            </w:r>
          </w:p>
        </w:tc>
      </w:tr>
      <w:tr w:rsidR="004F56D5" w14:paraId="310B501E"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616C39D2" w14:textId="77777777" w:rsidR="004F56D5" w:rsidRDefault="004F56D5" w:rsidP="00C401E8">
            <w:pPr>
              <w:spacing w:line="120" w:lineRule="exact"/>
              <w:rPr>
                <w:rFonts w:cs="Arial"/>
                <w:szCs w:val="20"/>
              </w:rPr>
            </w:pPr>
          </w:p>
          <w:p w14:paraId="0FF30D2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B_ORDER</w:t>
            </w:r>
          </w:p>
        </w:tc>
        <w:tc>
          <w:tcPr>
            <w:tcW w:w="2700" w:type="dxa"/>
            <w:tcBorders>
              <w:top w:val="single" w:sz="6" w:space="0" w:color="000000"/>
              <w:left w:val="single" w:sz="6" w:space="0" w:color="000000"/>
              <w:bottom w:val="single" w:sz="6" w:space="0" w:color="FFFFFF"/>
              <w:right w:val="single" w:sz="6" w:space="0" w:color="FFFFFF"/>
            </w:tcBorders>
          </w:tcPr>
          <w:p w14:paraId="7A4B4450" w14:textId="77777777" w:rsidR="004F56D5" w:rsidRDefault="004F56D5" w:rsidP="00C401E8">
            <w:pPr>
              <w:spacing w:line="120" w:lineRule="exact"/>
              <w:rPr>
                <w:rFonts w:cs="Arial"/>
                <w:szCs w:val="20"/>
              </w:rPr>
            </w:pPr>
          </w:p>
          <w:p w14:paraId="34889A0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Birth Order</w:t>
            </w:r>
          </w:p>
        </w:tc>
        <w:tc>
          <w:tcPr>
            <w:tcW w:w="3420" w:type="dxa"/>
            <w:tcBorders>
              <w:top w:val="single" w:sz="6" w:space="0" w:color="000000"/>
              <w:left w:val="single" w:sz="6" w:space="0" w:color="000000"/>
              <w:bottom w:val="single" w:sz="6" w:space="0" w:color="FFFFFF"/>
              <w:right w:val="single" w:sz="6" w:space="0" w:color="FFFFFF"/>
            </w:tcBorders>
          </w:tcPr>
          <w:p w14:paraId="778A378A" w14:textId="77777777" w:rsidR="004F56D5" w:rsidRDefault="004F56D5" w:rsidP="00C401E8">
            <w:pPr>
              <w:spacing w:after="0" w:line="240" w:lineRule="auto"/>
              <w:contextualSpacing/>
              <w:rPr>
                <w:rFonts w:cs="Arial"/>
                <w:szCs w:val="20"/>
              </w:rPr>
            </w:pPr>
          </w:p>
          <w:p w14:paraId="0C81950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first</w:t>
            </w:r>
          </w:p>
          <w:p w14:paraId="623F1CF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second</w:t>
            </w:r>
          </w:p>
          <w:p w14:paraId="2A46E70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3 = third</w:t>
            </w:r>
          </w:p>
          <w:p w14:paraId="7D19D35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4 = fourth</w:t>
            </w:r>
          </w:p>
          <w:p w14:paraId="62CD2AE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5 = fifth</w:t>
            </w:r>
          </w:p>
          <w:p w14:paraId="73F40DF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roofErr w:type="gramStart"/>
            <w:r>
              <w:rPr>
                <w:rFonts w:cs="Arial"/>
                <w:szCs w:val="20"/>
              </w:rPr>
              <w:t>etc</w:t>
            </w:r>
            <w:proofErr w:type="gramEnd"/>
            <w:r>
              <w:rPr>
                <w:rFonts w:cs="Arial"/>
                <w:szCs w:val="20"/>
              </w:rPr>
              <w:t>...</w:t>
            </w:r>
          </w:p>
        </w:tc>
        <w:tc>
          <w:tcPr>
            <w:tcW w:w="1530" w:type="dxa"/>
            <w:tcBorders>
              <w:top w:val="single" w:sz="6" w:space="0" w:color="000000"/>
              <w:left w:val="single" w:sz="6" w:space="0" w:color="000000"/>
              <w:bottom w:val="single" w:sz="6" w:space="0" w:color="FFFFFF"/>
              <w:right w:val="single" w:sz="6" w:space="0" w:color="000000"/>
            </w:tcBorders>
          </w:tcPr>
          <w:p w14:paraId="74C907C9" w14:textId="77777777" w:rsidR="004F56D5" w:rsidRDefault="004F56D5" w:rsidP="00C401E8">
            <w:pPr>
              <w:spacing w:line="120" w:lineRule="exact"/>
              <w:rPr>
                <w:rFonts w:cs="Arial"/>
                <w:szCs w:val="20"/>
              </w:rPr>
            </w:pPr>
          </w:p>
          <w:p w14:paraId="5F3C8D73"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157 (1)</w:t>
            </w:r>
          </w:p>
        </w:tc>
      </w:tr>
      <w:tr w:rsidR="004F56D5" w14:paraId="65B977C3"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A0D527D" w14:textId="77777777" w:rsidR="004F56D5" w:rsidRDefault="004F56D5" w:rsidP="00C401E8">
            <w:pPr>
              <w:spacing w:line="120" w:lineRule="exact"/>
              <w:rPr>
                <w:rFonts w:cs="Arial"/>
                <w:szCs w:val="20"/>
              </w:rPr>
            </w:pPr>
          </w:p>
          <w:p w14:paraId="0C2232B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LIVE_BORN</w:t>
            </w:r>
          </w:p>
        </w:tc>
        <w:tc>
          <w:tcPr>
            <w:tcW w:w="2700" w:type="dxa"/>
            <w:tcBorders>
              <w:top w:val="single" w:sz="6" w:space="0" w:color="000000"/>
              <w:left w:val="single" w:sz="6" w:space="0" w:color="000000"/>
              <w:bottom w:val="single" w:sz="6" w:space="0" w:color="FFFFFF"/>
              <w:right w:val="single" w:sz="6" w:space="0" w:color="FFFFFF"/>
            </w:tcBorders>
          </w:tcPr>
          <w:p w14:paraId="170178BF" w14:textId="77777777" w:rsidR="004F56D5" w:rsidRDefault="004F56D5" w:rsidP="00C401E8">
            <w:pPr>
              <w:spacing w:line="120" w:lineRule="exact"/>
              <w:rPr>
                <w:rFonts w:cs="Arial"/>
                <w:szCs w:val="20"/>
              </w:rPr>
            </w:pPr>
          </w:p>
          <w:p w14:paraId="2E81E31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No. of Live Born</w:t>
            </w:r>
          </w:p>
        </w:tc>
        <w:tc>
          <w:tcPr>
            <w:tcW w:w="3420" w:type="dxa"/>
            <w:tcBorders>
              <w:top w:val="single" w:sz="6" w:space="0" w:color="000000"/>
              <w:left w:val="single" w:sz="6" w:space="0" w:color="000000"/>
              <w:bottom w:val="single" w:sz="6" w:space="0" w:color="FFFFFF"/>
              <w:right w:val="single" w:sz="6" w:space="0" w:color="FFFFFF"/>
            </w:tcBorders>
          </w:tcPr>
          <w:p w14:paraId="47F0FF68" w14:textId="77777777" w:rsidR="004F56D5" w:rsidRDefault="004F56D5" w:rsidP="00C401E8">
            <w:pPr>
              <w:spacing w:after="0" w:line="240" w:lineRule="auto"/>
              <w:contextualSpacing/>
              <w:rPr>
                <w:rFonts w:cs="Arial"/>
                <w:szCs w:val="20"/>
              </w:rPr>
            </w:pPr>
          </w:p>
          <w:p w14:paraId="038318C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As recorded</w:t>
            </w:r>
          </w:p>
          <w:p w14:paraId="5759E4D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2EAC79C0" w14:textId="77777777" w:rsidR="004F56D5" w:rsidRDefault="004F56D5" w:rsidP="00C401E8">
            <w:pPr>
              <w:spacing w:line="120" w:lineRule="exact"/>
              <w:rPr>
                <w:rFonts w:cs="Arial"/>
                <w:szCs w:val="20"/>
              </w:rPr>
            </w:pPr>
          </w:p>
          <w:p w14:paraId="29C78156"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158 (1)</w:t>
            </w:r>
          </w:p>
        </w:tc>
      </w:tr>
      <w:tr w:rsidR="004F56D5" w14:paraId="7D2D036A"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17346489" w14:textId="77777777" w:rsidR="004F56D5" w:rsidRDefault="004F56D5" w:rsidP="00C401E8">
            <w:pPr>
              <w:spacing w:line="120" w:lineRule="exact"/>
              <w:rPr>
                <w:rFonts w:cs="Arial"/>
                <w:szCs w:val="20"/>
              </w:rPr>
            </w:pPr>
          </w:p>
          <w:p w14:paraId="5001967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MATCH</w:t>
            </w:r>
          </w:p>
        </w:tc>
        <w:tc>
          <w:tcPr>
            <w:tcW w:w="2700" w:type="dxa"/>
            <w:tcBorders>
              <w:top w:val="single" w:sz="6" w:space="0" w:color="000000"/>
              <w:left w:val="single" w:sz="6" w:space="0" w:color="000000"/>
              <w:bottom w:val="single" w:sz="6" w:space="0" w:color="FFFFFF"/>
              <w:right w:val="single" w:sz="6" w:space="0" w:color="FFFFFF"/>
            </w:tcBorders>
          </w:tcPr>
          <w:p w14:paraId="67F52924" w14:textId="77777777" w:rsidR="004F56D5" w:rsidRDefault="004F56D5" w:rsidP="00C401E8">
            <w:pPr>
              <w:spacing w:line="120" w:lineRule="exact"/>
              <w:rPr>
                <w:rFonts w:cs="Arial"/>
                <w:szCs w:val="20"/>
              </w:rPr>
            </w:pPr>
          </w:p>
          <w:p w14:paraId="43383DD8"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Matching Number</w:t>
            </w:r>
          </w:p>
        </w:tc>
        <w:tc>
          <w:tcPr>
            <w:tcW w:w="3420" w:type="dxa"/>
            <w:tcBorders>
              <w:top w:val="single" w:sz="6" w:space="0" w:color="000000"/>
              <w:left w:val="single" w:sz="6" w:space="0" w:color="000000"/>
              <w:bottom w:val="single" w:sz="6" w:space="0" w:color="FFFFFF"/>
              <w:right w:val="single" w:sz="6" w:space="0" w:color="FFFFFF"/>
            </w:tcBorders>
          </w:tcPr>
          <w:p w14:paraId="5FA9534B" w14:textId="77777777" w:rsidR="004F56D5" w:rsidRDefault="004F56D5" w:rsidP="00C401E8">
            <w:pPr>
              <w:spacing w:after="0" w:line="240" w:lineRule="auto"/>
              <w:contextualSpacing/>
              <w:rPr>
                <w:rFonts w:cs="Arial"/>
                <w:szCs w:val="20"/>
              </w:rPr>
            </w:pPr>
          </w:p>
          <w:p w14:paraId="7DED5D8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As recorded</w:t>
            </w:r>
          </w:p>
          <w:p w14:paraId="162AED5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000001-999999</w:t>
            </w:r>
          </w:p>
        </w:tc>
        <w:tc>
          <w:tcPr>
            <w:tcW w:w="1530" w:type="dxa"/>
            <w:tcBorders>
              <w:top w:val="single" w:sz="6" w:space="0" w:color="000000"/>
              <w:left w:val="single" w:sz="6" w:space="0" w:color="000000"/>
              <w:bottom w:val="single" w:sz="6" w:space="0" w:color="FFFFFF"/>
              <w:right w:val="single" w:sz="6" w:space="0" w:color="000000"/>
            </w:tcBorders>
          </w:tcPr>
          <w:p w14:paraId="07E04461" w14:textId="77777777" w:rsidR="004F56D5" w:rsidRDefault="004F56D5" w:rsidP="00C401E8">
            <w:pPr>
              <w:spacing w:line="120" w:lineRule="exact"/>
              <w:rPr>
                <w:rFonts w:cs="Arial"/>
                <w:szCs w:val="20"/>
              </w:rPr>
            </w:pPr>
          </w:p>
          <w:p w14:paraId="41ABF6EF"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159-164 (6)</w:t>
            </w:r>
          </w:p>
        </w:tc>
      </w:tr>
      <w:tr w:rsidR="004F56D5" w14:paraId="60392FD3"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42E8FC7C" w14:textId="77777777" w:rsidR="004F56D5" w:rsidRDefault="004F56D5" w:rsidP="00C401E8">
            <w:pPr>
              <w:spacing w:line="120" w:lineRule="exact"/>
              <w:rPr>
                <w:rFonts w:cs="Arial"/>
                <w:szCs w:val="20"/>
              </w:rPr>
            </w:pPr>
          </w:p>
          <w:p w14:paraId="7F2AE80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DEFECT</w:t>
            </w:r>
          </w:p>
        </w:tc>
        <w:tc>
          <w:tcPr>
            <w:tcW w:w="2700" w:type="dxa"/>
            <w:tcBorders>
              <w:top w:val="single" w:sz="6" w:space="0" w:color="000000"/>
              <w:left w:val="single" w:sz="6" w:space="0" w:color="000000"/>
              <w:bottom w:val="single" w:sz="6" w:space="0" w:color="FFFFFF"/>
              <w:right w:val="single" w:sz="6" w:space="0" w:color="FFFFFF"/>
            </w:tcBorders>
          </w:tcPr>
          <w:p w14:paraId="2C1348BA" w14:textId="77777777" w:rsidR="004F56D5" w:rsidRDefault="004F56D5" w:rsidP="00C401E8">
            <w:pPr>
              <w:spacing w:line="120" w:lineRule="exact"/>
              <w:rPr>
                <w:rFonts w:cs="Arial"/>
                <w:szCs w:val="20"/>
              </w:rPr>
            </w:pPr>
          </w:p>
          <w:p w14:paraId="7AD9E3C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Was the Baby Born With a Birth Defect?</w:t>
            </w:r>
          </w:p>
        </w:tc>
        <w:tc>
          <w:tcPr>
            <w:tcW w:w="3420" w:type="dxa"/>
            <w:tcBorders>
              <w:top w:val="single" w:sz="6" w:space="0" w:color="000000"/>
              <w:left w:val="single" w:sz="6" w:space="0" w:color="000000"/>
              <w:bottom w:val="single" w:sz="6" w:space="0" w:color="FFFFFF"/>
              <w:right w:val="single" w:sz="6" w:space="0" w:color="FFFFFF"/>
            </w:tcBorders>
          </w:tcPr>
          <w:p w14:paraId="140546AE" w14:textId="77777777" w:rsidR="004F56D5" w:rsidRDefault="004F56D5" w:rsidP="00C401E8">
            <w:pPr>
              <w:spacing w:after="0" w:line="240" w:lineRule="auto"/>
              <w:contextualSpacing/>
              <w:rPr>
                <w:rFonts w:cs="Arial"/>
                <w:szCs w:val="20"/>
              </w:rPr>
            </w:pPr>
          </w:p>
          <w:p w14:paraId="297549F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13A370E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002E540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0C59BCA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69A60F2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Note</w:t>
            </w:r>
            <w:r>
              <w:rPr>
                <w:rFonts w:cs="Arial"/>
                <w:szCs w:val="16"/>
              </w:rPr>
              <w:t>: This variable is coded as "yes" if any of the congenital anomalies are coded “Y” or “C”, it is coded as “no” if all are “N”, else it is coded as “unknown”.</w:t>
            </w:r>
          </w:p>
        </w:tc>
        <w:tc>
          <w:tcPr>
            <w:tcW w:w="1530" w:type="dxa"/>
            <w:tcBorders>
              <w:top w:val="single" w:sz="6" w:space="0" w:color="000000"/>
              <w:left w:val="single" w:sz="6" w:space="0" w:color="000000"/>
              <w:bottom w:val="single" w:sz="6" w:space="0" w:color="FFFFFF"/>
              <w:right w:val="single" w:sz="6" w:space="0" w:color="000000"/>
            </w:tcBorders>
          </w:tcPr>
          <w:p w14:paraId="22A143C0" w14:textId="77777777" w:rsidR="004F56D5" w:rsidRDefault="004F56D5" w:rsidP="00C401E8">
            <w:pPr>
              <w:spacing w:line="120" w:lineRule="exact"/>
              <w:rPr>
                <w:rFonts w:cs="Arial"/>
                <w:szCs w:val="20"/>
              </w:rPr>
            </w:pPr>
          </w:p>
          <w:p w14:paraId="1FB0E475"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165 (1)</w:t>
            </w:r>
          </w:p>
        </w:tc>
      </w:tr>
      <w:tr w:rsidR="004F56D5" w14:paraId="5D493356"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0CEC8AE5" w14:textId="77777777" w:rsidR="004F56D5" w:rsidRDefault="004F56D5" w:rsidP="00C401E8">
            <w:pPr>
              <w:spacing w:line="120" w:lineRule="exact"/>
              <w:rPr>
                <w:rFonts w:cs="Arial"/>
                <w:szCs w:val="20"/>
              </w:rPr>
            </w:pPr>
          </w:p>
          <w:p w14:paraId="6999337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TRANS</w:t>
            </w:r>
          </w:p>
        </w:tc>
        <w:tc>
          <w:tcPr>
            <w:tcW w:w="2700" w:type="dxa"/>
            <w:tcBorders>
              <w:top w:val="single" w:sz="6" w:space="0" w:color="000000"/>
              <w:left w:val="single" w:sz="6" w:space="0" w:color="000000"/>
              <w:bottom w:val="single" w:sz="6" w:space="0" w:color="FFFFFF"/>
              <w:right w:val="single" w:sz="6" w:space="0" w:color="FFFFFF"/>
            </w:tcBorders>
          </w:tcPr>
          <w:p w14:paraId="3558C9AE" w14:textId="77777777" w:rsidR="004F56D5" w:rsidRDefault="004F56D5" w:rsidP="00C401E8">
            <w:pPr>
              <w:spacing w:line="120" w:lineRule="exact"/>
              <w:rPr>
                <w:rFonts w:cs="Arial"/>
                <w:szCs w:val="20"/>
              </w:rPr>
            </w:pPr>
          </w:p>
          <w:p w14:paraId="2A3DE37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Infant Transferred?</w:t>
            </w:r>
          </w:p>
        </w:tc>
        <w:tc>
          <w:tcPr>
            <w:tcW w:w="3420" w:type="dxa"/>
            <w:tcBorders>
              <w:top w:val="single" w:sz="6" w:space="0" w:color="000000"/>
              <w:left w:val="single" w:sz="6" w:space="0" w:color="000000"/>
              <w:bottom w:val="single" w:sz="6" w:space="0" w:color="FFFFFF"/>
              <w:right w:val="single" w:sz="6" w:space="0" w:color="FFFFFF"/>
            </w:tcBorders>
          </w:tcPr>
          <w:p w14:paraId="234B279D" w14:textId="77777777" w:rsidR="004F56D5" w:rsidRDefault="004F56D5" w:rsidP="00C401E8">
            <w:pPr>
              <w:spacing w:after="0" w:line="240" w:lineRule="auto"/>
              <w:contextualSpacing/>
              <w:rPr>
                <w:rFonts w:cs="Arial"/>
                <w:szCs w:val="20"/>
              </w:rPr>
            </w:pPr>
          </w:p>
          <w:p w14:paraId="153B896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813065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7CE6195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FFFFFF"/>
              <w:right w:val="single" w:sz="6" w:space="0" w:color="000000"/>
            </w:tcBorders>
          </w:tcPr>
          <w:p w14:paraId="2267A049" w14:textId="77777777" w:rsidR="004F56D5" w:rsidRDefault="004F56D5" w:rsidP="00C401E8">
            <w:pPr>
              <w:spacing w:line="120" w:lineRule="exact"/>
              <w:rPr>
                <w:rFonts w:cs="Arial"/>
                <w:szCs w:val="20"/>
              </w:rPr>
            </w:pPr>
          </w:p>
          <w:p w14:paraId="7C7CDD78"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166 (1)</w:t>
            </w:r>
          </w:p>
        </w:tc>
      </w:tr>
      <w:tr w:rsidR="004F56D5" w14:paraId="51988F92" w14:textId="77777777" w:rsidTr="00C401E8">
        <w:tc>
          <w:tcPr>
            <w:tcW w:w="1800" w:type="dxa"/>
            <w:tcBorders>
              <w:top w:val="single" w:sz="6" w:space="0" w:color="000000"/>
              <w:left w:val="single" w:sz="6" w:space="0" w:color="000000"/>
              <w:bottom w:val="single" w:sz="6" w:space="0" w:color="FFFFFF"/>
              <w:right w:val="single" w:sz="6" w:space="0" w:color="FFFFFF"/>
            </w:tcBorders>
          </w:tcPr>
          <w:p w14:paraId="5C435610" w14:textId="77777777" w:rsidR="004F56D5" w:rsidRDefault="004F56D5" w:rsidP="00C401E8">
            <w:pPr>
              <w:spacing w:line="120" w:lineRule="exact"/>
              <w:rPr>
                <w:rFonts w:cs="Arial"/>
                <w:szCs w:val="20"/>
              </w:rPr>
            </w:pPr>
          </w:p>
          <w:p w14:paraId="1E498C4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ALIVE</w:t>
            </w:r>
          </w:p>
        </w:tc>
        <w:tc>
          <w:tcPr>
            <w:tcW w:w="2700" w:type="dxa"/>
            <w:tcBorders>
              <w:top w:val="single" w:sz="6" w:space="0" w:color="000000"/>
              <w:left w:val="single" w:sz="6" w:space="0" w:color="000000"/>
              <w:bottom w:val="single" w:sz="6" w:space="0" w:color="FFFFFF"/>
              <w:right w:val="single" w:sz="6" w:space="0" w:color="FFFFFF"/>
            </w:tcBorders>
          </w:tcPr>
          <w:p w14:paraId="0696C820" w14:textId="77777777" w:rsidR="004F56D5" w:rsidRDefault="004F56D5" w:rsidP="00C401E8">
            <w:pPr>
              <w:spacing w:line="120" w:lineRule="exact"/>
              <w:rPr>
                <w:rFonts w:cs="Arial"/>
                <w:szCs w:val="20"/>
              </w:rPr>
            </w:pPr>
          </w:p>
          <w:p w14:paraId="618828AC"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Infant Living at time of report?</w:t>
            </w:r>
          </w:p>
        </w:tc>
        <w:tc>
          <w:tcPr>
            <w:tcW w:w="3420" w:type="dxa"/>
            <w:tcBorders>
              <w:top w:val="single" w:sz="6" w:space="0" w:color="000000"/>
              <w:left w:val="single" w:sz="6" w:space="0" w:color="000000"/>
              <w:bottom w:val="single" w:sz="6" w:space="0" w:color="FFFFFF"/>
              <w:right w:val="single" w:sz="6" w:space="0" w:color="FFFFFF"/>
            </w:tcBorders>
          </w:tcPr>
          <w:p w14:paraId="3F8D3F67" w14:textId="77777777" w:rsidR="004F56D5" w:rsidRDefault="004F56D5" w:rsidP="00C401E8">
            <w:pPr>
              <w:spacing w:after="0" w:line="240" w:lineRule="auto"/>
              <w:contextualSpacing/>
              <w:rPr>
                <w:rFonts w:cs="Arial"/>
                <w:szCs w:val="20"/>
              </w:rPr>
            </w:pPr>
          </w:p>
          <w:p w14:paraId="28C621F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5412E35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73A95BA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transferred, status unknown</w:t>
            </w:r>
          </w:p>
          <w:p w14:paraId="432EBD1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tc>
        <w:tc>
          <w:tcPr>
            <w:tcW w:w="1530" w:type="dxa"/>
            <w:tcBorders>
              <w:top w:val="single" w:sz="6" w:space="0" w:color="000000"/>
              <w:left w:val="single" w:sz="6" w:space="0" w:color="000000"/>
              <w:bottom w:val="single" w:sz="6" w:space="0" w:color="FFFFFF"/>
              <w:right w:val="single" w:sz="6" w:space="0" w:color="000000"/>
            </w:tcBorders>
          </w:tcPr>
          <w:p w14:paraId="7319BD1A" w14:textId="77777777" w:rsidR="004F56D5" w:rsidRDefault="004F56D5" w:rsidP="00C401E8">
            <w:pPr>
              <w:spacing w:line="120" w:lineRule="exact"/>
              <w:rPr>
                <w:rFonts w:cs="Arial"/>
                <w:szCs w:val="20"/>
              </w:rPr>
            </w:pPr>
          </w:p>
          <w:p w14:paraId="3D7877CC"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167 (1)</w:t>
            </w:r>
          </w:p>
        </w:tc>
      </w:tr>
      <w:tr w:rsidR="004F56D5" w14:paraId="674F21E6" w14:textId="77777777" w:rsidTr="00C401E8">
        <w:tc>
          <w:tcPr>
            <w:tcW w:w="1800" w:type="dxa"/>
            <w:tcBorders>
              <w:top w:val="single" w:sz="6" w:space="0" w:color="000000"/>
              <w:left w:val="single" w:sz="6" w:space="0" w:color="000000"/>
              <w:bottom w:val="single" w:sz="6" w:space="0" w:color="000000"/>
              <w:right w:val="single" w:sz="6" w:space="0" w:color="000000"/>
            </w:tcBorders>
          </w:tcPr>
          <w:p w14:paraId="64C8B24C" w14:textId="77777777" w:rsidR="004F56D5" w:rsidRDefault="004F56D5" w:rsidP="00C401E8">
            <w:pPr>
              <w:spacing w:line="120" w:lineRule="exact"/>
              <w:rPr>
                <w:rFonts w:cs="Arial"/>
                <w:szCs w:val="20"/>
              </w:rPr>
            </w:pPr>
          </w:p>
          <w:p w14:paraId="026CFAC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BRSTFED</w:t>
            </w:r>
          </w:p>
        </w:tc>
        <w:tc>
          <w:tcPr>
            <w:tcW w:w="2700" w:type="dxa"/>
            <w:tcBorders>
              <w:top w:val="single" w:sz="6" w:space="0" w:color="000000"/>
              <w:left w:val="single" w:sz="6" w:space="0" w:color="000000"/>
              <w:bottom w:val="single" w:sz="6" w:space="0" w:color="000000"/>
              <w:right w:val="single" w:sz="6" w:space="0" w:color="000000"/>
            </w:tcBorders>
          </w:tcPr>
          <w:p w14:paraId="29DD9716" w14:textId="77777777" w:rsidR="004F56D5" w:rsidRDefault="004F56D5" w:rsidP="00C401E8">
            <w:pPr>
              <w:spacing w:line="120" w:lineRule="exact"/>
              <w:rPr>
                <w:rFonts w:cs="Arial"/>
                <w:szCs w:val="20"/>
              </w:rPr>
            </w:pPr>
          </w:p>
          <w:p w14:paraId="34F9E4F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Infant being Breast-fed?</w:t>
            </w:r>
          </w:p>
        </w:tc>
        <w:tc>
          <w:tcPr>
            <w:tcW w:w="3420" w:type="dxa"/>
            <w:tcBorders>
              <w:top w:val="single" w:sz="6" w:space="0" w:color="000000"/>
              <w:left w:val="single" w:sz="6" w:space="0" w:color="000000"/>
              <w:bottom w:val="single" w:sz="6" w:space="0" w:color="000000"/>
              <w:right w:val="single" w:sz="6" w:space="0" w:color="FFFFFF"/>
            </w:tcBorders>
          </w:tcPr>
          <w:p w14:paraId="71D18429" w14:textId="77777777" w:rsidR="004F56D5" w:rsidRDefault="004F56D5" w:rsidP="00C401E8">
            <w:pPr>
              <w:spacing w:after="0" w:line="240" w:lineRule="auto"/>
              <w:contextualSpacing/>
              <w:rPr>
                <w:rFonts w:cs="Arial"/>
                <w:szCs w:val="20"/>
              </w:rPr>
            </w:pPr>
          </w:p>
          <w:p w14:paraId="0DC80E1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1 = yes</w:t>
            </w:r>
          </w:p>
          <w:p w14:paraId="4ED118C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46AFE89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000000"/>
              <w:right w:val="single" w:sz="6" w:space="0" w:color="000000"/>
            </w:tcBorders>
          </w:tcPr>
          <w:p w14:paraId="657A3348" w14:textId="77777777" w:rsidR="004F56D5" w:rsidRDefault="004F56D5" w:rsidP="00C401E8">
            <w:pPr>
              <w:spacing w:line="120" w:lineRule="exact"/>
              <w:rPr>
                <w:rFonts w:cs="Arial"/>
                <w:szCs w:val="20"/>
              </w:rPr>
            </w:pPr>
          </w:p>
          <w:p w14:paraId="1C0E2FDE"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lastRenderedPageBreak/>
              <w:t>168 (1)</w:t>
            </w:r>
          </w:p>
        </w:tc>
      </w:tr>
      <w:tr w:rsidR="004F56D5" w14:paraId="4494A617"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61D474FB" w14:textId="77777777" w:rsidR="004F56D5" w:rsidRDefault="004F56D5" w:rsidP="00E82FEC">
            <w:pPr>
              <w:spacing w:after="120"/>
              <w:rPr>
                <w:rFonts w:cs="Arial"/>
                <w:szCs w:val="20"/>
              </w:rPr>
            </w:pPr>
            <w:r>
              <w:rPr>
                <w:rFonts w:cs="Arial"/>
                <w:szCs w:val="20"/>
              </w:rPr>
              <w:lastRenderedPageBreak/>
              <w:t>HS_ID</w:t>
            </w:r>
          </w:p>
        </w:tc>
        <w:tc>
          <w:tcPr>
            <w:tcW w:w="270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2E98A7C3" w14:textId="77777777" w:rsidR="004F56D5" w:rsidRDefault="004F56D5" w:rsidP="00E82FEC">
            <w:pPr>
              <w:spacing w:after="120" w:line="120" w:lineRule="exact"/>
              <w:rPr>
                <w:rFonts w:cs="Arial"/>
                <w:szCs w:val="20"/>
              </w:rPr>
            </w:pPr>
          </w:p>
          <w:p w14:paraId="3168B0DE" w14:textId="77777777" w:rsidR="004F56D5" w:rsidRDefault="004F56D5" w:rsidP="00E82FEC">
            <w:pPr>
              <w:spacing w:after="120"/>
              <w:rPr>
                <w:rFonts w:cs="Arial"/>
                <w:szCs w:val="20"/>
              </w:rPr>
            </w:pPr>
            <w:r>
              <w:rPr>
                <w:rFonts w:cs="Arial"/>
                <w:szCs w:val="20"/>
              </w:rPr>
              <w:t>HS Participant ID Number</w:t>
            </w:r>
          </w:p>
        </w:tc>
        <w:tc>
          <w:tcPr>
            <w:tcW w:w="3420" w:type="dxa"/>
            <w:tcBorders>
              <w:top w:val="single" w:sz="6" w:space="0" w:color="000000"/>
              <w:left w:val="single" w:sz="6" w:space="0" w:color="000000"/>
              <w:bottom w:val="single" w:sz="6" w:space="0" w:color="000000"/>
              <w:right w:val="single" w:sz="6" w:space="0" w:color="FFFFFF"/>
            </w:tcBorders>
            <w:shd w:val="clear" w:color="auto" w:fill="FBE4D5" w:themeFill="accent2" w:themeFillTint="33"/>
          </w:tcPr>
          <w:p w14:paraId="18560400" w14:textId="77777777" w:rsidR="004F56D5" w:rsidRDefault="004F56D5" w:rsidP="00C401E8">
            <w:pPr>
              <w:spacing w:after="0" w:line="240" w:lineRule="auto"/>
              <w:contextualSpacing/>
              <w:rPr>
                <w:rFonts w:cs="Arial"/>
                <w:szCs w:val="20"/>
              </w:rPr>
            </w:pPr>
          </w:p>
          <w:p w14:paraId="36E43530" w14:textId="4597F514" w:rsidR="004F56D5" w:rsidRDefault="004F56D5" w:rsidP="00F37735">
            <w:pPr>
              <w:spacing w:after="0" w:line="240" w:lineRule="auto"/>
              <w:contextualSpacing/>
              <w:rPr>
                <w:rFonts w:cs="Arial"/>
                <w:szCs w:val="20"/>
              </w:rPr>
            </w:pPr>
            <w:r>
              <w:rPr>
                <w:rFonts w:cs="Arial"/>
                <w:szCs w:val="20"/>
              </w:rPr>
              <w:t xml:space="preserve">Store as a character variable with a max of </w:t>
            </w:r>
            <w:r w:rsidR="00F37735">
              <w:rPr>
                <w:rFonts w:cs="Arial"/>
                <w:szCs w:val="20"/>
              </w:rPr>
              <w:t xml:space="preserve">50 </w:t>
            </w:r>
            <w:r>
              <w:rPr>
                <w:rFonts w:cs="Arial"/>
                <w:szCs w:val="20"/>
              </w:rPr>
              <w:t>characters; leave blank if not an HS participant</w:t>
            </w:r>
          </w:p>
        </w:tc>
        <w:tc>
          <w:tcPr>
            <w:tcW w:w="153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6BD94D53" w14:textId="77777777" w:rsidR="004F56D5" w:rsidRDefault="004F56D5" w:rsidP="00C401E8">
            <w:pPr>
              <w:spacing w:line="120" w:lineRule="exact"/>
              <w:rPr>
                <w:rFonts w:cs="Arial"/>
                <w:szCs w:val="20"/>
              </w:rPr>
            </w:pPr>
          </w:p>
          <w:p w14:paraId="0A784FA8" w14:textId="7E1DCED9" w:rsidR="004F56D5" w:rsidRDefault="004F56D5" w:rsidP="00F37735">
            <w:pPr>
              <w:spacing w:after="120"/>
              <w:jc w:val="center"/>
              <w:rPr>
                <w:rFonts w:cs="Arial"/>
                <w:szCs w:val="20"/>
              </w:rPr>
            </w:pPr>
            <w:r>
              <w:rPr>
                <w:rFonts w:cs="Arial"/>
                <w:szCs w:val="20"/>
              </w:rPr>
              <w:t>169</w:t>
            </w:r>
            <w:r w:rsidR="002B1276">
              <w:rPr>
                <w:rFonts w:cs="Arial"/>
                <w:szCs w:val="20"/>
              </w:rPr>
              <w:t>-218</w:t>
            </w:r>
            <w:r>
              <w:rPr>
                <w:rFonts w:cs="Arial"/>
                <w:szCs w:val="20"/>
              </w:rPr>
              <w:t xml:space="preserve"> (</w:t>
            </w:r>
            <w:r w:rsidR="00F37735">
              <w:rPr>
                <w:rFonts w:cs="Arial"/>
                <w:szCs w:val="20"/>
              </w:rPr>
              <w:t>50</w:t>
            </w:r>
            <w:r>
              <w:rPr>
                <w:rFonts w:cs="Arial"/>
                <w:szCs w:val="20"/>
              </w:rPr>
              <w:t>)</w:t>
            </w:r>
          </w:p>
        </w:tc>
      </w:tr>
      <w:tr w:rsidR="004F56D5" w14:paraId="0943A10F"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15B493D4" w14:textId="77777777" w:rsidR="004F56D5" w:rsidRDefault="004F56D5" w:rsidP="00C401E8">
            <w:pPr>
              <w:spacing w:line="120" w:lineRule="exact"/>
              <w:rPr>
                <w:rFonts w:cs="Arial"/>
                <w:szCs w:val="20"/>
              </w:rPr>
            </w:pPr>
          </w:p>
          <w:p w14:paraId="4B97ECD4" w14:textId="77777777" w:rsidR="004F56D5" w:rsidRDefault="004F56D5" w:rsidP="00C401E8">
            <w:pPr>
              <w:spacing w:after="120"/>
              <w:rPr>
                <w:rFonts w:cs="Arial"/>
                <w:szCs w:val="20"/>
              </w:rPr>
            </w:pPr>
            <w:r>
              <w:rPr>
                <w:rFonts w:cs="Arial"/>
                <w:szCs w:val="20"/>
              </w:rPr>
              <w:t>DENROLL</w:t>
            </w:r>
          </w:p>
        </w:tc>
        <w:tc>
          <w:tcPr>
            <w:tcW w:w="270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1E655F6D" w14:textId="77777777" w:rsidR="004F56D5" w:rsidRDefault="004F56D5" w:rsidP="00C401E8">
            <w:pPr>
              <w:spacing w:line="120" w:lineRule="exact"/>
              <w:rPr>
                <w:rFonts w:cs="Arial"/>
                <w:szCs w:val="20"/>
              </w:rPr>
            </w:pPr>
          </w:p>
          <w:p w14:paraId="320AAD58" w14:textId="77777777" w:rsidR="004F56D5" w:rsidRDefault="004F56D5" w:rsidP="00C401E8">
            <w:pPr>
              <w:spacing w:after="120"/>
              <w:rPr>
                <w:rFonts w:cs="Arial"/>
                <w:szCs w:val="20"/>
              </w:rPr>
            </w:pPr>
            <w:r>
              <w:rPr>
                <w:rFonts w:cs="Arial"/>
                <w:szCs w:val="20"/>
              </w:rPr>
              <w:t>Date of HS enrollment</w:t>
            </w:r>
          </w:p>
        </w:tc>
        <w:tc>
          <w:tcPr>
            <w:tcW w:w="3420" w:type="dxa"/>
            <w:tcBorders>
              <w:top w:val="single" w:sz="6" w:space="0" w:color="000000"/>
              <w:left w:val="single" w:sz="6" w:space="0" w:color="000000"/>
              <w:bottom w:val="single" w:sz="6" w:space="0" w:color="000000"/>
              <w:right w:val="single" w:sz="6" w:space="0" w:color="FFFFFF"/>
            </w:tcBorders>
            <w:shd w:val="clear" w:color="auto" w:fill="FBE4D5" w:themeFill="accent2" w:themeFillTint="33"/>
          </w:tcPr>
          <w:p w14:paraId="5EA8CD27" w14:textId="77777777" w:rsidR="004F56D5" w:rsidRDefault="004F56D5" w:rsidP="00C401E8">
            <w:pPr>
              <w:spacing w:after="0" w:line="240" w:lineRule="auto"/>
              <w:contextualSpacing/>
              <w:rPr>
                <w:rFonts w:cs="Arial"/>
                <w:szCs w:val="20"/>
              </w:rPr>
            </w:pPr>
          </w:p>
          <w:p w14:paraId="0CD33640" w14:textId="77777777" w:rsidR="004F56D5" w:rsidRDefault="004F56D5" w:rsidP="00C401E8">
            <w:pPr>
              <w:spacing w:after="0" w:line="240" w:lineRule="auto"/>
              <w:contextualSpacing/>
              <w:rPr>
                <w:rFonts w:cs="Arial"/>
                <w:szCs w:val="20"/>
              </w:rPr>
            </w:pPr>
            <w:r>
              <w:rPr>
                <w:rFonts w:cs="Arial"/>
                <w:szCs w:val="20"/>
              </w:rPr>
              <w:t>MMDDYYYY; leave blank if not an HS participant</w:t>
            </w:r>
          </w:p>
        </w:tc>
        <w:tc>
          <w:tcPr>
            <w:tcW w:w="153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1DD4EA00" w14:textId="77777777" w:rsidR="004F56D5" w:rsidRDefault="004F56D5" w:rsidP="00C401E8">
            <w:pPr>
              <w:spacing w:line="120" w:lineRule="exact"/>
              <w:rPr>
                <w:rFonts w:cs="Arial"/>
                <w:szCs w:val="20"/>
              </w:rPr>
            </w:pPr>
          </w:p>
          <w:p w14:paraId="0C21D70C" w14:textId="583522A7" w:rsidR="004F56D5" w:rsidRDefault="00F37735" w:rsidP="00C401E8">
            <w:pPr>
              <w:spacing w:after="120"/>
              <w:jc w:val="center"/>
              <w:rPr>
                <w:rFonts w:cs="Arial"/>
                <w:szCs w:val="20"/>
              </w:rPr>
            </w:pPr>
            <w:r>
              <w:rPr>
                <w:rFonts w:cs="Arial"/>
                <w:szCs w:val="20"/>
              </w:rPr>
              <w:t>219</w:t>
            </w:r>
            <w:r w:rsidR="002B1276">
              <w:rPr>
                <w:rFonts w:cs="Arial"/>
                <w:szCs w:val="20"/>
              </w:rPr>
              <w:t>-228</w:t>
            </w:r>
            <w:r>
              <w:rPr>
                <w:rFonts w:cs="Arial"/>
                <w:szCs w:val="20"/>
              </w:rPr>
              <w:t xml:space="preserve"> </w:t>
            </w:r>
            <w:r w:rsidR="004F56D5">
              <w:rPr>
                <w:rFonts w:cs="Arial"/>
                <w:szCs w:val="20"/>
              </w:rPr>
              <w:t>(10)</w:t>
            </w:r>
          </w:p>
        </w:tc>
      </w:tr>
      <w:tr w:rsidR="004F56D5" w14:paraId="38A786FB"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2866AAF" w14:textId="77777777" w:rsidR="004F56D5" w:rsidRDefault="004F56D5" w:rsidP="00C401E8">
            <w:pPr>
              <w:spacing w:line="120" w:lineRule="exact"/>
              <w:rPr>
                <w:rFonts w:cs="Arial"/>
                <w:szCs w:val="20"/>
              </w:rPr>
            </w:pPr>
          </w:p>
          <w:p w14:paraId="79B771D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STATE</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D96729D" w14:textId="77777777" w:rsidR="004F56D5" w:rsidRDefault="004F56D5" w:rsidP="00C401E8">
            <w:pPr>
              <w:spacing w:line="120" w:lineRule="exact"/>
              <w:rPr>
                <w:rFonts w:cs="Arial"/>
                <w:szCs w:val="20"/>
              </w:rPr>
            </w:pPr>
          </w:p>
          <w:p w14:paraId="5FB7BC09"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State of Residence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26B59EA8" w14:textId="77777777" w:rsidR="004F56D5" w:rsidRDefault="004F56D5" w:rsidP="00C401E8">
            <w:pPr>
              <w:spacing w:after="0" w:line="240" w:lineRule="auto"/>
              <w:contextualSpacing/>
              <w:rPr>
                <w:rFonts w:cs="Arial"/>
                <w:szCs w:val="20"/>
              </w:rPr>
            </w:pPr>
          </w:p>
          <w:p w14:paraId="2094506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State FIPS</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4DD29D3" w14:textId="77777777" w:rsidR="004F56D5" w:rsidRDefault="004F56D5" w:rsidP="00C401E8">
            <w:pPr>
              <w:spacing w:line="120" w:lineRule="exact"/>
              <w:rPr>
                <w:rFonts w:cs="Arial"/>
                <w:szCs w:val="20"/>
              </w:rPr>
            </w:pPr>
          </w:p>
          <w:p w14:paraId="639A7C83" w14:textId="6B5E9EBA" w:rsidR="004F56D5" w:rsidRDefault="00F37735"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22</w:t>
            </w:r>
            <w:r w:rsidR="004F56D5">
              <w:rPr>
                <w:rFonts w:cs="Arial"/>
                <w:szCs w:val="20"/>
              </w:rPr>
              <w:t>9</w:t>
            </w:r>
            <w:r w:rsidR="002B1276">
              <w:rPr>
                <w:rFonts w:cs="Arial"/>
                <w:szCs w:val="20"/>
              </w:rPr>
              <w:t>-230</w:t>
            </w:r>
            <w:r w:rsidR="004F56D5">
              <w:rPr>
                <w:rFonts w:cs="Arial"/>
                <w:szCs w:val="20"/>
              </w:rPr>
              <w:t xml:space="preserve"> (2)</w:t>
            </w:r>
          </w:p>
        </w:tc>
      </w:tr>
      <w:tr w:rsidR="004F56D5" w14:paraId="5B6DBA46"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DF2196A" w14:textId="77777777" w:rsidR="004F56D5" w:rsidRDefault="004F56D5" w:rsidP="00C401E8">
            <w:pPr>
              <w:spacing w:line="120" w:lineRule="exact"/>
              <w:rPr>
                <w:rFonts w:cs="Arial"/>
                <w:szCs w:val="20"/>
              </w:rPr>
            </w:pPr>
          </w:p>
          <w:p w14:paraId="1BC59CE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ZIPCODE</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720EF89" w14:textId="77777777" w:rsidR="004F56D5" w:rsidRDefault="004F56D5" w:rsidP="00C401E8">
            <w:pPr>
              <w:spacing w:line="120" w:lineRule="exact"/>
              <w:rPr>
                <w:rFonts w:cs="Arial"/>
                <w:szCs w:val="20"/>
              </w:rPr>
            </w:pPr>
          </w:p>
          <w:p w14:paraId="1592154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ZIP code of Residence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20478C67" w14:textId="77777777" w:rsidR="004F56D5" w:rsidRDefault="004F56D5" w:rsidP="00C401E8">
            <w:pPr>
              <w:spacing w:after="0" w:line="240" w:lineRule="auto"/>
              <w:contextualSpacing/>
              <w:rPr>
                <w:rFonts w:cs="Arial"/>
                <w:szCs w:val="20"/>
              </w:rPr>
            </w:pPr>
          </w:p>
          <w:p w14:paraId="73E2210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51B2DE4" w14:textId="77777777" w:rsidR="004F56D5" w:rsidRDefault="004F56D5" w:rsidP="00C401E8">
            <w:pPr>
              <w:spacing w:line="120" w:lineRule="exact"/>
              <w:rPr>
                <w:rFonts w:cs="Arial"/>
                <w:szCs w:val="20"/>
              </w:rPr>
            </w:pPr>
          </w:p>
          <w:p w14:paraId="3EBC5DF8" w14:textId="42CA2E7D" w:rsidR="004F56D5" w:rsidRDefault="00F37735"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231</w:t>
            </w:r>
            <w:r w:rsidR="002B1276">
              <w:rPr>
                <w:rFonts w:cs="Arial"/>
                <w:szCs w:val="20"/>
              </w:rPr>
              <w:t>-235</w:t>
            </w:r>
            <w:r>
              <w:rPr>
                <w:rFonts w:cs="Arial"/>
                <w:szCs w:val="20"/>
              </w:rPr>
              <w:t xml:space="preserve"> </w:t>
            </w:r>
            <w:r w:rsidR="004F56D5">
              <w:rPr>
                <w:rFonts w:cs="Arial"/>
                <w:szCs w:val="20"/>
              </w:rPr>
              <w:t>(5)</w:t>
            </w:r>
          </w:p>
        </w:tc>
      </w:tr>
      <w:tr w:rsidR="004F56D5" w14:paraId="2B290E21"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B8FFEB3" w14:textId="77777777" w:rsidR="004F56D5" w:rsidRDefault="004F56D5" w:rsidP="00C401E8">
            <w:pPr>
              <w:spacing w:line="120" w:lineRule="exact"/>
              <w:rPr>
                <w:rFonts w:cs="Arial"/>
                <w:szCs w:val="20"/>
              </w:rPr>
            </w:pPr>
          </w:p>
          <w:p w14:paraId="7E2AE8B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CTRACT</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F2FF1C7" w14:textId="77777777" w:rsidR="004F56D5" w:rsidRDefault="004F56D5" w:rsidP="00C401E8">
            <w:pPr>
              <w:spacing w:line="120" w:lineRule="exact"/>
              <w:rPr>
                <w:rFonts w:cs="Arial"/>
                <w:szCs w:val="20"/>
              </w:rPr>
            </w:pPr>
          </w:p>
          <w:p w14:paraId="7D5B4C0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Census tract of Residence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327FFE6F" w14:textId="77777777" w:rsidR="004F56D5" w:rsidRDefault="004F56D5" w:rsidP="00C401E8">
            <w:pPr>
              <w:spacing w:after="0" w:line="240" w:lineRule="auto"/>
              <w:contextualSpacing/>
              <w:rPr>
                <w:rFonts w:cs="Arial"/>
                <w:szCs w:val="20"/>
              </w:rPr>
            </w:pPr>
          </w:p>
          <w:p w14:paraId="7350BF2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Leave blank if unavailable</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BC29C19" w14:textId="77777777" w:rsidR="004F56D5" w:rsidRDefault="004F56D5" w:rsidP="00C401E8">
            <w:pPr>
              <w:spacing w:line="120" w:lineRule="exact"/>
              <w:rPr>
                <w:rFonts w:cs="Arial"/>
                <w:szCs w:val="20"/>
              </w:rPr>
            </w:pPr>
          </w:p>
          <w:p w14:paraId="73EB765F" w14:textId="16DFED49" w:rsidR="004F56D5" w:rsidRDefault="00E34ADA"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3</w:t>
            </w:r>
            <w:r>
              <w:rPr>
                <w:rFonts w:cs="Arial"/>
                <w:szCs w:val="20"/>
              </w:rPr>
              <w:t>6</w:t>
            </w:r>
            <w:r w:rsidR="002B1276">
              <w:rPr>
                <w:rFonts w:cs="Arial"/>
                <w:szCs w:val="20"/>
              </w:rPr>
              <w:t>-241</w:t>
            </w:r>
            <w:r>
              <w:rPr>
                <w:rFonts w:cs="Arial"/>
                <w:szCs w:val="20"/>
              </w:rPr>
              <w:t xml:space="preserve"> </w:t>
            </w:r>
            <w:r w:rsidR="004F56D5">
              <w:rPr>
                <w:rFonts w:cs="Arial"/>
                <w:szCs w:val="20"/>
              </w:rPr>
              <w:t>(6)</w:t>
            </w:r>
          </w:p>
        </w:tc>
      </w:tr>
      <w:tr w:rsidR="00C625CA" w14:paraId="6C44FBD5"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CA57BC7" w14:textId="5D2B713C" w:rsidR="00C625CA" w:rsidRDefault="00416BE3" w:rsidP="00C401E8">
            <w:pPr>
              <w:spacing w:after="120"/>
              <w:rPr>
                <w:rFonts w:cs="Arial"/>
                <w:szCs w:val="20"/>
              </w:rPr>
            </w:pPr>
            <w:r>
              <w:rPr>
                <w:rFonts w:cs="Arial"/>
                <w:szCs w:val="20"/>
              </w:rPr>
              <w:t>STATE_O</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38A700A" w14:textId="5F033666" w:rsidR="00C625CA" w:rsidRDefault="00C625CA" w:rsidP="00C401E8">
            <w:pPr>
              <w:spacing w:after="120"/>
              <w:rPr>
                <w:rFonts w:cs="Arial"/>
                <w:szCs w:val="20"/>
              </w:rPr>
            </w:pPr>
            <w:r>
              <w:rPr>
                <w:rFonts w:cs="Arial"/>
                <w:szCs w:val="20"/>
              </w:rPr>
              <w:t>State of Occurrence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10F8F4F2" w14:textId="194ADCEB" w:rsidR="00C625CA" w:rsidRDefault="00C625CA" w:rsidP="00C401E8">
            <w:pPr>
              <w:spacing w:after="0" w:line="240" w:lineRule="auto"/>
              <w:contextualSpacing/>
              <w:rPr>
                <w:rFonts w:cs="Arial"/>
                <w:szCs w:val="20"/>
              </w:rPr>
            </w:pPr>
            <w:r>
              <w:rPr>
                <w:rFonts w:cs="Arial"/>
                <w:szCs w:val="20"/>
              </w:rPr>
              <w:t>State FIPS</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809F27E" w14:textId="77777777" w:rsidR="00C625CA" w:rsidRDefault="00C625CA" w:rsidP="00E34ADA">
            <w:pPr>
              <w:spacing w:line="120" w:lineRule="exact"/>
              <w:rPr>
                <w:rFonts w:cs="Arial"/>
                <w:szCs w:val="20"/>
              </w:rPr>
            </w:pPr>
          </w:p>
          <w:p w14:paraId="39D99C11" w14:textId="52577175" w:rsidR="00C625CA" w:rsidRDefault="00C625CA" w:rsidP="00E34ADA">
            <w:pPr>
              <w:spacing w:after="120"/>
              <w:jc w:val="center"/>
              <w:rPr>
                <w:rFonts w:cs="Arial"/>
                <w:szCs w:val="20"/>
              </w:rPr>
            </w:pPr>
            <w:r>
              <w:rPr>
                <w:rFonts w:cs="Arial"/>
                <w:szCs w:val="20"/>
              </w:rPr>
              <w:t>2</w:t>
            </w:r>
            <w:r w:rsidR="00F37735">
              <w:rPr>
                <w:rFonts w:cs="Arial"/>
                <w:szCs w:val="20"/>
              </w:rPr>
              <w:t>4</w:t>
            </w:r>
            <w:r w:rsidR="00E34ADA">
              <w:rPr>
                <w:rFonts w:cs="Arial"/>
                <w:szCs w:val="20"/>
              </w:rPr>
              <w:t>2</w:t>
            </w:r>
            <w:r w:rsidR="002B1276">
              <w:rPr>
                <w:rFonts w:cs="Arial"/>
                <w:szCs w:val="20"/>
              </w:rPr>
              <w:t>-243</w:t>
            </w:r>
            <w:r>
              <w:rPr>
                <w:rFonts w:cs="Arial"/>
                <w:szCs w:val="20"/>
              </w:rPr>
              <w:t xml:space="preserve"> (2)</w:t>
            </w:r>
          </w:p>
        </w:tc>
      </w:tr>
      <w:tr w:rsidR="00C625CA" w14:paraId="205C45F1"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ADF15A5" w14:textId="53D964D4" w:rsidR="00C625CA" w:rsidRDefault="006C17F5" w:rsidP="00C401E8">
            <w:pPr>
              <w:spacing w:after="120"/>
              <w:rPr>
                <w:rFonts w:cs="Arial"/>
                <w:szCs w:val="20"/>
              </w:rPr>
            </w:pPr>
            <w:r>
              <w:rPr>
                <w:rFonts w:cs="Arial"/>
                <w:szCs w:val="20"/>
              </w:rPr>
              <w:t>COUNTY_O</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B4E35AE" w14:textId="459213E8" w:rsidR="00C625CA" w:rsidRDefault="00C625CA" w:rsidP="00C401E8">
            <w:pPr>
              <w:spacing w:after="120"/>
              <w:rPr>
                <w:rFonts w:cs="Arial"/>
                <w:szCs w:val="20"/>
              </w:rPr>
            </w:pPr>
            <w:r>
              <w:rPr>
                <w:rFonts w:cs="Arial"/>
                <w:szCs w:val="20"/>
              </w:rPr>
              <w:t>County of Occurrence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426E2CC7" w14:textId="101290AA" w:rsidR="00C625CA" w:rsidRDefault="00C625CA" w:rsidP="00C401E8">
            <w:pPr>
              <w:spacing w:after="0" w:line="240" w:lineRule="auto"/>
              <w:contextualSpacing/>
              <w:rPr>
                <w:rFonts w:cs="Arial"/>
                <w:szCs w:val="20"/>
              </w:rPr>
            </w:pPr>
            <w:r>
              <w:rPr>
                <w:rFonts w:cs="Arial"/>
                <w:szCs w:val="20"/>
              </w:rPr>
              <w:t>County FIPS</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7B89C99" w14:textId="5C7D969C" w:rsidR="00C625CA" w:rsidRDefault="00C625CA" w:rsidP="00F37735">
            <w:pPr>
              <w:spacing w:after="120"/>
              <w:jc w:val="center"/>
              <w:rPr>
                <w:rFonts w:cs="Arial"/>
                <w:szCs w:val="20"/>
              </w:rPr>
            </w:pPr>
            <w:r>
              <w:rPr>
                <w:rFonts w:cs="Arial"/>
                <w:szCs w:val="20"/>
              </w:rPr>
              <w:t>2</w:t>
            </w:r>
            <w:r w:rsidR="00F37735">
              <w:rPr>
                <w:rFonts w:cs="Arial"/>
                <w:szCs w:val="20"/>
              </w:rPr>
              <w:t>4</w:t>
            </w:r>
            <w:r w:rsidR="002A5F19">
              <w:rPr>
                <w:rFonts w:cs="Arial"/>
                <w:szCs w:val="20"/>
              </w:rPr>
              <w:t>4</w:t>
            </w:r>
            <w:r w:rsidR="002B1276">
              <w:rPr>
                <w:rFonts w:cs="Arial"/>
                <w:szCs w:val="20"/>
              </w:rPr>
              <w:t>-246</w:t>
            </w:r>
            <w:r>
              <w:rPr>
                <w:rFonts w:cs="Arial"/>
                <w:szCs w:val="20"/>
              </w:rPr>
              <w:t xml:space="preserve"> (3)</w:t>
            </w:r>
          </w:p>
        </w:tc>
      </w:tr>
      <w:tr w:rsidR="004F56D5" w14:paraId="76D91C7D"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10FC5F4" w14:textId="77777777" w:rsidR="004F56D5" w:rsidRDefault="004F56D5" w:rsidP="00C401E8">
            <w:pPr>
              <w:spacing w:after="120"/>
              <w:rPr>
                <w:rFonts w:cs="Arial"/>
                <w:szCs w:val="20"/>
              </w:rPr>
            </w:pPr>
            <w:r>
              <w:rPr>
                <w:rFonts w:cs="Arial"/>
                <w:szCs w:val="20"/>
              </w:rPr>
              <w:t>MBSTATE_REC</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52A03CC" w14:textId="77777777" w:rsidR="004F56D5" w:rsidRDefault="004F56D5" w:rsidP="00C401E8">
            <w:pPr>
              <w:spacing w:after="120"/>
              <w:rPr>
                <w:rFonts w:cs="Arial"/>
                <w:szCs w:val="20"/>
              </w:rPr>
            </w:pPr>
            <w:r>
              <w:rPr>
                <w:rFonts w:cs="Arial"/>
                <w:szCs w:val="20"/>
              </w:rPr>
              <w:t>Mother’s Nativity</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27E08101" w14:textId="77777777" w:rsidR="004F56D5" w:rsidRPr="00C44EE5" w:rsidRDefault="004F56D5" w:rsidP="00C401E8">
            <w:pPr>
              <w:spacing w:after="0" w:line="240" w:lineRule="auto"/>
              <w:contextualSpacing/>
              <w:rPr>
                <w:rFonts w:cs="Arial"/>
                <w:szCs w:val="20"/>
              </w:rPr>
            </w:pPr>
            <w:r>
              <w:rPr>
                <w:rFonts w:cs="Arial"/>
                <w:szCs w:val="20"/>
              </w:rPr>
              <w:t>1=</w:t>
            </w:r>
            <w:r w:rsidRPr="00C44EE5">
              <w:rPr>
                <w:rFonts w:cs="Arial"/>
                <w:szCs w:val="20"/>
              </w:rPr>
              <w:t>Born in the U.S. (50 US States)</w:t>
            </w:r>
          </w:p>
          <w:p w14:paraId="6AC1B94F" w14:textId="77777777" w:rsidR="004F56D5" w:rsidRPr="00C44EE5" w:rsidRDefault="004F56D5" w:rsidP="00C401E8">
            <w:pPr>
              <w:spacing w:after="0" w:line="240" w:lineRule="auto"/>
              <w:contextualSpacing/>
              <w:rPr>
                <w:rFonts w:cs="Arial"/>
                <w:szCs w:val="20"/>
              </w:rPr>
            </w:pPr>
            <w:r>
              <w:rPr>
                <w:rFonts w:cs="Arial"/>
                <w:szCs w:val="20"/>
              </w:rPr>
              <w:t>2=</w:t>
            </w:r>
            <w:r w:rsidRPr="00C44EE5">
              <w:rPr>
                <w:rFonts w:cs="Arial"/>
                <w:szCs w:val="20"/>
              </w:rPr>
              <w:t>Born outside the U.S. (includes possessions)</w:t>
            </w:r>
          </w:p>
          <w:p w14:paraId="24EF0383" w14:textId="77777777" w:rsidR="004F56D5" w:rsidRDefault="004F56D5" w:rsidP="00C401E8">
            <w:pPr>
              <w:spacing w:after="0" w:line="240" w:lineRule="auto"/>
              <w:contextualSpacing/>
              <w:rPr>
                <w:rFonts w:cs="Arial"/>
                <w:szCs w:val="20"/>
              </w:rPr>
            </w:pPr>
            <w:r>
              <w:rPr>
                <w:rFonts w:cs="Arial"/>
                <w:szCs w:val="20"/>
              </w:rPr>
              <w:t>3=</w:t>
            </w:r>
            <w:r w:rsidRPr="00C44EE5">
              <w:rPr>
                <w:rFonts w:cs="Arial"/>
                <w:szCs w:val="20"/>
              </w:rPr>
              <w:t>Unknown or Not Stated</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0667D14" w14:textId="1E5A7468" w:rsidR="004F56D5" w:rsidRDefault="002A5F19" w:rsidP="00F37735">
            <w:pPr>
              <w:spacing w:after="120"/>
              <w:jc w:val="center"/>
              <w:rPr>
                <w:rFonts w:cs="Arial"/>
                <w:szCs w:val="20"/>
              </w:rPr>
            </w:pPr>
            <w:r>
              <w:rPr>
                <w:rFonts w:cs="Arial"/>
                <w:szCs w:val="20"/>
              </w:rPr>
              <w:t>2</w:t>
            </w:r>
            <w:r w:rsidR="00F37735">
              <w:rPr>
                <w:rFonts w:cs="Arial"/>
                <w:szCs w:val="20"/>
              </w:rPr>
              <w:t>4</w:t>
            </w:r>
            <w:r>
              <w:rPr>
                <w:rFonts w:cs="Arial"/>
                <w:szCs w:val="20"/>
              </w:rPr>
              <w:t xml:space="preserve">7 </w:t>
            </w:r>
            <w:r w:rsidR="004F56D5">
              <w:rPr>
                <w:rFonts w:cs="Arial"/>
                <w:szCs w:val="20"/>
              </w:rPr>
              <w:t>(1)</w:t>
            </w:r>
          </w:p>
        </w:tc>
      </w:tr>
      <w:tr w:rsidR="004F56D5" w14:paraId="6893B5C8"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CA05ABB" w14:textId="77777777" w:rsidR="004F56D5" w:rsidRDefault="004F56D5" w:rsidP="00C401E8">
            <w:pPr>
              <w:spacing w:after="120"/>
              <w:rPr>
                <w:rFonts w:cs="Arial"/>
                <w:szCs w:val="20"/>
              </w:rPr>
            </w:pPr>
            <w:r>
              <w:rPr>
                <w:rFonts w:cs="Arial"/>
                <w:szCs w:val="20"/>
              </w:rPr>
              <w:t>MHISP_R</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EC56B1B" w14:textId="77777777" w:rsidR="004F56D5" w:rsidRDefault="004F56D5" w:rsidP="00C401E8">
            <w:pPr>
              <w:spacing w:after="120"/>
              <w:rPr>
                <w:rFonts w:cs="Arial"/>
                <w:szCs w:val="20"/>
              </w:rPr>
            </w:pPr>
            <w:r w:rsidRPr="008A5C3A">
              <w:rPr>
                <w:rFonts w:cs="Arial"/>
                <w:szCs w:val="20"/>
              </w:rPr>
              <w:t>Mother’s Hispanic Origin Recode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76AAED55" w14:textId="77777777" w:rsidR="004F56D5" w:rsidRPr="00313375" w:rsidRDefault="004F56D5" w:rsidP="00C401E8">
            <w:pPr>
              <w:spacing w:after="0" w:line="240" w:lineRule="auto"/>
              <w:contextualSpacing/>
              <w:rPr>
                <w:rFonts w:cs="Arial"/>
                <w:szCs w:val="20"/>
                <w:lang w:val="es-MX"/>
                <w:rPrChange w:id="0" w:author="JSI" w:date="2017-01-09T09:25:00Z">
                  <w:rPr>
                    <w:rFonts w:cs="Arial"/>
                    <w:szCs w:val="20"/>
                  </w:rPr>
                </w:rPrChange>
              </w:rPr>
            </w:pPr>
            <w:r w:rsidRPr="00313375">
              <w:rPr>
                <w:rFonts w:cs="Arial"/>
                <w:szCs w:val="20"/>
                <w:lang w:val="es-MX"/>
                <w:rPrChange w:id="1" w:author="JSI" w:date="2017-01-09T09:25:00Z">
                  <w:rPr>
                    <w:rFonts w:cs="Arial"/>
                    <w:szCs w:val="20"/>
                  </w:rPr>
                </w:rPrChange>
              </w:rPr>
              <w:t>0 = Non-Hispanic</w:t>
            </w:r>
          </w:p>
          <w:p w14:paraId="165FBFE8" w14:textId="77777777" w:rsidR="004F56D5" w:rsidRPr="00313375" w:rsidRDefault="004F56D5" w:rsidP="00C401E8">
            <w:pPr>
              <w:spacing w:after="0" w:line="240" w:lineRule="auto"/>
              <w:contextualSpacing/>
              <w:rPr>
                <w:rFonts w:cs="Arial"/>
                <w:szCs w:val="20"/>
                <w:lang w:val="es-MX"/>
                <w:rPrChange w:id="2" w:author="JSI" w:date="2017-01-09T09:25:00Z">
                  <w:rPr>
                    <w:rFonts w:cs="Arial"/>
                    <w:szCs w:val="20"/>
                  </w:rPr>
                </w:rPrChange>
              </w:rPr>
            </w:pPr>
            <w:r w:rsidRPr="00313375">
              <w:rPr>
                <w:rFonts w:cs="Arial"/>
                <w:szCs w:val="20"/>
                <w:lang w:val="es-MX"/>
                <w:rPrChange w:id="3" w:author="JSI" w:date="2017-01-09T09:25:00Z">
                  <w:rPr>
                    <w:rFonts w:cs="Arial"/>
                    <w:szCs w:val="20"/>
                  </w:rPr>
                </w:rPrChange>
              </w:rPr>
              <w:t>1 = Mexican</w:t>
            </w:r>
          </w:p>
          <w:p w14:paraId="7251DBA7" w14:textId="77777777" w:rsidR="004F56D5" w:rsidRPr="00313375" w:rsidRDefault="004F56D5" w:rsidP="00C401E8">
            <w:pPr>
              <w:spacing w:after="0" w:line="240" w:lineRule="auto"/>
              <w:contextualSpacing/>
              <w:rPr>
                <w:rFonts w:cs="Arial"/>
                <w:szCs w:val="20"/>
                <w:lang w:val="es-MX"/>
                <w:rPrChange w:id="4" w:author="JSI" w:date="2017-01-09T09:25:00Z">
                  <w:rPr>
                    <w:rFonts w:cs="Arial"/>
                    <w:szCs w:val="20"/>
                  </w:rPr>
                </w:rPrChange>
              </w:rPr>
            </w:pPr>
            <w:r w:rsidRPr="00313375">
              <w:rPr>
                <w:rFonts w:cs="Arial"/>
                <w:szCs w:val="20"/>
                <w:lang w:val="es-MX"/>
                <w:rPrChange w:id="5" w:author="JSI" w:date="2017-01-09T09:25:00Z">
                  <w:rPr>
                    <w:rFonts w:cs="Arial"/>
                    <w:szCs w:val="20"/>
                  </w:rPr>
                </w:rPrChange>
              </w:rPr>
              <w:t>2 = Puerto Rican</w:t>
            </w:r>
          </w:p>
          <w:p w14:paraId="49649499" w14:textId="77777777" w:rsidR="004F56D5" w:rsidRPr="00313375" w:rsidRDefault="004F56D5" w:rsidP="00C401E8">
            <w:pPr>
              <w:spacing w:after="0" w:line="240" w:lineRule="auto"/>
              <w:contextualSpacing/>
              <w:rPr>
                <w:rFonts w:cs="Arial"/>
                <w:szCs w:val="20"/>
                <w:lang w:val="es-MX"/>
                <w:rPrChange w:id="6" w:author="JSI" w:date="2017-01-09T09:25:00Z">
                  <w:rPr>
                    <w:rFonts w:cs="Arial"/>
                    <w:szCs w:val="20"/>
                  </w:rPr>
                </w:rPrChange>
              </w:rPr>
            </w:pPr>
            <w:r w:rsidRPr="00313375">
              <w:rPr>
                <w:rFonts w:cs="Arial"/>
                <w:szCs w:val="20"/>
                <w:lang w:val="es-MX"/>
                <w:rPrChange w:id="7" w:author="JSI" w:date="2017-01-09T09:25:00Z">
                  <w:rPr>
                    <w:rFonts w:cs="Arial"/>
                    <w:szCs w:val="20"/>
                  </w:rPr>
                </w:rPrChange>
              </w:rPr>
              <w:t>3 = Cuban</w:t>
            </w:r>
          </w:p>
          <w:p w14:paraId="32A58008" w14:textId="77777777" w:rsidR="004F56D5" w:rsidRPr="008A5C3A" w:rsidRDefault="004F56D5" w:rsidP="00C401E8">
            <w:pPr>
              <w:spacing w:after="0" w:line="240" w:lineRule="auto"/>
              <w:contextualSpacing/>
              <w:rPr>
                <w:rFonts w:cs="Arial"/>
                <w:szCs w:val="20"/>
              </w:rPr>
            </w:pPr>
            <w:r w:rsidRPr="008A5C3A">
              <w:rPr>
                <w:rFonts w:cs="Arial"/>
                <w:szCs w:val="20"/>
              </w:rPr>
              <w:t xml:space="preserve">4 </w:t>
            </w:r>
            <w:r>
              <w:rPr>
                <w:rFonts w:cs="Arial"/>
                <w:szCs w:val="20"/>
              </w:rPr>
              <w:t xml:space="preserve">= </w:t>
            </w:r>
            <w:r w:rsidRPr="008A5C3A">
              <w:rPr>
                <w:rFonts w:cs="Arial"/>
                <w:szCs w:val="20"/>
              </w:rPr>
              <w:t>Central and South American</w:t>
            </w:r>
          </w:p>
          <w:p w14:paraId="122D9391" w14:textId="77777777" w:rsidR="004F56D5" w:rsidRPr="008A5C3A" w:rsidRDefault="004F56D5" w:rsidP="00C401E8">
            <w:pPr>
              <w:spacing w:after="0" w:line="240" w:lineRule="auto"/>
              <w:contextualSpacing/>
              <w:rPr>
                <w:rFonts w:cs="Arial"/>
                <w:szCs w:val="20"/>
              </w:rPr>
            </w:pPr>
            <w:r w:rsidRPr="008A5C3A">
              <w:rPr>
                <w:rFonts w:cs="Arial"/>
                <w:szCs w:val="20"/>
              </w:rPr>
              <w:t xml:space="preserve">5 </w:t>
            </w:r>
            <w:r>
              <w:rPr>
                <w:rFonts w:cs="Arial"/>
                <w:szCs w:val="20"/>
              </w:rPr>
              <w:t xml:space="preserve">= </w:t>
            </w:r>
            <w:r w:rsidRPr="008A5C3A">
              <w:rPr>
                <w:rFonts w:cs="Arial"/>
                <w:szCs w:val="20"/>
              </w:rPr>
              <w:t>Other and Unknown Hispanic origin</w:t>
            </w:r>
          </w:p>
          <w:p w14:paraId="7982E149" w14:textId="77777777" w:rsidR="004F56D5" w:rsidRDefault="004F56D5" w:rsidP="00C401E8">
            <w:pPr>
              <w:spacing w:after="0" w:line="240" w:lineRule="auto"/>
              <w:contextualSpacing/>
              <w:rPr>
                <w:rFonts w:cs="Arial"/>
                <w:szCs w:val="20"/>
              </w:rPr>
            </w:pPr>
            <w:r w:rsidRPr="008A5C3A">
              <w:rPr>
                <w:rFonts w:cs="Arial"/>
                <w:szCs w:val="20"/>
              </w:rPr>
              <w:t xml:space="preserve">9 </w:t>
            </w:r>
            <w:r>
              <w:rPr>
                <w:rFonts w:cs="Arial"/>
                <w:szCs w:val="20"/>
              </w:rPr>
              <w:t xml:space="preserve">= </w:t>
            </w:r>
            <w:r w:rsidRPr="008A5C3A">
              <w:rPr>
                <w:rFonts w:cs="Arial"/>
                <w:szCs w:val="20"/>
              </w:rPr>
              <w:t>Hispanic origin not stated</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D09B5E4" w14:textId="0F308F34" w:rsidR="004F56D5" w:rsidRDefault="002A5F19" w:rsidP="00F37735">
            <w:pPr>
              <w:spacing w:after="120"/>
              <w:jc w:val="center"/>
              <w:rPr>
                <w:rFonts w:cs="Arial"/>
                <w:szCs w:val="20"/>
              </w:rPr>
            </w:pPr>
            <w:r>
              <w:rPr>
                <w:rFonts w:cs="Arial"/>
                <w:szCs w:val="20"/>
              </w:rPr>
              <w:t>2</w:t>
            </w:r>
            <w:r w:rsidR="00F37735">
              <w:rPr>
                <w:rFonts w:cs="Arial"/>
                <w:szCs w:val="20"/>
              </w:rPr>
              <w:t>4</w:t>
            </w:r>
            <w:r>
              <w:rPr>
                <w:rFonts w:cs="Arial"/>
                <w:szCs w:val="20"/>
              </w:rPr>
              <w:t xml:space="preserve">8 </w:t>
            </w:r>
            <w:r w:rsidR="004F56D5">
              <w:rPr>
                <w:rFonts w:cs="Arial"/>
                <w:szCs w:val="20"/>
              </w:rPr>
              <w:t>(1)</w:t>
            </w:r>
          </w:p>
        </w:tc>
      </w:tr>
      <w:tr w:rsidR="004F56D5" w14:paraId="3AE70927"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9E2F9AC" w14:textId="77777777" w:rsidR="004F56D5" w:rsidRDefault="004F56D5" w:rsidP="00C401E8">
            <w:pPr>
              <w:spacing w:after="120"/>
              <w:rPr>
                <w:rFonts w:cs="Arial"/>
                <w:szCs w:val="20"/>
              </w:rPr>
            </w:pPr>
            <w:r>
              <w:rPr>
                <w:rFonts w:cs="Arial"/>
                <w:szCs w:val="20"/>
              </w:rPr>
              <w:t>FHISP_R</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3910ECF" w14:textId="77777777" w:rsidR="004F56D5" w:rsidRDefault="004F56D5" w:rsidP="00C401E8">
            <w:pPr>
              <w:spacing w:after="120"/>
              <w:rPr>
                <w:rFonts w:cs="Arial"/>
                <w:szCs w:val="20"/>
              </w:rPr>
            </w:pPr>
            <w:r>
              <w:rPr>
                <w:rFonts w:cs="Arial"/>
                <w:szCs w:val="20"/>
              </w:rPr>
              <w:t>Fa</w:t>
            </w:r>
            <w:r w:rsidRPr="008A5C3A">
              <w:rPr>
                <w:rFonts w:cs="Arial"/>
                <w:szCs w:val="20"/>
              </w:rPr>
              <w:t>ther’s Hispanic Origin Recode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6EF1CE13" w14:textId="77777777" w:rsidR="004F56D5" w:rsidRPr="00313375" w:rsidRDefault="004F56D5" w:rsidP="00C401E8">
            <w:pPr>
              <w:spacing w:after="0" w:line="240" w:lineRule="auto"/>
              <w:contextualSpacing/>
              <w:rPr>
                <w:rFonts w:cs="Arial"/>
                <w:szCs w:val="20"/>
                <w:lang w:val="es-MX"/>
                <w:rPrChange w:id="8" w:author="JSI" w:date="2017-01-09T09:25:00Z">
                  <w:rPr>
                    <w:rFonts w:cs="Arial"/>
                    <w:szCs w:val="20"/>
                  </w:rPr>
                </w:rPrChange>
              </w:rPr>
            </w:pPr>
            <w:r w:rsidRPr="00313375">
              <w:rPr>
                <w:rFonts w:cs="Arial"/>
                <w:szCs w:val="20"/>
                <w:lang w:val="es-MX"/>
                <w:rPrChange w:id="9" w:author="JSI" w:date="2017-01-09T09:25:00Z">
                  <w:rPr>
                    <w:rFonts w:cs="Arial"/>
                    <w:szCs w:val="20"/>
                  </w:rPr>
                </w:rPrChange>
              </w:rPr>
              <w:t>0 = Non-Hispanic</w:t>
            </w:r>
          </w:p>
          <w:p w14:paraId="4D7B958E" w14:textId="77777777" w:rsidR="004F56D5" w:rsidRPr="00313375" w:rsidRDefault="004F56D5" w:rsidP="00C401E8">
            <w:pPr>
              <w:spacing w:after="0" w:line="240" w:lineRule="auto"/>
              <w:contextualSpacing/>
              <w:rPr>
                <w:rFonts w:cs="Arial"/>
                <w:szCs w:val="20"/>
                <w:lang w:val="es-MX"/>
                <w:rPrChange w:id="10" w:author="JSI" w:date="2017-01-09T09:25:00Z">
                  <w:rPr>
                    <w:rFonts w:cs="Arial"/>
                    <w:szCs w:val="20"/>
                  </w:rPr>
                </w:rPrChange>
              </w:rPr>
            </w:pPr>
            <w:r w:rsidRPr="00313375">
              <w:rPr>
                <w:rFonts w:cs="Arial"/>
                <w:szCs w:val="20"/>
                <w:lang w:val="es-MX"/>
                <w:rPrChange w:id="11" w:author="JSI" w:date="2017-01-09T09:25:00Z">
                  <w:rPr>
                    <w:rFonts w:cs="Arial"/>
                    <w:szCs w:val="20"/>
                  </w:rPr>
                </w:rPrChange>
              </w:rPr>
              <w:t>1 = Mexican</w:t>
            </w:r>
          </w:p>
          <w:p w14:paraId="19253CBC" w14:textId="77777777" w:rsidR="004F56D5" w:rsidRPr="00313375" w:rsidRDefault="004F56D5" w:rsidP="00C401E8">
            <w:pPr>
              <w:spacing w:after="0" w:line="240" w:lineRule="auto"/>
              <w:contextualSpacing/>
              <w:rPr>
                <w:rFonts w:cs="Arial"/>
                <w:szCs w:val="20"/>
                <w:lang w:val="es-MX"/>
                <w:rPrChange w:id="12" w:author="JSI" w:date="2017-01-09T09:25:00Z">
                  <w:rPr>
                    <w:rFonts w:cs="Arial"/>
                    <w:szCs w:val="20"/>
                  </w:rPr>
                </w:rPrChange>
              </w:rPr>
            </w:pPr>
            <w:r w:rsidRPr="00313375">
              <w:rPr>
                <w:rFonts w:cs="Arial"/>
                <w:szCs w:val="20"/>
                <w:lang w:val="es-MX"/>
                <w:rPrChange w:id="13" w:author="JSI" w:date="2017-01-09T09:25:00Z">
                  <w:rPr>
                    <w:rFonts w:cs="Arial"/>
                    <w:szCs w:val="20"/>
                  </w:rPr>
                </w:rPrChange>
              </w:rPr>
              <w:t>2 = Puerto Rican</w:t>
            </w:r>
          </w:p>
          <w:p w14:paraId="4497AB19" w14:textId="77777777" w:rsidR="004F56D5" w:rsidRPr="00313375" w:rsidRDefault="004F56D5" w:rsidP="00C401E8">
            <w:pPr>
              <w:spacing w:after="0" w:line="240" w:lineRule="auto"/>
              <w:contextualSpacing/>
              <w:rPr>
                <w:rFonts w:cs="Arial"/>
                <w:szCs w:val="20"/>
                <w:lang w:val="es-MX"/>
                <w:rPrChange w:id="14" w:author="JSI" w:date="2017-01-09T09:25:00Z">
                  <w:rPr>
                    <w:rFonts w:cs="Arial"/>
                    <w:szCs w:val="20"/>
                  </w:rPr>
                </w:rPrChange>
              </w:rPr>
            </w:pPr>
            <w:r w:rsidRPr="00313375">
              <w:rPr>
                <w:rFonts w:cs="Arial"/>
                <w:szCs w:val="20"/>
                <w:lang w:val="es-MX"/>
                <w:rPrChange w:id="15" w:author="JSI" w:date="2017-01-09T09:25:00Z">
                  <w:rPr>
                    <w:rFonts w:cs="Arial"/>
                    <w:szCs w:val="20"/>
                  </w:rPr>
                </w:rPrChange>
              </w:rPr>
              <w:t>3 = Cuban</w:t>
            </w:r>
          </w:p>
          <w:p w14:paraId="098BBDC5" w14:textId="77777777" w:rsidR="004F56D5" w:rsidRPr="008A5C3A" w:rsidRDefault="004F56D5" w:rsidP="00C401E8">
            <w:pPr>
              <w:spacing w:after="0" w:line="240" w:lineRule="auto"/>
              <w:contextualSpacing/>
              <w:rPr>
                <w:rFonts w:cs="Arial"/>
                <w:szCs w:val="20"/>
              </w:rPr>
            </w:pPr>
            <w:r w:rsidRPr="008A5C3A">
              <w:rPr>
                <w:rFonts w:cs="Arial"/>
                <w:szCs w:val="20"/>
              </w:rPr>
              <w:t xml:space="preserve">4 </w:t>
            </w:r>
            <w:r>
              <w:rPr>
                <w:rFonts w:cs="Arial"/>
                <w:szCs w:val="20"/>
              </w:rPr>
              <w:t xml:space="preserve">= </w:t>
            </w:r>
            <w:r w:rsidRPr="008A5C3A">
              <w:rPr>
                <w:rFonts w:cs="Arial"/>
                <w:szCs w:val="20"/>
              </w:rPr>
              <w:t>Central and South American</w:t>
            </w:r>
          </w:p>
          <w:p w14:paraId="50FBE051" w14:textId="77777777" w:rsidR="004F56D5" w:rsidRPr="008A5C3A" w:rsidRDefault="004F56D5" w:rsidP="00C401E8">
            <w:pPr>
              <w:spacing w:after="0" w:line="240" w:lineRule="auto"/>
              <w:contextualSpacing/>
              <w:rPr>
                <w:rFonts w:cs="Arial"/>
                <w:szCs w:val="20"/>
              </w:rPr>
            </w:pPr>
            <w:r w:rsidRPr="008A5C3A">
              <w:rPr>
                <w:rFonts w:cs="Arial"/>
                <w:szCs w:val="20"/>
              </w:rPr>
              <w:t xml:space="preserve">5 </w:t>
            </w:r>
            <w:r>
              <w:rPr>
                <w:rFonts w:cs="Arial"/>
                <w:szCs w:val="20"/>
              </w:rPr>
              <w:t xml:space="preserve">= </w:t>
            </w:r>
            <w:r w:rsidRPr="008A5C3A">
              <w:rPr>
                <w:rFonts w:cs="Arial"/>
                <w:szCs w:val="20"/>
              </w:rPr>
              <w:t>Other and Unknown Hispanic origin</w:t>
            </w:r>
          </w:p>
          <w:p w14:paraId="69D974A4" w14:textId="77777777" w:rsidR="004F56D5" w:rsidRDefault="004F56D5" w:rsidP="00C401E8">
            <w:pPr>
              <w:spacing w:after="0" w:line="240" w:lineRule="auto"/>
              <w:contextualSpacing/>
              <w:rPr>
                <w:rFonts w:cs="Arial"/>
                <w:szCs w:val="20"/>
              </w:rPr>
            </w:pPr>
            <w:r w:rsidRPr="008A5C3A">
              <w:rPr>
                <w:rFonts w:cs="Arial"/>
                <w:szCs w:val="20"/>
              </w:rPr>
              <w:lastRenderedPageBreak/>
              <w:t xml:space="preserve">9 </w:t>
            </w:r>
            <w:r>
              <w:rPr>
                <w:rFonts w:cs="Arial"/>
                <w:szCs w:val="20"/>
              </w:rPr>
              <w:t xml:space="preserve">= </w:t>
            </w:r>
            <w:r w:rsidRPr="008A5C3A">
              <w:rPr>
                <w:rFonts w:cs="Arial"/>
                <w:szCs w:val="20"/>
              </w:rPr>
              <w:t>Hispanic origin not stated</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65CA306" w14:textId="54F27410" w:rsidR="004F56D5" w:rsidRDefault="00F37735" w:rsidP="002A5F19">
            <w:pPr>
              <w:spacing w:after="120"/>
              <w:jc w:val="center"/>
              <w:rPr>
                <w:rFonts w:cs="Arial"/>
                <w:szCs w:val="20"/>
              </w:rPr>
            </w:pPr>
            <w:r>
              <w:rPr>
                <w:rFonts w:cs="Arial"/>
                <w:szCs w:val="20"/>
              </w:rPr>
              <w:lastRenderedPageBreak/>
              <w:t>24</w:t>
            </w:r>
            <w:r w:rsidR="002A5F19">
              <w:rPr>
                <w:rFonts w:cs="Arial"/>
                <w:szCs w:val="20"/>
              </w:rPr>
              <w:t xml:space="preserve">9 </w:t>
            </w:r>
            <w:r w:rsidR="004F56D5">
              <w:rPr>
                <w:rFonts w:cs="Arial"/>
                <w:szCs w:val="20"/>
              </w:rPr>
              <w:t>(1)</w:t>
            </w:r>
          </w:p>
        </w:tc>
      </w:tr>
      <w:tr w:rsidR="004F56D5" w14:paraId="40AEF4ED"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C56ED31" w14:textId="77777777" w:rsidR="004F56D5" w:rsidRDefault="004F56D5" w:rsidP="00C401E8">
            <w:pPr>
              <w:spacing w:line="120" w:lineRule="exact"/>
              <w:rPr>
                <w:rFonts w:cs="Arial"/>
                <w:szCs w:val="20"/>
              </w:rPr>
            </w:pPr>
          </w:p>
          <w:p w14:paraId="3DD64A5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MM_LOPO</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0EEC7C4" w14:textId="77777777" w:rsidR="004F56D5" w:rsidRDefault="004F56D5" w:rsidP="00C401E8">
            <w:pPr>
              <w:spacing w:line="120" w:lineRule="exact"/>
              <w:rPr>
                <w:rFonts w:cs="Arial"/>
                <w:szCs w:val="20"/>
              </w:rPr>
            </w:pPr>
          </w:p>
          <w:p w14:paraId="4372941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Month of Last Other Pregnancy Outcome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1DA78FFF" w14:textId="77777777" w:rsidR="004F56D5" w:rsidRDefault="004F56D5" w:rsidP="00C401E8">
            <w:pPr>
              <w:spacing w:after="0" w:line="240" w:lineRule="auto"/>
              <w:contextualSpacing/>
              <w:rPr>
                <w:rFonts w:cs="Arial"/>
                <w:szCs w:val="20"/>
              </w:rPr>
            </w:pPr>
          </w:p>
          <w:p w14:paraId="404BDD1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first pregnancy outcome</w:t>
            </w:r>
          </w:p>
          <w:p w14:paraId="396E733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01-12 = month</w:t>
            </w:r>
          </w:p>
          <w:p w14:paraId="5D4691A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74E352A" w14:textId="77777777" w:rsidR="004F56D5" w:rsidRDefault="004F56D5" w:rsidP="00C401E8">
            <w:pPr>
              <w:spacing w:line="120" w:lineRule="exact"/>
              <w:rPr>
                <w:rFonts w:cs="Arial"/>
                <w:szCs w:val="20"/>
              </w:rPr>
            </w:pPr>
          </w:p>
          <w:p w14:paraId="0E5A7E61" w14:textId="4876E148" w:rsidR="004F56D5" w:rsidRDefault="002A5F19"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5</w:t>
            </w:r>
            <w:r>
              <w:rPr>
                <w:rFonts w:cs="Arial"/>
                <w:szCs w:val="20"/>
              </w:rPr>
              <w:t>0</w:t>
            </w:r>
            <w:r w:rsidR="002B1276">
              <w:rPr>
                <w:rFonts w:cs="Arial"/>
                <w:szCs w:val="20"/>
              </w:rPr>
              <w:t>-251</w:t>
            </w:r>
            <w:r>
              <w:rPr>
                <w:rFonts w:cs="Arial"/>
                <w:szCs w:val="20"/>
              </w:rPr>
              <w:t xml:space="preserve"> </w:t>
            </w:r>
            <w:r w:rsidR="004F56D5">
              <w:rPr>
                <w:rFonts w:cs="Arial"/>
                <w:szCs w:val="20"/>
              </w:rPr>
              <w:t>(2)</w:t>
            </w:r>
          </w:p>
        </w:tc>
      </w:tr>
      <w:tr w:rsidR="004F56D5" w14:paraId="0B3110A5"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2F70FF4" w14:textId="77777777" w:rsidR="004F56D5" w:rsidRDefault="004F56D5" w:rsidP="00C401E8">
            <w:pPr>
              <w:spacing w:line="120" w:lineRule="exact"/>
              <w:rPr>
                <w:rFonts w:cs="Arial"/>
                <w:szCs w:val="20"/>
              </w:rPr>
            </w:pPr>
          </w:p>
          <w:p w14:paraId="2B2BADA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YY4_LOPO</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5B29BDE" w14:textId="77777777" w:rsidR="004F56D5" w:rsidRDefault="004F56D5" w:rsidP="00C401E8">
            <w:pPr>
              <w:spacing w:line="120" w:lineRule="exact"/>
              <w:rPr>
                <w:rFonts w:cs="Arial"/>
                <w:szCs w:val="20"/>
              </w:rPr>
            </w:pPr>
          </w:p>
          <w:p w14:paraId="70125B3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Year of Last Other Pregnancy Outcome</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0B41C5A4" w14:textId="77777777" w:rsidR="004F56D5" w:rsidRDefault="004F56D5" w:rsidP="00C401E8">
            <w:pPr>
              <w:spacing w:after="0" w:line="240" w:lineRule="auto"/>
              <w:contextualSpacing/>
              <w:rPr>
                <w:rFonts w:cs="Arial"/>
                <w:szCs w:val="20"/>
              </w:rPr>
            </w:pPr>
          </w:p>
          <w:p w14:paraId="7547DFD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first pregnancy outcome</w:t>
            </w:r>
          </w:p>
          <w:p w14:paraId="6163554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 xml:space="preserve">(Mother’s </w:t>
            </w:r>
            <w:proofErr w:type="spellStart"/>
            <w:r>
              <w:rPr>
                <w:rFonts w:cs="Arial"/>
                <w:szCs w:val="20"/>
              </w:rPr>
              <w:t>yr</w:t>
            </w:r>
            <w:proofErr w:type="spellEnd"/>
            <w:r>
              <w:rPr>
                <w:rFonts w:cs="Arial"/>
                <w:szCs w:val="20"/>
              </w:rPr>
              <w:t xml:space="preserve"> of birth + 10) through (</w:t>
            </w:r>
            <w:proofErr w:type="spellStart"/>
            <w:r>
              <w:rPr>
                <w:rFonts w:cs="Arial"/>
                <w:szCs w:val="20"/>
              </w:rPr>
              <w:t>yr</w:t>
            </w:r>
            <w:proofErr w:type="spellEnd"/>
            <w:r>
              <w:rPr>
                <w:rFonts w:cs="Arial"/>
                <w:szCs w:val="20"/>
              </w:rPr>
              <w:t xml:space="preserve"> of other pregnancy outcome) = year</w:t>
            </w:r>
          </w:p>
          <w:p w14:paraId="3ACC8AA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9999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3EFB8B4" w14:textId="77777777" w:rsidR="004F56D5" w:rsidRDefault="004F56D5" w:rsidP="00C401E8">
            <w:pPr>
              <w:spacing w:line="120" w:lineRule="exact"/>
              <w:rPr>
                <w:rFonts w:cs="Arial"/>
                <w:szCs w:val="20"/>
              </w:rPr>
            </w:pPr>
          </w:p>
          <w:p w14:paraId="2E8DA649" w14:textId="5FC85C0E" w:rsidR="004F56D5" w:rsidRDefault="002A5F19"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5</w:t>
            </w:r>
            <w:r>
              <w:rPr>
                <w:rFonts w:cs="Arial"/>
                <w:szCs w:val="20"/>
              </w:rPr>
              <w:t>2</w:t>
            </w:r>
            <w:r w:rsidR="002B1276">
              <w:rPr>
                <w:rFonts w:cs="Arial"/>
                <w:szCs w:val="20"/>
              </w:rPr>
              <w:t>-255</w:t>
            </w:r>
            <w:r>
              <w:rPr>
                <w:rFonts w:cs="Arial"/>
                <w:szCs w:val="20"/>
              </w:rPr>
              <w:t xml:space="preserve"> </w:t>
            </w:r>
            <w:r w:rsidR="004F56D5">
              <w:rPr>
                <w:rFonts w:cs="Arial"/>
                <w:szCs w:val="20"/>
              </w:rPr>
              <w:t>(4)</w:t>
            </w:r>
          </w:p>
        </w:tc>
      </w:tr>
      <w:tr w:rsidR="004F56D5" w14:paraId="2C548F87"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4584069" w14:textId="77777777" w:rsidR="004F56D5" w:rsidRDefault="004F56D5" w:rsidP="00C401E8">
            <w:pPr>
              <w:spacing w:line="120" w:lineRule="exact"/>
              <w:rPr>
                <w:rFonts w:cs="Arial"/>
                <w:szCs w:val="20"/>
              </w:rPr>
            </w:pPr>
          </w:p>
          <w:p w14:paraId="78ABFE5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MM_PDIAB</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794A50A9" w14:textId="77777777" w:rsidR="004F56D5" w:rsidRDefault="004F56D5" w:rsidP="00C401E8">
            <w:pPr>
              <w:spacing w:line="120" w:lineRule="exact"/>
              <w:rPr>
                <w:rFonts w:cs="Arial"/>
                <w:szCs w:val="20"/>
              </w:rPr>
            </w:pPr>
          </w:p>
          <w:p w14:paraId="33054E9E"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Pre-pregnancy Diabetes?</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6DA5DA8A" w14:textId="77777777" w:rsidR="004F56D5" w:rsidRDefault="004F56D5" w:rsidP="00C401E8">
            <w:pPr>
              <w:spacing w:after="0" w:line="240" w:lineRule="auto"/>
              <w:contextualSpacing/>
              <w:rPr>
                <w:rFonts w:cs="Arial"/>
                <w:szCs w:val="20"/>
              </w:rPr>
            </w:pPr>
          </w:p>
          <w:p w14:paraId="0EBDC37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210166D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4DD3AE3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4CD002F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630FCA4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 xml:space="preserve">This variable is from the "Risk factors in this pregnancy (41)" section of the U.S. standard birth certificate.  This variable is coded as “yes" if pre-pregnancy diabetes is coded “Y”, it is coded as “no” if pre-pregnancy diabetes is “N”, </w:t>
            </w:r>
            <w:proofErr w:type="gramStart"/>
            <w:r>
              <w:rPr>
                <w:rFonts w:cs="Arial"/>
                <w:szCs w:val="16"/>
              </w:rPr>
              <w:t>else</w:t>
            </w:r>
            <w:proofErr w:type="gramEnd"/>
            <w:r>
              <w:rPr>
                <w:rFonts w:cs="Arial"/>
                <w:szCs w:val="16"/>
              </w:rPr>
              <w:t xml:space="preserve"> it is coded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FCEDC61" w14:textId="77777777" w:rsidR="004F56D5" w:rsidRDefault="004F56D5" w:rsidP="00C401E8">
            <w:pPr>
              <w:spacing w:line="120" w:lineRule="exact"/>
              <w:rPr>
                <w:rFonts w:cs="Arial"/>
                <w:szCs w:val="20"/>
              </w:rPr>
            </w:pPr>
          </w:p>
          <w:p w14:paraId="6DE95AFD" w14:textId="36B029D0" w:rsidR="004F56D5" w:rsidRDefault="002A5F19"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5</w:t>
            </w:r>
            <w:r>
              <w:rPr>
                <w:rFonts w:cs="Arial"/>
                <w:szCs w:val="20"/>
              </w:rPr>
              <w:t xml:space="preserve">6 </w:t>
            </w:r>
            <w:r w:rsidR="004F56D5">
              <w:rPr>
                <w:rFonts w:cs="Arial"/>
                <w:szCs w:val="20"/>
              </w:rPr>
              <w:t>(1)</w:t>
            </w:r>
          </w:p>
        </w:tc>
      </w:tr>
      <w:tr w:rsidR="004F56D5" w14:paraId="1FD18A6F"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312EC02" w14:textId="77777777" w:rsidR="004F56D5" w:rsidRDefault="004F56D5" w:rsidP="00C401E8">
            <w:pPr>
              <w:spacing w:line="120" w:lineRule="exact"/>
              <w:rPr>
                <w:rFonts w:cs="Arial"/>
                <w:szCs w:val="20"/>
              </w:rPr>
            </w:pPr>
          </w:p>
          <w:p w14:paraId="47F4EAE2"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MM_STI</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9E3B7FF" w14:textId="77777777" w:rsidR="004F56D5" w:rsidRDefault="004F56D5" w:rsidP="00C401E8">
            <w:pPr>
              <w:spacing w:line="120" w:lineRule="exact"/>
              <w:rPr>
                <w:rFonts w:cs="Arial"/>
                <w:szCs w:val="20"/>
              </w:rPr>
            </w:pPr>
          </w:p>
          <w:p w14:paraId="50166796"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Sexually Transmitted Infection?</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0690B6F1" w14:textId="77777777" w:rsidR="004F56D5" w:rsidRDefault="004F56D5" w:rsidP="00C401E8">
            <w:pPr>
              <w:spacing w:after="0" w:line="240" w:lineRule="auto"/>
              <w:contextualSpacing/>
              <w:rPr>
                <w:rFonts w:cs="Arial"/>
                <w:szCs w:val="20"/>
              </w:rPr>
            </w:pPr>
          </w:p>
          <w:p w14:paraId="78C70008"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055933D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4A2749A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p w14:paraId="60405CA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202EA711"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This variable is from the "Infections present and/or treated during this pregnancy (42)" section of the U.S. standard birth certificate.  This variable is coded as “yes" if any infections are checked, it is coded as “no” if “none of the above” is checked, else it is coded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38CC0673" w14:textId="77777777" w:rsidR="004F56D5" w:rsidRDefault="004F56D5" w:rsidP="00C401E8">
            <w:pPr>
              <w:spacing w:line="120" w:lineRule="exact"/>
              <w:rPr>
                <w:rFonts w:cs="Arial"/>
                <w:szCs w:val="20"/>
              </w:rPr>
            </w:pPr>
          </w:p>
          <w:p w14:paraId="06204A5D" w14:textId="1F40D7AC" w:rsidR="004F56D5" w:rsidRDefault="002A5F19"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5</w:t>
            </w:r>
            <w:r>
              <w:rPr>
                <w:rFonts w:cs="Arial"/>
                <w:szCs w:val="20"/>
              </w:rPr>
              <w:t xml:space="preserve">7 </w:t>
            </w:r>
            <w:r w:rsidR="004F56D5">
              <w:rPr>
                <w:rFonts w:cs="Arial"/>
                <w:szCs w:val="20"/>
              </w:rPr>
              <w:t>(1)</w:t>
            </w:r>
          </w:p>
        </w:tc>
      </w:tr>
      <w:tr w:rsidR="004F56D5" w14:paraId="308A9CC0"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4B88417" w14:textId="77777777" w:rsidR="004F56D5" w:rsidRDefault="004F56D5" w:rsidP="00C401E8">
            <w:pPr>
              <w:spacing w:line="120" w:lineRule="exact"/>
              <w:rPr>
                <w:rFonts w:cs="Arial"/>
                <w:szCs w:val="20"/>
              </w:rPr>
            </w:pPr>
          </w:p>
          <w:p w14:paraId="75B02FE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MMORB</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32BCBE7" w14:textId="77777777" w:rsidR="004F56D5" w:rsidRDefault="004F56D5" w:rsidP="00C401E8">
            <w:pPr>
              <w:spacing w:line="120" w:lineRule="exact"/>
              <w:rPr>
                <w:rFonts w:cs="Arial"/>
                <w:szCs w:val="20"/>
              </w:rPr>
            </w:pPr>
          </w:p>
          <w:p w14:paraId="423A1BE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Maternal Morbidity?</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4A4E7073" w14:textId="77777777" w:rsidR="004F56D5" w:rsidRDefault="004F56D5" w:rsidP="00C401E8">
            <w:pPr>
              <w:spacing w:after="0" w:line="240" w:lineRule="auto"/>
              <w:contextualSpacing/>
              <w:rPr>
                <w:rFonts w:cs="Arial"/>
                <w:szCs w:val="20"/>
              </w:rPr>
            </w:pPr>
          </w:p>
          <w:p w14:paraId="3E3CC75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CB82D1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00A6DF6B"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lastRenderedPageBreak/>
              <w:t>9 = unknown</w:t>
            </w:r>
          </w:p>
          <w:p w14:paraId="1CD5BC5A"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p>
          <w:p w14:paraId="4EA7902D"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b/>
                <w:bCs/>
                <w:szCs w:val="16"/>
              </w:rPr>
              <w:t xml:space="preserve">Note: </w:t>
            </w:r>
            <w:r>
              <w:rPr>
                <w:rFonts w:cs="Arial"/>
                <w:szCs w:val="16"/>
              </w:rPr>
              <w:t>This variable is from the "Maternal Morbidity (47)" section of the U.S. standard birth certificate.  This variable is coded as “yes" if any complications are checked, it is coded as “no” if “none of the above” is checked, else it is coded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D52FEA2" w14:textId="77777777" w:rsidR="004F56D5" w:rsidRDefault="004F56D5" w:rsidP="00C401E8">
            <w:pPr>
              <w:spacing w:line="120" w:lineRule="exact"/>
              <w:rPr>
                <w:rFonts w:cs="Arial"/>
                <w:szCs w:val="20"/>
              </w:rPr>
            </w:pPr>
          </w:p>
          <w:p w14:paraId="43FF346A" w14:textId="159EA36D" w:rsidR="004F56D5" w:rsidRDefault="002A5F19"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5</w:t>
            </w:r>
            <w:r>
              <w:rPr>
                <w:rFonts w:cs="Arial"/>
                <w:szCs w:val="20"/>
              </w:rPr>
              <w:t xml:space="preserve">8 </w:t>
            </w:r>
            <w:r w:rsidR="004F56D5">
              <w:rPr>
                <w:rFonts w:cs="Arial"/>
                <w:szCs w:val="20"/>
              </w:rPr>
              <w:t>(1)</w:t>
            </w:r>
          </w:p>
        </w:tc>
      </w:tr>
      <w:tr w:rsidR="004F56D5" w14:paraId="1C023607"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0AC4E36" w14:textId="77777777" w:rsidR="004F56D5" w:rsidRDefault="004F56D5" w:rsidP="00C401E8">
            <w:pPr>
              <w:spacing w:line="120" w:lineRule="exact"/>
              <w:rPr>
                <w:rFonts w:cs="Arial"/>
                <w:szCs w:val="20"/>
              </w:rPr>
            </w:pPr>
          </w:p>
          <w:p w14:paraId="7D414CFF"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INDUCT</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D33DB9B" w14:textId="77777777" w:rsidR="004F56D5" w:rsidRDefault="004F56D5" w:rsidP="00C401E8">
            <w:pPr>
              <w:spacing w:line="120" w:lineRule="exact"/>
              <w:rPr>
                <w:rFonts w:cs="Arial"/>
                <w:szCs w:val="20"/>
              </w:rPr>
            </w:pPr>
          </w:p>
          <w:p w14:paraId="597CA4A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Induction of labor</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1DC537E4" w14:textId="77777777" w:rsidR="004F56D5" w:rsidRDefault="004F56D5" w:rsidP="00C401E8">
            <w:pPr>
              <w:spacing w:after="0" w:line="240" w:lineRule="auto"/>
              <w:contextualSpacing/>
              <w:rPr>
                <w:rFonts w:cs="Arial"/>
                <w:szCs w:val="20"/>
              </w:rPr>
            </w:pPr>
          </w:p>
          <w:p w14:paraId="31FDF986"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75A5F6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610A9E19"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F602163" w14:textId="77777777" w:rsidR="004F56D5" w:rsidRDefault="004F56D5" w:rsidP="00C401E8">
            <w:pPr>
              <w:spacing w:line="120" w:lineRule="exact"/>
              <w:rPr>
                <w:rFonts w:cs="Arial"/>
                <w:szCs w:val="20"/>
              </w:rPr>
            </w:pPr>
          </w:p>
          <w:p w14:paraId="55EDB9EA" w14:textId="01F03A15" w:rsidR="004F56D5" w:rsidRDefault="002A5F19"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5</w:t>
            </w:r>
            <w:r>
              <w:rPr>
                <w:rFonts w:cs="Arial"/>
                <w:szCs w:val="20"/>
              </w:rPr>
              <w:t xml:space="preserve">9 </w:t>
            </w:r>
            <w:r w:rsidR="004F56D5">
              <w:rPr>
                <w:rFonts w:cs="Arial"/>
                <w:szCs w:val="20"/>
              </w:rPr>
              <w:t>(1)</w:t>
            </w:r>
          </w:p>
        </w:tc>
      </w:tr>
      <w:tr w:rsidR="004F56D5" w14:paraId="0D3AFEA1"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BDF733A" w14:textId="77777777" w:rsidR="004F56D5" w:rsidRDefault="004F56D5" w:rsidP="00C401E8">
            <w:pPr>
              <w:spacing w:line="120" w:lineRule="exact"/>
              <w:rPr>
                <w:rFonts w:cs="Arial"/>
                <w:szCs w:val="20"/>
              </w:rPr>
            </w:pPr>
          </w:p>
          <w:p w14:paraId="665432E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BREECH</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47311EDB" w14:textId="77777777" w:rsidR="004F56D5" w:rsidRDefault="004F56D5" w:rsidP="00C401E8">
            <w:pPr>
              <w:spacing w:line="120" w:lineRule="exact"/>
              <w:rPr>
                <w:rFonts w:cs="Arial"/>
                <w:szCs w:val="20"/>
              </w:rPr>
            </w:pPr>
          </w:p>
          <w:p w14:paraId="4279A31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Breech</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4F722934" w14:textId="77777777" w:rsidR="004F56D5" w:rsidRDefault="004F56D5" w:rsidP="00C401E8">
            <w:pPr>
              <w:spacing w:after="0" w:line="240" w:lineRule="auto"/>
              <w:contextualSpacing/>
              <w:rPr>
                <w:rFonts w:cs="Arial"/>
                <w:szCs w:val="20"/>
              </w:rPr>
            </w:pPr>
          </w:p>
          <w:p w14:paraId="69A3A22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4590B272"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5B1A980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648265B" w14:textId="77777777" w:rsidR="004F56D5" w:rsidRDefault="004F56D5" w:rsidP="00C401E8">
            <w:pPr>
              <w:spacing w:line="120" w:lineRule="exact"/>
              <w:rPr>
                <w:rFonts w:cs="Arial"/>
                <w:szCs w:val="20"/>
              </w:rPr>
            </w:pPr>
          </w:p>
          <w:p w14:paraId="38F43FA9" w14:textId="77F0F4EB" w:rsidR="004F56D5" w:rsidRDefault="004F56D5" w:rsidP="00F37735">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6</w:t>
            </w:r>
            <w:r w:rsidR="002A5F19">
              <w:rPr>
                <w:rFonts w:cs="Arial"/>
                <w:szCs w:val="20"/>
              </w:rPr>
              <w:t>0</w:t>
            </w:r>
            <w:r>
              <w:rPr>
                <w:rFonts w:cs="Arial"/>
                <w:szCs w:val="20"/>
              </w:rPr>
              <w:t xml:space="preserve"> (1)</w:t>
            </w:r>
          </w:p>
        </w:tc>
      </w:tr>
      <w:tr w:rsidR="004F56D5" w14:paraId="0C887A78"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2B471DDD" w14:textId="77777777" w:rsidR="004F56D5" w:rsidRDefault="004F56D5" w:rsidP="00C401E8">
            <w:pPr>
              <w:tabs>
                <w:tab w:val="left" w:pos="-1800"/>
                <w:tab w:val="left" w:pos="-1080"/>
                <w:tab w:val="left" w:pos="-360"/>
                <w:tab w:val="left" w:pos="0"/>
                <w:tab w:val="right" w:leader="dot" w:pos="9000"/>
              </w:tabs>
              <w:spacing w:after="120"/>
              <w:rPr>
                <w:rFonts w:cs="Arial"/>
                <w:szCs w:val="20"/>
              </w:rPr>
            </w:pPr>
          </w:p>
          <w:p w14:paraId="625163A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STEROID</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769CD1F" w14:textId="77777777" w:rsidR="004F56D5" w:rsidRDefault="004F56D5" w:rsidP="00C401E8">
            <w:pPr>
              <w:spacing w:line="120" w:lineRule="exact"/>
              <w:rPr>
                <w:rFonts w:cs="Arial"/>
                <w:szCs w:val="20"/>
              </w:rPr>
            </w:pPr>
          </w:p>
          <w:p w14:paraId="60EEFFF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Steroids for fetal lung maturation</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4BDEA18A" w14:textId="77777777" w:rsidR="004F56D5" w:rsidRDefault="004F56D5" w:rsidP="00C401E8">
            <w:pPr>
              <w:spacing w:after="0" w:line="240" w:lineRule="auto"/>
              <w:contextualSpacing/>
              <w:rPr>
                <w:rFonts w:cs="Arial"/>
                <w:szCs w:val="20"/>
              </w:rPr>
            </w:pPr>
          </w:p>
          <w:p w14:paraId="36E7F9CF"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C674965"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2177A7AC"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06682E41" w14:textId="77777777" w:rsidR="004F56D5" w:rsidRDefault="004F56D5" w:rsidP="00C401E8">
            <w:pPr>
              <w:spacing w:line="120" w:lineRule="exact"/>
              <w:rPr>
                <w:rFonts w:cs="Arial"/>
                <w:szCs w:val="20"/>
              </w:rPr>
            </w:pPr>
          </w:p>
          <w:p w14:paraId="65C33300" w14:textId="71F0CB8A" w:rsidR="004F56D5" w:rsidRDefault="00F37735" w:rsidP="002A5F19">
            <w:pPr>
              <w:tabs>
                <w:tab w:val="left" w:pos="-1800"/>
                <w:tab w:val="left" w:pos="-1080"/>
                <w:tab w:val="left" w:pos="-360"/>
                <w:tab w:val="left" w:pos="0"/>
                <w:tab w:val="right" w:leader="dot" w:pos="9000"/>
              </w:tabs>
              <w:spacing w:after="120"/>
              <w:jc w:val="center"/>
              <w:rPr>
                <w:rFonts w:cs="Arial"/>
                <w:szCs w:val="20"/>
              </w:rPr>
            </w:pPr>
            <w:r>
              <w:rPr>
                <w:rFonts w:cs="Arial"/>
                <w:szCs w:val="20"/>
              </w:rPr>
              <w:t>26</w:t>
            </w:r>
            <w:r w:rsidR="002A5F19">
              <w:rPr>
                <w:rFonts w:cs="Arial"/>
                <w:szCs w:val="20"/>
              </w:rPr>
              <w:t xml:space="preserve">1 </w:t>
            </w:r>
            <w:r w:rsidR="004F56D5">
              <w:rPr>
                <w:rFonts w:cs="Arial"/>
                <w:szCs w:val="20"/>
              </w:rPr>
              <w:t>(1)</w:t>
            </w:r>
          </w:p>
        </w:tc>
      </w:tr>
      <w:tr w:rsidR="004F56D5" w14:paraId="065ABFE9"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ACEFD8C" w14:textId="77777777" w:rsidR="004F56D5" w:rsidRDefault="004F56D5" w:rsidP="00C401E8">
            <w:pPr>
              <w:tabs>
                <w:tab w:val="left" w:pos="-1800"/>
                <w:tab w:val="left" w:pos="-1080"/>
                <w:tab w:val="left" w:pos="-360"/>
                <w:tab w:val="left" w:pos="0"/>
                <w:tab w:val="right" w:leader="dot" w:pos="9000"/>
              </w:tabs>
              <w:spacing w:after="120"/>
              <w:rPr>
                <w:rFonts w:cs="Arial"/>
                <w:szCs w:val="20"/>
              </w:rPr>
            </w:pPr>
          </w:p>
          <w:p w14:paraId="21E1C74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EPIDURAL</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DA73D38" w14:textId="77777777" w:rsidR="004F56D5" w:rsidRDefault="004F56D5" w:rsidP="00C401E8">
            <w:pPr>
              <w:spacing w:line="120" w:lineRule="exact"/>
              <w:rPr>
                <w:rFonts w:cs="Arial"/>
                <w:szCs w:val="20"/>
              </w:rPr>
            </w:pPr>
          </w:p>
          <w:p w14:paraId="43E4774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 xml:space="preserve">Epidural or spinal </w:t>
            </w:r>
            <w:proofErr w:type="spellStart"/>
            <w:r>
              <w:rPr>
                <w:rFonts w:cs="Arial"/>
                <w:szCs w:val="20"/>
              </w:rPr>
              <w:t>anethesia</w:t>
            </w:r>
            <w:proofErr w:type="spellEnd"/>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2EC14C18" w14:textId="77777777" w:rsidR="004F56D5" w:rsidRDefault="004F56D5" w:rsidP="00C401E8">
            <w:pPr>
              <w:spacing w:after="0" w:line="240" w:lineRule="auto"/>
              <w:contextualSpacing/>
              <w:rPr>
                <w:rFonts w:cs="Arial"/>
                <w:szCs w:val="20"/>
              </w:rPr>
            </w:pPr>
          </w:p>
          <w:p w14:paraId="4890F203"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7BA126E4"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705DF5CE"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5FABDF23" w14:textId="77777777" w:rsidR="004F56D5" w:rsidRDefault="004F56D5" w:rsidP="00C401E8">
            <w:pPr>
              <w:spacing w:line="120" w:lineRule="exact"/>
              <w:rPr>
                <w:rFonts w:cs="Arial"/>
                <w:szCs w:val="20"/>
              </w:rPr>
            </w:pPr>
          </w:p>
          <w:p w14:paraId="5F9C32EE" w14:textId="3DBD5AC1" w:rsidR="004F56D5" w:rsidRDefault="00F37735" w:rsidP="002A5F19">
            <w:pPr>
              <w:tabs>
                <w:tab w:val="left" w:pos="-1800"/>
                <w:tab w:val="left" w:pos="-1080"/>
                <w:tab w:val="left" w:pos="-360"/>
                <w:tab w:val="left" w:pos="0"/>
                <w:tab w:val="right" w:leader="dot" w:pos="9000"/>
              </w:tabs>
              <w:spacing w:after="120"/>
              <w:jc w:val="center"/>
              <w:rPr>
                <w:rFonts w:cs="Arial"/>
                <w:szCs w:val="20"/>
              </w:rPr>
            </w:pPr>
            <w:r>
              <w:rPr>
                <w:rFonts w:cs="Arial"/>
                <w:szCs w:val="20"/>
              </w:rPr>
              <w:t>26</w:t>
            </w:r>
            <w:r w:rsidR="002A5F19">
              <w:rPr>
                <w:rFonts w:cs="Arial"/>
                <w:szCs w:val="20"/>
              </w:rPr>
              <w:t xml:space="preserve">2 </w:t>
            </w:r>
            <w:r w:rsidR="004F56D5">
              <w:rPr>
                <w:rFonts w:cs="Arial"/>
                <w:szCs w:val="20"/>
              </w:rPr>
              <w:t>(1)</w:t>
            </w:r>
          </w:p>
        </w:tc>
      </w:tr>
      <w:tr w:rsidR="004F56D5" w14:paraId="198F510A" w14:textId="77777777" w:rsidTr="00C401E8">
        <w:tc>
          <w:tcPr>
            <w:tcW w:w="18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2811340" w14:textId="77777777" w:rsidR="004F56D5" w:rsidRDefault="004F56D5" w:rsidP="00C401E8">
            <w:pPr>
              <w:spacing w:line="120" w:lineRule="exact"/>
              <w:rPr>
                <w:rFonts w:cs="Arial"/>
                <w:szCs w:val="20"/>
              </w:rPr>
            </w:pPr>
          </w:p>
          <w:p w14:paraId="0CCC74A4"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NICU</w:t>
            </w:r>
          </w:p>
        </w:tc>
        <w:tc>
          <w:tcPr>
            <w:tcW w:w="270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1AA36AC2" w14:textId="77777777" w:rsidR="004F56D5" w:rsidRDefault="004F56D5" w:rsidP="00C401E8">
            <w:pPr>
              <w:spacing w:line="120" w:lineRule="exact"/>
              <w:rPr>
                <w:rFonts w:cs="Arial"/>
                <w:szCs w:val="20"/>
              </w:rPr>
            </w:pPr>
          </w:p>
          <w:p w14:paraId="0A434A4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Admission to NICU</w:t>
            </w:r>
          </w:p>
        </w:tc>
        <w:tc>
          <w:tcPr>
            <w:tcW w:w="3420" w:type="dxa"/>
            <w:tcBorders>
              <w:top w:val="single" w:sz="6" w:space="0" w:color="000000"/>
              <w:left w:val="single" w:sz="6" w:space="0" w:color="000000"/>
              <w:bottom w:val="single" w:sz="6" w:space="0" w:color="000000"/>
              <w:right w:val="single" w:sz="6" w:space="0" w:color="FFFFFF"/>
            </w:tcBorders>
            <w:shd w:val="clear" w:color="auto" w:fill="DEEAF6" w:themeFill="accent1" w:themeFillTint="33"/>
          </w:tcPr>
          <w:p w14:paraId="5285494D" w14:textId="77777777" w:rsidR="004F56D5" w:rsidRDefault="004F56D5" w:rsidP="00C401E8">
            <w:pPr>
              <w:spacing w:after="0" w:line="240" w:lineRule="auto"/>
              <w:contextualSpacing/>
              <w:rPr>
                <w:rFonts w:cs="Arial"/>
                <w:szCs w:val="20"/>
              </w:rPr>
            </w:pPr>
          </w:p>
          <w:p w14:paraId="5E5A0210"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1 = yes</w:t>
            </w:r>
          </w:p>
          <w:p w14:paraId="3E0DF9A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2 = no</w:t>
            </w:r>
          </w:p>
          <w:p w14:paraId="392F4D57" w14:textId="77777777" w:rsidR="004F56D5" w:rsidRDefault="004F56D5" w:rsidP="00C401E8">
            <w:pPr>
              <w:tabs>
                <w:tab w:val="left" w:pos="-1800"/>
                <w:tab w:val="left" w:pos="-1080"/>
                <w:tab w:val="left" w:pos="-360"/>
                <w:tab w:val="left" w:pos="0"/>
                <w:tab w:val="right" w:leader="dot" w:pos="9000"/>
              </w:tabs>
              <w:spacing w:after="0" w:line="240" w:lineRule="auto"/>
              <w:contextualSpacing/>
              <w:rPr>
                <w:rFonts w:cs="Arial"/>
                <w:szCs w:val="20"/>
              </w:rPr>
            </w:pPr>
            <w:r>
              <w:rPr>
                <w:rFonts w:cs="Arial"/>
                <w:szCs w:val="20"/>
              </w:rPr>
              <w:t>9 = unknown</w:t>
            </w:r>
          </w:p>
        </w:tc>
        <w:tc>
          <w:tcPr>
            <w:tcW w:w="153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Pr>
          <w:p w14:paraId="66B6DBFE" w14:textId="77777777" w:rsidR="004F56D5" w:rsidRDefault="004F56D5" w:rsidP="00C401E8">
            <w:pPr>
              <w:spacing w:line="120" w:lineRule="exact"/>
              <w:rPr>
                <w:rFonts w:cs="Arial"/>
                <w:szCs w:val="20"/>
              </w:rPr>
            </w:pPr>
          </w:p>
          <w:p w14:paraId="102293DD" w14:textId="163E2E63"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2</w:t>
            </w:r>
            <w:r w:rsidR="00F37735">
              <w:rPr>
                <w:rFonts w:cs="Arial"/>
                <w:szCs w:val="20"/>
              </w:rPr>
              <w:t>6</w:t>
            </w:r>
            <w:r w:rsidR="002A5F19">
              <w:rPr>
                <w:rFonts w:cs="Arial"/>
                <w:szCs w:val="20"/>
              </w:rPr>
              <w:t>3</w:t>
            </w:r>
            <w:r>
              <w:rPr>
                <w:rFonts w:cs="Arial"/>
                <w:szCs w:val="20"/>
              </w:rPr>
              <w:t xml:space="preserve"> (1)</w:t>
            </w:r>
          </w:p>
        </w:tc>
      </w:tr>
    </w:tbl>
    <w:p w14:paraId="2A24B89D" w14:textId="77777777" w:rsidR="004F56D5" w:rsidRDefault="004F56D5" w:rsidP="004F56D5">
      <w:pPr>
        <w:tabs>
          <w:tab w:val="left" w:pos="-1890"/>
          <w:tab w:val="left" w:pos="-1170"/>
          <w:tab w:val="left" w:pos="-450"/>
          <w:tab w:val="left" w:pos="-90"/>
          <w:tab w:val="right" w:leader="dot" w:pos="8910"/>
        </w:tabs>
        <w:ind w:left="-90"/>
        <w:rPr>
          <w:rFonts w:cs="Arial"/>
          <w:szCs w:val="16"/>
        </w:rPr>
      </w:pPr>
    </w:p>
    <w:tbl>
      <w:tblPr>
        <w:tblW w:w="9450" w:type="dxa"/>
        <w:tblInd w:w="18" w:type="dxa"/>
        <w:tblLayout w:type="fixed"/>
        <w:tblLook w:val="0000" w:firstRow="0" w:lastRow="0" w:firstColumn="0" w:lastColumn="0" w:noHBand="0" w:noVBand="0"/>
      </w:tblPr>
      <w:tblGrid>
        <w:gridCol w:w="1800"/>
        <w:gridCol w:w="2700"/>
        <w:gridCol w:w="3420"/>
        <w:gridCol w:w="1530"/>
      </w:tblGrid>
      <w:tr w:rsidR="004F56D5" w14:paraId="53A0311B" w14:textId="77777777" w:rsidTr="00C401E8">
        <w:trPr>
          <w:cantSplit/>
          <w:tblHeader/>
        </w:trPr>
        <w:tc>
          <w:tcPr>
            <w:tcW w:w="9450" w:type="dxa"/>
            <w:gridSpan w:val="4"/>
            <w:tcBorders>
              <w:top w:val="single" w:sz="6" w:space="0" w:color="000000"/>
              <w:left w:val="single" w:sz="6" w:space="0" w:color="000000"/>
              <w:bottom w:val="single" w:sz="6" w:space="0" w:color="000000"/>
              <w:right w:val="single" w:sz="6" w:space="0" w:color="000000"/>
            </w:tcBorders>
            <w:shd w:val="clear" w:color="000000" w:fill="FFFFFF"/>
          </w:tcPr>
          <w:p w14:paraId="5DCB198D" w14:textId="77777777" w:rsidR="004F56D5" w:rsidRDefault="004F56D5" w:rsidP="00C401E8">
            <w:pPr>
              <w:tabs>
                <w:tab w:val="left" w:pos="-1800"/>
                <w:tab w:val="left" w:pos="-1080"/>
                <w:tab w:val="left" w:pos="-360"/>
                <w:tab w:val="left" w:pos="0"/>
                <w:tab w:val="right" w:leader="dot" w:pos="9000"/>
              </w:tabs>
              <w:jc w:val="center"/>
              <w:rPr>
                <w:rFonts w:cs="Arial"/>
                <w:b/>
                <w:bCs/>
                <w:szCs w:val="20"/>
              </w:rPr>
            </w:pPr>
            <w:r>
              <w:rPr>
                <w:rFonts w:cs="Arial"/>
                <w:b/>
                <w:bCs/>
                <w:szCs w:val="20"/>
              </w:rPr>
              <w:t>Table A2. Variables from the Death Certificate Linked to the Birth Certificate</w:t>
            </w:r>
          </w:p>
        </w:tc>
      </w:tr>
      <w:tr w:rsidR="004F56D5" w14:paraId="0762B56F" w14:textId="77777777" w:rsidTr="00C401E8">
        <w:trPr>
          <w:tblHeader/>
        </w:trPr>
        <w:tc>
          <w:tcPr>
            <w:tcW w:w="1800" w:type="dxa"/>
            <w:tcBorders>
              <w:top w:val="single" w:sz="6" w:space="0" w:color="000000"/>
              <w:left w:val="single" w:sz="6" w:space="0" w:color="000000"/>
              <w:bottom w:val="single" w:sz="6" w:space="0" w:color="000000"/>
              <w:right w:val="single" w:sz="6" w:space="0" w:color="FFFFFF"/>
            </w:tcBorders>
            <w:shd w:val="clear" w:color="000000" w:fill="FFFFFF"/>
          </w:tcPr>
          <w:p w14:paraId="4388AE74" w14:textId="77777777" w:rsidR="004F56D5" w:rsidRDefault="004F56D5" w:rsidP="00C401E8">
            <w:pPr>
              <w:tabs>
                <w:tab w:val="left" w:pos="-1800"/>
                <w:tab w:val="left" w:pos="-1080"/>
                <w:tab w:val="left" w:pos="-360"/>
                <w:tab w:val="left" w:pos="0"/>
                <w:tab w:val="right" w:leader="dot" w:pos="9000"/>
              </w:tabs>
              <w:jc w:val="center"/>
              <w:rPr>
                <w:rFonts w:cs="Arial"/>
                <w:b/>
                <w:bCs/>
                <w:szCs w:val="20"/>
              </w:rPr>
            </w:pPr>
            <w:r>
              <w:rPr>
                <w:rFonts w:cs="Arial"/>
                <w:b/>
                <w:bCs/>
                <w:szCs w:val="20"/>
              </w:rPr>
              <w:t>Variable Name</w:t>
            </w:r>
          </w:p>
        </w:tc>
        <w:tc>
          <w:tcPr>
            <w:tcW w:w="2700" w:type="dxa"/>
            <w:tcBorders>
              <w:top w:val="single" w:sz="6" w:space="0" w:color="000000"/>
              <w:left w:val="single" w:sz="6" w:space="0" w:color="000000"/>
              <w:bottom w:val="single" w:sz="6" w:space="0" w:color="000000"/>
              <w:right w:val="single" w:sz="6" w:space="0" w:color="FFFFFF"/>
            </w:tcBorders>
            <w:shd w:val="clear" w:color="000000" w:fill="FFFFFF"/>
          </w:tcPr>
          <w:p w14:paraId="6D996337" w14:textId="77777777" w:rsidR="004F56D5" w:rsidRDefault="004F56D5" w:rsidP="00C401E8">
            <w:pPr>
              <w:tabs>
                <w:tab w:val="left" w:pos="-1800"/>
                <w:tab w:val="left" w:pos="-1080"/>
                <w:tab w:val="left" w:pos="-360"/>
                <w:tab w:val="left" w:pos="0"/>
                <w:tab w:val="right" w:leader="dot" w:pos="9000"/>
              </w:tabs>
              <w:jc w:val="center"/>
              <w:rPr>
                <w:rFonts w:cs="Arial"/>
                <w:b/>
                <w:bCs/>
                <w:szCs w:val="20"/>
              </w:rPr>
            </w:pPr>
            <w:r>
              <w:rPr>
                <w:rFonts w:cs="Arial"/>
                <w:b/>
                <w:bCs/>
                <w:szCs w:val="20"/>
              </w:rPr>
              <w:t>Variable Label</w:t>
            </w:r>
          </w:p>
        </w:tc>
        <w:tc>
          <w:tcPr>
            <w:tcW w:w="3420" w:type="dxa"/>
            <w:tcBorders>
              <w:top w:val="single" w:sz="6" w:space="0" w:color="000000"/>
              <w:left w:val="single" w:sz="6" w:space="0" w:color="000000"/>
              <w:bottom w:val="single" w:sz="6" w:space="0" w:color="000000"/>
              <w:right w:val="single" w:sz="6" w:space="0" w:color="FFFFFF"/>
            </w:tcBorders>
            <w:shd w:val="clear" w:color="000000" w:fill="FFFFFF"/>
          </w:tcPr>
          <w:p w14:paraId="30803555" w14:textId="77777777" w:rsidR="004F56D5" w:rsidRDefault="004F56D5" w:rsidP="00C401E8">
            <w:pPr>
              <w:tabs>
                <w:tab w:val="left" w:pos="-1800"/>
                <w:tab w:val="left" w:pos="-1080"/>
                <w:tab w:val="left" w:pos="-360"/>
                <w:tab w:val="left" w:pos="0"/>
                <w:tab w:val="right" w:leader="dot" w:pos="9000"/>
              </w:tabs>
              <w:jc w:val="center"/>
              <w:rPr>
                <w:rFonts w:cs="Arial"/>
              </w:rPr>
            </w:pPr>
            <w:r>
              <w:rPr>
                <w:rFonts w:cs="Arial"/>
                <w:b/>
                <w:bCs/>
                <w:szCs w:val="20"/>
              </w:rPr>
              <w:t>Codes</w:t>
            </w:r>
          </w:p>
        </w:tc>
        <w:tc>
          <w:tcPr>
            <w:tcW w:w="1530" w:type="dxa"/>
            <w:tcBorders>
              <w:top w:val="single" w:sz="6" w:space="0" w:color="000000"/>
              <w:left w:val="single" w:sz="6" w:space="0" w:color="000000"/>
              <w:bottom w:val="single" w:sz="6" w:space="0" w:color="000000"/>
              <w:right w:val="single" w:sz="6" w:space="0" w:color="000000"/>
            </w:tcBorders>
            <w:shd w:val="clear" w:color="000000" w:fill="FFFFFF"/>
          </w:tcPr>
          <w:p w14:paraId="418ADD90" w14:textId="77777777" w:rsidR="004F56D5" w:rsidRDefault="004F56D5" w:rsidP="00C401E8">
            <w:pPr>
              <w:tabs>
                <w:tab w:val="left" w:pos="-1800"/>
                <w:tab w:val="left" w:pos="-1080"/>
                <w:tab w:val="left" w:pos="-360"/>
                <w:tab w:val="left" w:pos="0"/>
                <w:tab w:val="right" w:leader="dot" w:pos="9000"/>
              </w:tabs>
              <w:jc w:val="center"/>
              <w:rPr>
                <w:rFonts w:cs="Arial"/>
                <w:b/>
                <w:bCs/>
              </w:rPr>
            </w:pPr>
            <w:r>
              <w:rPr>
                <w:rFonts w:cs="Arial"/>
                <w:b/>
                <w:bCs/>
                <w:szCs w:val="20"/>
              </w:rPr>
              <w:t>Column</w:t>
            </w:r>
          </w:p>
        </w:tc>
      </w:tr>
      <w:tr w:rsidR="004F56D5" w14:paraId="48A4C98A"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70D707D0" w14:textId="77777777" w:rsidR="004F56D5" w:rsidRDefault="004F56D5" w:rsidP="00C401E8">
            <w:pPr>
              <w:spacing w:line="120" w:lineRule="exact"/>
              <w:rPr>
                <w:rFonts w:cs="Arial"/>
                <w:b/>
                <w:bCs/>
              </w:rPr>
            </w:pPr>
          </w:p>
          <w:p w14:paraId="0453A20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BC</w:t>
            </w:r>
          </w:p>
        </w:tc>
        <w:tc>
          <w:tcPr>
            <w:tcW w:w="2700" w:type="dxa"/>
            <w:tcBorders>
              <w:top w:val="single" w:sz="6" w:space="0" w:color="000000"/>
              <w:left w:val="single" w:sz="6" w:space="0" w:color="000000"/>
              <w:bottom w:val="single" w:sz="6" w:space="0" w:color="000000"/>
              <w:right w:val="single" w:sz="6" w:space="0" w:color="FFFFFF"/>
            </w:tcBorders>
          </w:tcPr>
          <w:p w14:paraId="177B12DA" w14:textId="77777777" w:rsidR="004F56D5" w:rsidRDefault="004F56D5" w:rsidP="00C401E8">
            <w:pPr>
              <w:spacing w:line="120" w:lineRule="exact"/>
              <w:rPr>
                <w:rFonts w:cs="Arial"/>
                <w:szCs w:val="20"/>
              </w:rPr>
            </w:pPr>
          </w:p>
          <w:p w14:paraId="678EECCA"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Birth Certificate Number</w:t>
            </w:r>
          </w:p>
        </w:tc>
        <w:tc>
          <w:tcPr>
            <w:tcW w:w="3420" w:type="dxa"/>
            <w:tcBorders>
              <w:top w:val="single" w:sz="6" w:space="0" w:color="000000"/>
              <w:left w:val="single" w:sz="6" w:space="0" w:color="000000"/>
              <w:bottom w:val="single" w:sz="6" w:space="0" w:color="000000"/>
              <w:right w:val="single" w:sz="6" w:space="0" w:color="FFFFFF"/>
            </w:tcBorders>
          </w:tcPr>
          <w:p w14:paraId="711EF90A" w14:textId="77777777" w:rsidR="004F56D5" w:rsidRDefault="004F56D5" w:rsidP="00C401E8">
            <w:pPr>
              <w:spacing w:line="120" w:lineRule="exact"/>
              <w:rPr>
                <w:rFonts w:cs="Arial"/>
                <w:szCs w:val="20"/>
              </w:rPr>
            </w:pPr>
          </w:p>
          <w:p w14:paraId="4C44F7E8" w14:textId="77777777" w:rsidR="004F56D5" w:rsidRDefault="004F56D5" w:rsidP="00C401E8">
            <w:pPr>
              <w:tabs>
                <w:tab w:val="left" w:pos="-1800"/>
                <w:tab w:val="left" w:pos="-1080"/>
                <w:tab w:val="left" w:pos="-360"/>
                <w:tab w:val="left" w:pos="0"/>
                <w:tab w:val="right" w:leader="dot" w:pos="9000"/>
              </w:tabs>
              <w:rPr>
                <w:rFonts w:cs="Arial"/>
                <w:szCs w:val="20"/>
              </w:rPr>
            </w:pPr>
            <w:r>
              <w:rPr>
                <w:rFonts w:cs="Arial"/>
                <w:szCs w:val="20"/>
              </w:rPr>
              <w:t xml:space="preserve">000000000001 </w:t>
            </w:r>
            <w:r>
              <w:rPr>
                <w:rFonts w:ascii="WP TypographicSymbols" w:hAnsi="WP TypographicSymbols"/>
                <w:szCs w:val="20"/>
              </w:rPr>
              <w:t>B</w:t>
            </w:r>
            <w:r>
              <w:rPr>
                <w:rFonts w:cs="Arial"/>
                <w:szCs w:val="20"/>
              </w:rPr>
              <w:t xml:space="preserve"> 999999999999</w:t>
            </w:r>
          </w:p>
          <w:p w14:paraId="0CE7621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Right aligned</w:t>
            </w:r>
          </w:p>
        </w:tc>
        <w:tc>
          <w:tcPr>
            <w:tcW w:w="1530" w:type="dxa"/>
            <w:tcBorders>
              <w:top w:val="single" w:sz="6" w:space="0" w:color="000000"/>
              <w:left w:val="single" w:sz="6" w:space="0" w:color="000000"/>
              <w:bottom w:val="single" w:sz="6" w:space="0" w:color="000000"/>
              <w:right w:val="single" w:sz="6" w:space="0" w:color="000000"/>
            </w:tcBorders>
          </w:tcPr>
          <w:p w14:paraId="23ABBC6B" w14:textId="77777777" w:rsidR="004F56D5" w:rsidRDefault="004F56D5" w:rsidP="00C401E8">
            <w:pPr>
              <w:spacing w:line="120" w:lineRule="exact"/>
              <w:rPr>
                <w:rFonts w:cs="Arial"/>
                <w:szCs w:val="20"/>
              </w:rPr>
            </w:pPr>
          </w:p>
          <w:p w14:paraId="0E680C19"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1-12 (12)</w:t>
            </w:r>
          </w:p>
        </w:tc>
      </w:tr>
      <w:tr w:rsidR="004F56D5" w14:paraId="75B51163"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74D47E48" w14:textId="77777777" w:rsidR="004F56D5" w:rsidRDefault="004F56D5" w:rsidP="00C401E8">
            <w:pPr>
              <w:spacing w:line="120" w:lineRule="exact"/>
              <w:rPr>
                <w:rFonts w:cs="Arial"/>
                <w:b/>
                <w:bCs/>
              </w:rPr>
            </w:pPr>
          </w:p>
          <w:p w14:paraId="16FD977B"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AGED</w:t>
            </w:r>
          </w:p>
        </w:tc>
        <w:tc>
          <w:tcPr>
            <w:tcW w:w="2700" w:type="dxa"/>
            <w:tcBorders>
              <w:top w:val="single" w:sz="6" w:space="0" w:color="000000"/>
              <w:left w:val="single" w:sz="6" w:space="0" w:color="000000"/>
              <w:bottom w:val="single" w:sz="6" w:space="0" w:color="000000"/>
              <w:right w:val="single" w:sz="6" w:space="0" w:color="FFFFFF"/>
            </w:tcBorders>
          </w:tcPr>
          <w:p w14:paraId="19A8FEF6" w14:textId="77777777" w:rsidR="004F56D5" w:rsidRDefault="004F56D5" w:rsidP="00C401E8">
            <w:pPr>
              <w:spacing w:line="120" w:lineRule="exact"/>
              <w:rPr>
                <w:rFonts w:cs="Arial"/>
                <w:szCs w:val="20"/>
              </w:rPr>
            </w:pPr>
          </w:p>
          <w:p w14:paraId="0349DC77"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lastRenderedPageBreak/>
              <w:t>Age at death in days</w:t>
            </w:r>
          </w:p>
        </w:tc>
        <w:tc>
          <w:tcPr>
            <w:tcW w:w="3420" w:type="dxa"/>
            <w:tcBorders>
              <w:top w:val="single" w:sz="6" w:space="0" w:color="000000"/>
              <w:left w:val="single" w:sz="6" w:space="0" w:color="000000"/>
              <w:bottom w:val="single" w:sz="6" w:space="0" w:color="000000"/>
              <w:right w:val="single" w:sz="6" w:space="0" w:color="FFFFFF"/>
            </w:tcBorders>
          </w:tcPr>
          <w:p w14:paraId="439B8471" w14:textId="77777777" w:rsidR="004F56D5" w:rsidRDefault="004F56D5" w:rsidP="00C401E8">
            <w:pPr>
              <w:spacing w:line="120" w:lineRule="exact"/>
              <w:rPr>
                <w:rFonts w:cs="Arial"/>
                <w:szCs w:val="20"/>
              </w:rPr>
            </w:pPr>
          </w:p>
          <w:p w14:paraId="4034BA4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sidRPr="004C2D7D">
              <w:rPr>
                <w:rFonts w:cs="Arial"/>
                <w:szCs w:val="20"/>
              </w:rPr>
              <w:lastRenderedPageBreak/>
              <w:t>000-365 Number of days</w:t>
            </w:r>
          </w:p>
        </w:tc>
        <w:tc>
          <w:tcPr>
            <w:tcW w:w="1530" w:type="dxa"/>
            <w:tcBorders>
              <w:top w:val="single" w:sz="6" w:space="0" w:color="000000"/>
              <w:left w:val="single" w:sz="6" w:space="0" w:color="000000"/>
              <w:bottom w:val="single" w:sz="6" w:space="0" w:color="000000"/>
              <w:right w:val="single" w:sz="6" w:space="0" w:color="000000"/>
            </w:tcBorders>
          </w:tcPr>
          <w:p w14:paraId="41DAC408" w14:textId="77777777" w:rsidR="004F56D5" w:rsidRDefault="004F56D5" w:rsidP="00C401E8">
            <w:pPr>
              <w:spacing w:line="120" w:lineRule="exact"/>
              <w:rPr>
                <w:rFonts w:cs="Arial"/>
                <w:szCs w:val="20"/>
              </w:rPr>
            </w:pPr>
          </w:p>
          <w:p w14:paraId="009F2E04" w14:textId="67896913"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lastRenderedPageBreak/>
              <w:t>13</w:t>
            </w:r>
            <w:r w:rsidR="002965A3">
              <w:rPr>
                <w:rFonts w:cs="Arial"/>
                <w:szCs w:val="20"/>
              </w:rPr>
              <w:t>-15</w:t>
            </w:r>
            <w:r>
              <w:rPr>
                <w:rFonts w:cs="Arial"/>
                <w:szCs w:val="20"/>
              </w:rPr>
              <w:t xml:space="preserve"> (3)</w:t>
            </w:r>
          </w:p>
        </w:tc>
      </w:tr>
      <w:tr w:rsidR="004F56D5" w14:paraId="44A8FC6F"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3E68FD2D" w14:textId="77777777" w:rsidR="004F56D5" w:rsidRDefault="004F56D5" w:rsidP="00C401E8">
            <w:pPr>
              <w:spacing w:line="120" w:lineRule="exact"/>
              <w:rPr>
                <w:rFonts w:cs="Arial"/>
                <w:b/>
                <w:bCs/>
              </w:rPr>
            </w:pPr>
          </w:p>
          <w:p w14:paraId="5CC57040"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MANNER</w:t>
            </w:r>
          </w:p>
        </w:tc>
        <w:tc>
          <w:tcPr>
            <w:tcW w:w="2700" w:type="dxa"/>
            <w:tcBorders>
              <w:top w:val="single" w:sz="6" w:space="0" w:color="000000"/>
              <w:left w:val="single" w:sz="6" w:space="0" w:color="000000"/>
              <w:bottom w:val="single" w:sz="6" w:space="0" w:color="000000"/>
              <w:right w:val="single" w:sz="6" w:space="0" w:color="FFFFFF"/>
            </w:tcBorders>
          </w:tcPr>
          <w:p w14:paraId="1D703D57" w14:textId="77777777" w:rsidR="004F56D5" w:rsidRDefault="004F56D5" w:rsidP="00C401E8">
            <w:pPr>
              <w:spacing w:line="120" w:lineRule="exact"/>
              <w:rPr>
                <w:rFonts w:cs="Arial"/>
                <w:szCs w:val="20"/>
              </w:rPr>
            </w:pPr>
          </w:p>
          <w:p w14:paraId="75EDF045"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Manner of death</w:t>
            </w:r>
          </w:p>
        </w:tc>
        <w:tc>
          <w:tcPr>
            <w:tcW w:w="3420" w:type="dxa"/>
            <w:tcBorders>
              <w:top w:val="single" w:sz="6" w:space="0" w:color="000000"/>
              <w:left w:val="single" w:sz="6" w:space="0" w:color="000000"/>
              <w:bottom w:val="single" w:sz="6" w:space="0" w:color="000000"/>
              <w:right w:val="single" w:sz="6" w:space="0" w:color="FFFFFF"/>
            </w:tcBorders>
          </w:tcPr>
          <w:p w14:paraId="442773B6" w14:textId="77777777" w:rsidR="004F56D5" w:rsidRDefault="004F56D5" w:rsidP="00C401E8">
            <w:pPr>
              <w:spacing w:after="0" w:line="240" w:lineRule="auto"/>
              <w:rPr>
                <w:rFonts w:cs="Arial"/>
                <w:szCs w:val="20"/>
              </w:rPr>
            </w:pPr>
          </w:p>
          <w:p w14:paraId="388EF5A5" w14:textId="77777777" w:rsidR="004F56D5" w:rsidRPr="0077002C" w:rsidRDefault="004F56D5" w:rsidP="00C401E8">
            <w:pPr>
              <w:tabs>
                <w:tab w:val="left" w:pos="-1800"/>
                <w:tab w:val="left" w:pos="-1080"/>
                <w:tab w:val="left" w:pos="-360"/>
                <w:tab w:val="left" w:pos="0"/>
                <w:tab w:val="right" w:leader="dot" w:pos="9000"/>
              </w:tabs>
              <w:spacing w:after="0" w:line="240" w:lineRule="auto"/>
              <w:rPr>
                <w:rFonts w:cs="Arial"/>
                <w:szCs w:val="20"/>
              </w:rPr>
            </w:pPr>
            <w:r w:rsidRPr="0077002C">
              <w:rPr>
                <w:rFonts w:cs="Arial"/>
                <w:szCs w:val="20"/>
              </w:rPr>
              <w:t>1</w:t>
            </w:r>
            <w:r>
              <w:rPr>
                <w:rFonts w:cs="Arial"/>
                <w:szCs w:val="20"/>
              </w:rPr>
              <w:t xml:space="preserve"> =</w:t>
            </w:r>
            <w:r w:rsidRPr="0077002C">
              <w:rPr>
                <w:rFonts w:cs="Arial"/>
                <w:szCs w:val="20"/>
              </w:rPr>
              <w:t xml:space="preserve"> Accident</w:t>
            </w:r>
          </w:p>
          <w:p w14:paraId="5F727D54" w14:textId="77777777" w:rsidR="004F56D5" w:rsidRPr="0077002C" w:rsidRDefault="004F56D5" w:rsidP="00C401E8">
            <w:pPr>
              <w:tabs>
                <w:tab w:val="left" w:pos="-1800"/>
                <w:tab w:val="left" w:pos="-1080"/>
                <w:tab w:val="left" w:pos="-360"/>
                <w:tab w:val="left" w:pos="0"/>
                <w:tab w:val="right" w:leader="dot" w:pos="9000"/>
              </w:tabs>
              <w:spacing w:after="0" w:line="240" w:lineRule="auto"/>
              <w:rPr>
                <w:rFonts w:cs="Arial"/>
                <w:szCs w:val="20"/>
              </w:rPr>
            </w:pPr>
            <w:r w:rsidRPr="0077002C">
              <w:rPr>
                <w:rFonts w:cs="Arial"/>
                <w:szCs w:val="20"/>
              </w:rPr>
              <w:t xml:space="preserve">2 </w:t>
            </w:r>
            <w:r>
              <w:rPr>
                <w:rFonts w:cs="Arial"/>
                <w:szCs w:val="20"/>
              </w:rPr>
              <w:t xml:space="preserve">= </w:t>
            </w:r>
            <w:r w:rsidRPr="0077002C">
              <w:rPr>
                <w:rFonts w:cs="Arial"/>
                <w:szCs w:val="20"/>
              </w:rPr>
              <w:t>Suicide</w:t>
            </w:r>
          </w:p>
          <w:p w14:paraId="463ED6CF" w14:textId="77777777" w:rsidR="004F56D5" w:rsidRPr="0077002C" w:rsidRDefault="004F56D5" w:rsidP="00C401E8">
            <w:pPr>
              <w:tabs>
                <w:tab w:val="left" w:pos="-1800"/>
                <w:tab w:val="left" w:pos="-1080"/>
                <w:tab w:val="left" w:pos="-360"/>
                <w:tab w:val="left" w:pos="0"/>
                <w:tab w:val="right" w:leader="dot" w:pos="9000"/>
              </w:tabs>
              <w:spacing w:after="0" w:line="240" w:lineRule="auto"/>
              <w:rPr>
                <w:rFonts w:cs="Arial"/>
                <w:szCs w:val="20"/>
              </w:rPr>
            </w:pPr>
            <w:r w:rsidRPr="0077002C">
              <w:rPr>
                <w:rFonts w:cs="Arial"/>
                <w:szCs w:val="20"/>
              </w:rPr>
              <w:t xml:space="preserve">3 </w:t>
            </w:r>
            <w:r>
              <w:rPr>
                <w:rFonts w:cs="Arial"/>
                <w:szCs w:val="20"/>
              </w:rPr>
              <w:t xml:space="preserve">= </w:t>
            </w:r>
            <w:r w:rsidRPr="0077002C">
              <w:rPr>
                <w:rFonts w:cs="Arial"/>
                <w:szCs w:val="20"/>
              </w:rPr>
              <w:t>Homicide</w:t>
            </w:r>
          </w:p>
          <w:p w14:paraId="73C38E20" w14:textId="77777777" w:rsidR="004F56D5" w:rsidRPr="0077002C" w:rsidRDefault="004F56D5" w:rsidP="00C401E8">
            <w:pPr>
              <w:tabs>
                <w:tab w:val="left" w:pos="-1800"/>
                <w:tab w:val="left" w:pos="-1080"/>
                <w:tab w:val="left" w:pos="-360"/>
                <w:tab w:val="left" w:pos="0"/>
                <w:tab w:val="right" w:leader="dot" w:pos="9000"/>
              </w:tabs>
              <w:spacing w:after="0" w:line="240" w:lineRule="auto"/>
              <w:rPr>
                <w:rFonts w:cs="Arial"/>
                <w:szCs w:val="20"/>
              </w:rPr>
            </w:pPr>
            <w:r w:rsidRPr="0077002C">
              <w:rPr>
                <w:rFonts w:cs="Arial"/>
                <w:szCs w:val="20"/>
              </w:rPr>
              <w:t xml:space="preserve">4 </w:t>
            </w:r>
            <w:r>
              <w:rPr>
                <w:rFonts w:cs="Arial"/>
                <w:szCs w:val="20"/>
              </w:rPr>
              <w:t xml:space="preserve">= </w:t>
            </w:r>
            <w:r w:rsidRPr="0077002C">
              <w:rPr>
                <w:rFonts w:cs="Arial"/>
                <w:szCs w:val="20"/>
              </w:rPr>
              <w:t>Pending investigation</w:t>
            </w:r>
          </w:p>
          <w:p w14:paraId="3030540B" w14:textId="77777777" w:rsidR="004F56D5" w:rsidRPr="0077002C" w:rsidRDefault="004F56D5" w:rsidP="00C401E8">
            <w:pPr>
              <w:tabs>
                <w:tab w:val="left" w:pos="-1800"/>
                <w:tab w:val="left" w:pos="-1080"/>
                <w:tab w:val="left" w:pos="-360"/>
                <w:tab w:val="left" w:pos="0"/>
                <w:tab w:val="right" w:leader="dot" w:pos="9000"/>
              </w:tabs>
              <w:spacing w:after="0" w:line="240" w:lineRule="auto"/>
              <w:rPr>
                <w:rFonts w:cs="Arial"/>
                <w:szCs w:val="20"/>
              </w:rPr>
            </w:pPr>
            <w:r w:rsidRPr="0077002C">
              <w:rPr>
                <w:rFonts w:cs="Arial"/>
                <w:szCs w:val="20"/>
              </w:rPr>
              <w:t xml:space="preserve">5 </w:t>
            </w:r>
            <w:r>
              <w:rPr>
                <w:rFonts w:cs="Arial"/>
                <w:szCs w:val="20"/>
              </w:rPr>
              <w:t xml:space="preserve">= </w:t>
            </w:r>
            <w:r w:rsidRPr="0077002C">
              <w:rPr>
                <w:rFonts w:cs="Arial"/>
                <w:szCs w:val="20"/>
              </w:rPr>
              <w:t>Could not determine</w:t>
            </w:r>
          </w:p>
          <w:p w14:paraId="4914EB8F" w14:textId="77777777" w:rsidR="004F56D5" w:rsidRDefault="004F56D5" w:rsidP="00C401E8">
            <w:pPr>
              <w:tabs>
                <w:tab w:val="left" w:pos="-1800"/>
                <w:tab w:val="left" w:pos="-1080"/>
                <w:tab w:val="left" w:pos="-360"/>
                <w:tab w:val="left" w:pos="0"/>
                <w:tab w:val="right" w:leader="dot" w:pos="9000"/>
              </w:tabs>
              <w:spacing w:after="0" w:line="240" w:lineRule="auto"/>
              <w:rPr>
                <w:rFonts w:cs="Arial"/>
                <w:szCs w:val="20"/>
              </w:rPr>
            </w:pPr>
            <w:r w:rsidRPr="0077002C">
              <w:rPr>
                <w:rFonts w:cs="Arial"/>
                <w:szCs w:val="20"/>
              </w:rPr>
              <w:t xml:space="preserve">6 </w:t>
            </w:r>
            <w:r>
              <w:rPr>
                <w:rFonts w:cs="Arial"/>
                <w:szCs w:val="20"/>
              </w:rPr>
              <w:t xml:space="preserve">= </w:t>
            </w:r>
            <w:r w:rsidRPr="0077002C">
              <w:rPr>
                <w:rFonts w:cs="Arial"/>
                <w:szCs w:val="20"/>
              </w:rPr>
              <w:t>Self-inflicted</w:t>
            </w:r>
          </w:p>
          <w:p w14:paraId="429DA451" w14:textId="77777777" w:rsidR="004F56D5" w:rsidRDefault="004F56D5" w:rsidP="00C401E8">
            <w:pPr>
              <w:tabs>
                <w:tab w:val="left" w:pos="-1800"/>
                <w:tab w:val="left" w:pos="-1080"/>
                <w:tab w:val="left" w:pos="-360"/>
                <w:tab w:val="left" w:pos="0"/>
                <w:tab w:val="right" w:leader="dot" w:pos="9000"/>
              </w:tabs>
              <w:spacing w:after="0" w:line="240" w:lineRule="auto"/>
              <w:rPr>
                <w:rFonts w:cs="Arial"/>
                <w:szCs w:val="20"/>
              </w:rPr>
            </w:pPr>
            <w:r>
              <w:rPr>
                <w:rFonts w:cs="Arial"/>
                <w:szCs w:val="20"/>
              </w:rPr>
              <w:t>7 = Natural</w:t>
            </w:r>
          </w:p>
          <w:p w14:paraId="34B58953" w14:textId="77777777" w:rsidR="004F56D5" w:rsidRDefault="004F56D5" w:rsidP="00C401E8">
            <w:pPr>
              <w:tabs>
                <w:tab w:val="left" w:pos="-1800"/>
                <w:tab w:val="left" w:pos="-1080"/>
                <w:tab w:val="left" w:pos="-360"/>
                <w:tab w:val="left" w:pos="0"/>
                <w:tab w:val="right" w:leader="dot" w:pos="9000"/>
              </w:tabs>
              <w:spacing w:after="0" w:line="240" w:lineRule="auto"/>
              <w:rPr>
                <w:rFonts w:cs="Arial"/>
                <w:szCs w:val="20"/>
              </w:rPr>
            </w:pPr>
            <w:r>
              <w:rPr>
                <w:rFonts w:cs="Arial"/>
                <w:szCs w:val="20"/>
              </w:rPr>
              <w:t>Blank = Unknown</w:t>
            </w:r>
          </w:p>
        </w:tc>
        <w:tc>
          <w:tcPr>
            <w:tcW w:w="1530" w:type="dxa"/>
            <w:tcBorders>
              <w:top w:val="single" w:sz="6" w:space="0" w:color="000000"/>
              <w:left w:val="single" w:sz="6" w:space="0" w:color="000000"/>
              <w:bottom w:val="single" w:sz="6" w:space="0" w:color="000000"/>
              <w:right w:val="single" w:sz="6" w:space="0" w:color="000000"/>
            </w:tcBorders>
          </w:tcPr>
          <w:p w14:paraId="3361FD16" w14:textId="77777777" w:rsidR="004F56D5" w:rsidRDefault="004F56D5" w:rsidP="00C401E8">
            <w:pPr>
              <w:spacing w:line="120" w:lineRule="exact"/>
              <w:rPr>
                <w:rFonts w:cs="Arial"/>
                <w:szCs w:val="20"/>
              </w:rPr>
            </w:pPr>
          </w:p>
          <w:p w14:paraId="5136F6DA" w14:textId="7777777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16 (1)</w:t>
            </w:r>
          </w:p>
        </w:tc>
      </w:tr>
      <w:tr w:rsidR="004F56D5" w14:paraId="00954D63"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21E9161A" w14:textId="77777777" w:rsidR="004F56D5" w:rsidRDefault="004F56D5" w:rsidP="00C401E8">
            <w:pPr>
              <w:spacing w:line="120" w:lineRule="exact"/>
              <w:rPr>
                <w:rFonts w:cs="Arial"/>
                <w:b/>
                <w:bCs/>
              </w:rPr>
            </w:pPr>
          </w:p>
          <w:p w14:paraId="0601ACE1"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UCOD</w:t>
            </w:r>
          </w:p>
        </w:tc>
        <w:tc>
          <w:tcPr>
            <w:tcW w:w="2700" w:type="dxa"/>
            <w:tcBorders>
              <w:top w:val="single" w:sz="6" w:space="0" w:color="000000"/>
              <w:left w:val="single" w:sz="6" w:space="0" w:color="000000"/>
              <w:bottom w:val="single" w:sz="6" w:space="0" w:color="000000"/>
              <w:right w:val="single" w:sz="6" w:space="0" w:color="FFFFFF"/>
            </w:tcBorders>
          </w:tcPr>
          <w:p w14:paraId="0951E784" w14:textId="77777777" w:rsidR="004F56D5" w:rsidRDefault="004F56D5" w:rsidP="00C401E8">
            <w:pPr>
              <w:spacing w:line="120" w:lineRule="exact"/>
              <w:rPr>
                <w:rFonts w:cs="Arial"/>
                <w:szCs w:val="20"/>
              </w:rPr>
            </w:pPr>
          </w:p>
          <w:p w14:paraId="262B7A23"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Underlying cause of death</w:t>
            </w:r>
          </w:p>
        </w:tc>
        <w:tc>
          <w:tcPr>
            <w:tcW w:w="3420" w:type="dxa"/>
            <w:tcBorders>
              <w:top w:val="single" w:sz="6" w:space="0" w:color="000000"/>
              <w:left w:val="single" w:sz="6" w:space="0" w:color="000000"/>
              <w:bottom w:val="single" w:sz="6" w:space="0" w:color="000000"/>
              <w:right w:val="single" w:sz="6" w:space="0" w:color="FFFFFF"/>
            </w:tcBorders>
          </w:tcPr>
          <w:p w14:paraId="6CF9599E" w14:textId="77777777" w:rsidR="004F56D5" w:rsidRDefault="004F56D5" w:rsidP="00C401E8">
            <w:pPr>
              <w:spacing w:line="120" w:lineRule="exact"/>
              <w:rPr>
                <w:rFonts w:cs="Arial"/>
                <w:szCs w:val="20"/>
              </w:rPr>
            </w:pPr>
          </w:p>
          <w:p w14:paraId="34EFF87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sidRPr="0077002C">
              <w:rPr>
                <w:rFonts w:cs="Arial"/>
                <w:szCs w:val="20"/>
              </w:rPr>
              <w:t>ICD Code (10th Revision)</w:t>
            </w:r>
          </w:p>
        </w:tc>
        <w:tc>
          <w:tcPr>
            <w:tcW w:w="1530" w:type="dxa"/>
            <w:tcBorders>
              <w:top w:val="single" w:sz="6" w:space="0" w:color="000000"/>
              <w:left w:val="single" w:sz="6" w:space="0" w:color="000000"/>
              <w:bottom w:val="single" w:sz="6" w:space="0" w:color="000000"/>
              <w:right w:val="single" w:sz="6" w:space="0" w:color="000000"/>
            </w:tcBorders>
          </w:tcPr>
          <w:p w14:paraId="751C9113" w14:textId="77777777" w:rsidR="004F56D5" w:rsidRDefault="004F56D5" w:rsidP="00C401E8">
            <w:pPr>
              <w:spacing w:line="120" w:lineRule="exact"/>
              <w:rPr>
                <w:rFonts w:cs="Arial"/>
                <w:szCs w:val="20"/>
              </w:rPr>
            </w:pPr>
          </w:p>
          <w:p w14:paraId="63F6728C" w14:textId="3AAF4286"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17</w:t>
            </w:r>
            <w:r w:rsidR="002965A3">
              <w:rPr>
                <w:rFonts w:cs="Arial"/>
                <w:szCs w:val="20"/>
              </w:rPr>
              <w:t>-20</w:t>
            </w:r>
            <w:r>
              <w:rPr>
                <w:rFonts w:cs="Arial"/>
                <w:szCs w:val="20"/>
              </w:rPr>
              <w:t xml:space="preserve"> (4)</w:t>
            </w:r>
          </w:p>
        </w:tc>
      </w:tr>
      <w:tr w:rsidR="004F56D5" w14:paraId="2104FF26"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7AC69159" w14:textId="77777777" w:rsidR="004F56D5" w:rsidRDefault="004F56D5" w:rsidP="00C401E8">
            <w:pPr>
              <w:spacing w:line="120" w:lineRule="exact"/>
              <w:rPr>
                <w:rFonts w:cs="Arial"/>
                <w:b/>
                <w:bCs/>
              </w:rPr>
            </w:pPr>
          </w:p>
          <w:p w14:paraId="2EC300F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UCODR130</w:t>
            </w:r>
          </w:p>
        </w:tc>
        <w:tc>
          <w:tcPr>
            <w:tcW w:w="2700" w:type="dxa"/>
            <w:tcBorders>
              <w:top w:val="single" w:sz="6" w:space="0" w:color="000000"/>
              <w:left w:val="single" w:sz="6" w:space="0" w:color="000000"/>
              <w:bottom w:val="single" w:sz="6" w:space="0" w:color="000000"/>
              <w:right w:val="single" w:sz="6" w:space="0" w:color="FFFFFF"/>
            </w:tcBorders>
          </w:tcPr>
          <w:p w14:paraId="0A09C075" w14:textId="77777777" w:rsidR="004F56D5" w:rsidRDefault="004F56D5" w:rsidP="00C401E8">
            <w:pPr>
              <w:spacing w:line="120" w:lineRule="exact"/>
              <w:rPr>
                <w:rFonts w:cs="Arial"/>
                <w:szCs w:val="20"/>
              </w:rPr>
            </w:pPr>
          </w:p>
          <w:p w14:paraId="3328F41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Pr>
                <w:rFonts w:cs="Arial"/>
                <w:szCs w:val="20"/>
              </w:rPr>
              <w:t>130 infant cause recode</w:t>
            </w:r>
          </w:p>
        </w:tc>
        <w:tc>
          <w:tcPr>
            <w:tcW w:w="3420" w:type="dxa"/>
            <w:tcBorders>
              <w:top w:val="single" w:sz="6" w:space="0" w:color="000000"/>
              <w:left w:val="single" w:sz="6" w:space="0" w:color="000000"/>
              <w:bottom w:val="single" w:sz="6" w:space="0" w:color="000000"/>
              <w:right w:val="single" w:sz="6" w:space="0" w:color="FFFFFF"/>
            </w:tcBorders>
          </w:tcPr>
          <w:p w14:paraId="4529CB6F" w14:textId="77777777" w:rsidR="004F56D5" w:rsidRDefault="004F56D5" w:rsidP="00C401E8">
            <w:pPr>
              <w:spacing w:line="120" w:lineRule="exact"/>
              <w:rPr>
                <w:rFonts w:cs="Arial"/>
                <w:szCs w:val="20"/>
              </w:rPr>
            </w:pPr>
          </w:p>
          <w:p w14:paraId="6F6E456D" w14:textId="77777777" w:rsidR="004F56D5" w:rsidRDefault="004F56D5" w:rsidP="00C401E8">
            <w:pPr>
              <w:tabs>
                <w:tab w:val="left" w:pos="-1800"/>
                <w:tab w:val="left" w:pos="-1080"/>
                <w:tab w:val="left" w:pos="-360"/>
                <w:tab w:val="left" w:pos="0"/>
                <w:tab w:val="right" w:leader="dot" w:pos="9000"/>
              </w:tabs>
              <w:spacing w:after="120"/>
              <w:rPr>
                <w:rFonts w:cs="Arial"/>
                <w:szCs w:val="20"/>
              </w:rPr>
            </w:pPr>
            <w:r w:rsidRPr="00D857BD">
              <w:rPr>
                <w:rFonts w:cs="Arial"/>
                <w:szCs w:val="20"/>
              </w:rPr>
              <w:t>001-158 Code Range</w:t>
            </w:r>
          </w:p>
        </w:tc>
        <w:tc>
          <w:tcPr>
            <w:tcW w:w="1530" w:type="dxa"/>
            <w:tcBorders>
              <w:top w:val="single" w:sz="6" w:space="0" w:color="000000"/>
              <w:left w:val="single" w:sz="6" w:space="0" w:color="000000"/>
              <w:bottom w:val="single" w:sz="6" w:space="0" w:color="000000"/>
              <w:right w:val="single" w:sz="6" w:space="0" w:color="000000"/>
            </w:tcBorders>
          </w:tcPr>
          <w:p w14:paraId="746A5A36" w14:textId="77777777" w:rsidR="004F56D5" w:rsidRDefault="004F56D5" w:rsidP="00C401E8">
            <w:pPr>
              <w:spacing w:line="120" w:lineRule="exact"/>
              <w:rPr>
                <w:rFonts w:cs="Arial"/>
                <w:szCs w:val="20"/>
              </w:rPr>
            </w:pPr>
          </w:p>
          <w:p w14:paraId="2F13ADF3" w14:textId="23FB52A7" w:rsidR="004F56D5" w:rsidRDefault="004F56D5" w:rsidP="00C401E8">
            <w:pPr>
              <w:tabs>
                <w:tab w:val="left" w:pos="-1800"/>
                <w:tab w:val="left" w:pos="-1080"/>
                <w:tab w:val="left" w:pos="-360"/>
                <w:tab w:val="left" w:pos="0"/>
                <w:tab w:val="right" w:leader="dot" w:pos="9000"/>
              </w:tabs>
              <w:spacing w:after="120"/>
              <w:jc w:val="center"/>
              <w:rPr>
                <w:rFonts w:cs="Arial"/>
                <w:szCs w:val="20"/>
              </w:rPr>
            </w:pPr>
            <w:r>
              <w:rPr>
                <w:rFonts w:cs="Arial"/>
                <w:szCs w:val="20"/>
              </w:rPr>
              <w:t>21</w:t>
            </w:r>
            <w:r w:rsidR="002965A3">
              <w:rPr>
                <w:rFonts w:cs="Arial"/>
                <w:szCs w:val="20"/>
              </w:rPr>
              <w:t>-24</w:t>
            </w:r>
            <w:r>
              <w:rPr>
                <w:rFonts w:cs="Arial"/>
                <w:szCs w:val="20"/>
              </w:rPr>
              <w:t xml:space="preserve"> (3)</w:t>
            </w:r>
          </w:p>
        </w:tc>
      </w:tr>
      <w:tr w:rsidR="00B67BB0" w14:paraId="76740EF2"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5B7FAB2F" w14:textId="23A89DC1" w:rsidR="00B67BB0" w:rsidRPr="00CE78E4" w:rsidRDefault="006C17F5" w:rsidP="00CE78E4">
            <w:pPr>
              <w:spacing w:before="120" w:line="160" w:lineRule="exact"/>
              <w:rPr>
                <w:rFonts w:cs="Arial"/>
                <w:bCs/>
              </w:rPr>
            </w:pPr>
            <w:r w:rsidRPr="00F3237A">
              <w:rPr>
                <w:rFonts w:cs="Arial"/>
                <w:bCs/>
              </w:rPr>
              <w:t>D_STATE_O</w:t>
            </w:r>
          </w:p>
        </w:tc>
        <w:tc>
          <w:tcPr>
            <w:tcW w:w="2700" w:type="dxa"/>
            <w:tcBorders>
              <w:top w:val="single" w:sz="6" w:space="0" w:color="000000"/>
              <w:left w:val="single" w:sz="6" w:space="0" w:color="000000"/>
              <w:bottom w:val="single" w:sz="6" w:space="0" w:color="000000"/>
              <w:right w:val="single" w:sz="6" w:space="0" w:color="FFFFFF"/>
            </w:tcBorders>
          </w:tcPr>
          <w:p w14:paraId="4BD6FDEB" w14:textId="4C432A3D" w:rsidR="00B67BB0" w:rsidRDefault="00B67BB0" w:rsidP="00CE78E4">
            <w:pPr>
              <w:spacing w:before="120" w:line="160" w:lineRule="exact"/>
              <w:rPr>
                <w:rFonts w:cs="Arial"/>
                <w:szCs w:val="20"/>
              </w:rPr>
            </w:pPr>
            <w:r>
              <w:rPr>
                <w:rFonts w:cs="Arial"/>
                <w:szCs w:val="20"/>
              </w:rPr>
              <w:t>State of Occurrence</w:t>
            </w:r>
          </w:p>
        </w:tc>
        <w:tc>
          <w:tcPr>
            <w:tcW w:w="3420" w:type="dxa"/>
            <w:tcBorders>
              <w:top w:val="single" w:sz="6" w:space="0" w:color="000000"/>
              <w:left w:val="single" w:sz="6" w:space="0" w:color="000000"/>
              <w:bottom w:val="single" w:sz="6" w:space="0" w:color="000000"/>
              <w:right w:val="single" w:sz="6" w:space="0" w:color="FFFFFF"/>
            </w:tcBorders>
          </w:tcPr>
          <w:p w14:paraId="11D80407" w14:textId="64DD6B7E" w:rsidR="00B67BB0" w:rsidRDefault="00BC5576" w:rsidP="00CE78E4">
            <w:pPr>
              <w:spacing w:before="120" w:line="160" w:lineRule="exact"/>
              <w:rPr>
                <w:rFonts w:cs="Arial"/>
                <w:szCs w:val="20"/>
              </w:rPr>
            </w:pPr>
            <w:r>
              <w:rPr>
                <w:rFonts w:cs="Arial"/>
                <w:szCs w:val="20"/>
              </w:rPr>
              <w:t>State FIPS</w:t>
            </w:r>
          </w:p>
        </w:tc>
        <w:tc>
          <w:tcPr>
            <w:tcW w:w="1530" w:type="dxa"/>
            <w:tcBorders>
              <w:top w:val="single" w:sz="6" w:space="0" w:color="000000"/>
              <w:left w:val="single" w:sz="6" w:space="0" w:color="000000"/>
              <w:bottom w:val="single" w:sz="6" w:space="0" w:color="000000"/>
              <w:right w:val="single" w:sz="6" w:space="0" w:color="000000"/>
            </w:tcBorders>
          </w:tcPr>
          <w:p w14:paraId="271F4A59" w14:textId="6C533C67" w:rsidR="00B67BB0" w:rsidRDefault="00BC5576" w:rsidP="00CE78E4">
            <w:pPr>
              <w:spacing w:before="120" w:line="160" w:lineRule="exact"/>
              <w:jc w:val="center"/>
              <w:rPr>
                <w:rFonts w:cs="Arial"/>
                <w:szCs w:val="20"/>
              </w:rPr>
            </w:pPr>
            <w:r>
              <w:rPr>
                <w:rFonts w:cs="Arial"/>
                <w:szCs w:val="20"/>
              </w:rPr>
              <w:t>24</w:t>
            </w:r>
            <w:r w:rsidR="002965A3">
              <w:rPr>
                <w:rFonts w:cs="Arial"/>
                <w:szCs w:val="20"/>
              </w:rPr>
              <w:t>-25</w:t>
            </w:r>
            <w:r>
              <w:rPr>
                <w:rFonts w:cs="Arial"/>
                <w:szCs w:val="20"/>
              </w:rPr>
              <w:t xml:space="preserve"> (2)</w:t>
            </w:r>
          </w:p>
        </w:tc>
      </w:tr>
      <w:tr w:rsidR="00B67BB0" w14:paraId="4B99C640" w14:textId="77777777" w:rsidTr="00C401E8">
        <w:tc>
          <w:tcPr>
            <w:tcW w:w="1800" w:type="dxa"/>
            <w:tcBorders>
              <w:top w:val="single" w:sz="6" w:space="0" w:color="000000"/>
              <w:left w:val="single" w:sz="6" w:space="0" w:color="000000"/>
              <w:bottom w:val="single" w:sz="6" w:space="0" w:color="000000"/>
              <w:right w:val="single" w:sz="6" w:space="0" w:color="FFFFFF"/>
            </w:tcBorders>
          </w:tcPr>
          <w:p w14:paraId="08E83697" w14:textId="49F8F19C" w:rsidR="00B67BB0" w:rsidRDefault="006C17F5" w:rsidP="00CE78E4">
            <w:pPr>
              <w:spacing w:before="120" w:line="160" w:lineRule="exact"/>
              <w:rPr>
                <w:rFonts w:cs="Arial"/>
                <w:b/>
                <w:bCs/>
              </w:rPr>
            </w:pPr>
            <w:r w:rsidRPr="00F3237A">
              <w:rPr>
                <w:rFonts w:cs="Arial"/>
                <w:bCs/>
              </w:rPr>
              <w:t>D_</w:t>
            </w:r>
            <w:r>
              <w:rPr>
                <w:rFonts w:cs="Arial"/>
                <w:bCs/>
              </w:rPr>
              <w:t>COUNTY</w:t>
            </w:r>
            <w:r w:rsidRPr="00F3237A">
              <w:rPr>
                <w:rFonts w:cs="Arial"/>
                <w:bCs/>
              </w:rPr>
              <w:t>_O</w:t>
            </w:r>
          </w:p>
        </w:tc>
        <w:tc>
          <w:tcPr>
            <w:tcW w:w="2700" w:type="dxa"/>
            <w:tcBorders>
              <w:top w:val="single" w:sz="6" w:space="0" w:color="000000"/>
              <w:left w:val="single" w:sz="6" w:space="0" w:color="000000"/>
              <w:bottom w:val="single" w:sz="6" w:space="0" w:color="000000"/>
              <w:right w:val="single" w:sz="6" w:space="0" w:color="FFFFFF"/>
            </w:tcBorders>
          </w:tcPr>
          <w:p w14:paraId="4F82E31F" w14:textId="05FB63D1" w:rsidR="00B67BB0" w:rsidRDefault="00B67BB0" w:rsidP="00CE78E4">
            <w:pPr>
              <w:spacing w:before="120" w:line="160" w:lineRule="exact"/>
              <w:rPr>
                <w:rFonts w:cs="Arial"/>
                <w:szCs w:val="20"/>
              </w:rPr>
            </w:pPr>
            <w:r>
              <w:rPr>
                <w:rFonts w:cs="Arial"/>
                <w:szCs w:val="20"/>
              </w:rPr>
              <w:t>County of Occurrence</w:t>
            </w:r>
          </w:p>
        </w:tc>
        <w:tc>
          <w:tcPr>
            <w:tcW w:w="3420" w:type="dxa"/>
            <w:tcBorders>
              <w:top w:val="single" w:sz="6" w:space="0" w:color="000000"/>
              <w:left w:val="single" w:sz="6" w:space="0" w:color="000000"/>
              <w:bottom w:val="single" w:sz="6" w:space="0" w:color="000000"/>
              <w:right w:val="single" w:sz="6" w:space="0" w:color="FFFFFF"/>
            </w:tcBorders>
          </w:tcPr>
          <w:p w14:paraId="6B4FF2CD" w14:textId="1D71B12B" w:rsidR="00B67BB0" w:rsidRDefault="00BC5576" w:rsidP="00CE78E4">
            <w:pPr>
              <w:spacing w:before="120" w:line="160" w:lineRule="exact"/>
              <w:rPr>
                <w:rFonts w:cs="Arial"/>
                <w:szCs w:val="20"/>
              </w:rPr>
            </w:pPr>
            <w:r>
              <w:rPr>
                <w:rFonts w:cs="Arial"/>
                <w:szCs w:val="20"/>
              </w:rPr>
              <w:t>County FIPS</w:t>
            </w:r>
          </w:p>
        </w:tc>
        <w:tc>
          <w:tcPr>
            <w:tcW w:w="1530" w:type="dxa"/>
            <w:tcBorders>
              <w:top w:val="single" w:sz="6" w:space="0" w:color="000000"/>
              <w:left w:val="single" w:sz="6" w:space="0" w:color="000000"/>
              <w:bottom w:val="single" w:sz="6" w:space="0" w:color="000000"/>
              <w:right w:val="single" w:sz="6" w:space="0" w:color="000000"/>
            </w:tcBorders>
          </w:tcPr>
          <w:p w14:paraId="75229ACE" w14:textId="6B77FF17" w:rsidR="00B67BB0" w:rsidRDefault="00BC5576" w:rsidP="00CE78E4">
            <w:pPr>
              <w:spacing w:before="120" w:line="160" w:lineRule="exact"/>
              <w:jc w:val="center"/>
              <w:rPr>
                <w:rFonts w:cs="Arial"/>
                <w:szCs w:val="20"/>
              </w:rPr>
            </w:pPr>
            <w:r>
              <w:rPr>
                <w:rFonts w:cs="Arial"/>
                <w:szCs w:val="20"/>
              </w:rPr>
              <w:t>26</w:t>
            </w:r>
            <w:r w:rsidR="002965A3">
              <w:rPr>
                <w:rFonts w:cs="Arial"/>
                <w:szCs w:val="20"/>
              </w:rPr>
              <w:t>-28</w:t>
            </w:r>
            <w:r>
              <w:rPr>
                <w:rFonts w:cs="Arial"/>
                <w:szCs w:val="20"/>
              </w:rPr>
              <w:t xml:space="preserve"> (3)</w:t>
            </w:r>
          </w:p>
        </w:tc>
      </w:tr>
    </w:tbl>
    <w:p w14:paraId="50BEFCC2" w14:textId="77777777" w:rsidR="004F56D5" w:rsidRDefault="004F56D5" w:rsidP="004F56D5"/>
    <w:p w14:paraId="49F38880" w14:textId="77777777" w:rsidR="00E21A6B" w:rsidRDefault="00E21A6B">
      <w:pPr>
        <w:rPr>
          <w:b/>
          <w:sz w:val="24"/>
          <w:szCs w:val="24"/>
        </w:rPr>
      </w:pPr>
      <w:r>
        <w:rPr>
          <w:b/>
          <w:sz w:val="24"/>
          <w:szCs w:val="24"/>
        </w:rPr>
        <w:br w:type="page"/>
      </w:r>
    </w:p>
    <w:p w14:paraId="1EC8712A" w14:textId="77777777" w:rsidR="007722EA" w:rsidRDefault="007722EA" w:rsidP="00A14AA8">
      <w:pPr>
        <w:spacing w:line="240" w:lineRule="auto"/>
        <w:contextualSpacing/>
        <w:rPr>
          <w:b/>
          <w:sz w:val="24"/>
          <w:szCs w:val="24"/>
        </w:rPr>
      </w:pPr>
    </w:p>
    <w:p w14:paraId="0AAA29DC" w14:textId="77777777" w:rsidR="007722EA" w:rsidRDefault="007722EA" w:rsidP="00014648">
      <w:pPr>
        <w:spacing w:line="240" w:lineRule="auto"/>
        <w:contextualSpacing/>
        <w:jc w:val="center"/>
        <w:rPr>
          <w:b/>
          <w:sz w:val="24"/>
          <w:szCs w:val="24"/>
        </w:rPr>
      </w:pPr>
      <w:r>
        <w:rPr>
          <w:b/>
          <w:sz w:val="24"/>
          <w:szCs w:val="24"/>
        </w:rPr>
        <w:t xml:space="preserve">EXHIBIT </w:t>
      </w:r>
      <w:r w:rsidR="00A941E3">
        <w:rPr>
          <w:b/>
          <w:sz w:val="24"/>
          <w:szCs w:val="24"/>
        </w:rPr>
        <w:t>C</w:t>
      </w:r>
    </w:p>
    <w:p w14:paraId="3D1488FB" w14:textId="77777777" w:rsidR="007722EA" w:rsidRPr="00014648" w:rsidRDefault="007722EA" w:rsidP="00014648">
      <w:pPr>
        <w:spacing w:line="240" w:lineRule="auto"/>
        <w:contextualSpacing/>
        <w:jc w:val="center"/>
        <w:rPr>
          <w:b/>
          <w:sz w:val="24"/>
          <w:szCs w:val="24"/>
        </w:rPr>
      </w:pPr>
    </w:p>
    <w:p w14:paraId="57D7D787" w14:textId="77777777" w:rsidR="00216844" w:rsidRPr="00014648" w:rsidRDefault="00216844" w:rsidP="00014648">
      <w:pPr>
        <w:jc w:val="center"/>
        <w:rPr>
          <w:b/>
          <w:sz w:val="24"/>
          <w:szCs w:val="24"/>
        </w:rPr>
      </w:pPr>
      <w:r w:rsidRPr="00014648">
        <w:rPr>
          <w:b/>
          <w:sz w:val="24"/>
          <w:szCs w:val="24"/>
        </w:rPr>
        <w:t xml:space="preserve">FEE SCHEDULE </w:t>
      </w:r>
    </w:p>
    <w:p w14:paraId="0E7447CA" w14:textId="77777777" w:rsidR="00216844" w:rsidRPr="00014648" w:rsidRDefault="00216844" w:rsidP="00216844">
      <w:pPr>
        <w:rPr>
          <w:sz w:val="24"/>
          <w:szCs w:val="24"/>
        </w:rPr>
      </w:pPr>
    </w:p>
    <w:p w14:paraId="1DF2B985" w14:textId="326E4099" w:rsidR="00216844" w:rsidRDefault="00556B55" w:rsidP="00216844">
      <w:pPr>
        <w:rPr>
          <w:sz w:val="24"/>
          <w:szCs w:val="24"/>
        </w:rPr>
      </w:pPr>
      <w:proofErr w:type="gramStart"/>
      <w:r w:rsidRPr="00014648">
        <w:rPr>
          <w:b/>
          <w:sz w:val="24"/>
          <w:szCs w:val="24"/>
        </w:rPr>
        <w:t>Fees.</w:t>
      </w:r>
      <w:proofErr w:type="gramEnd"/>
      <w:r w:rsidRPr="00014648">
        <w:rPr>
          <w:sz w:val="24"/>
          <w:szCs w:val="24"/>
        </w:rPr>
        <w:t xml:space="preserve"> </w:t>
      </w:r>
      <w:r w:rsidR="00753BCF">
        <w:rPr>
          <w:sz w:val="24"/>
          <w:szCs w:val="24"/>
        </w:rPr>
        <w:t>Upon signing this agreement</w:t>
      </w:r>
      <w:r w:rsidR="00BD6828">
        <w:rPr>
          <w:sz w:val="24"/>
          <w:szCs w:val="24"/>
        </w:rPr>
        <w:t>(s)</w:t>
      </w:r>
      <w:r w:rsidR="00753BCF">
        <w:rPr>
          <w:sz w:val="24"/>
          <w:szCs w:val="24"/>
        </w:rPr>
        <w:t xml:space="preserve"> MCHB</w:t>
      </w:r>
      <w:r w:rsidR="00216844" w:rsidRPr="00014648">
        <w:rPr>
          <w:sz w:val="24"/>
          <w:szCs w:val="24"/>
        </w:rPr>
        <w:t xml:space="preserve"> agrees to pay the </w:t>
      </w:r>
      <w:r w:rsidR="00A56DD1">
        <w:rPr>
          <w:sz w:val="24"/>
          <w:szCs w:val="24"/>
        </w:rPr>
        <w:t>J</w:t>
      </w:r>
      <w:r w:rsidR="00216844" w:rsidRPr="00014648">
        <w:rPr>
          <w:sz w:val="24"/>
          <w:szCs w:val="24"/>
        </w:rPr>
        <w:t xml:space="preserve">urisdiction VRO </w:t>
      </w:r>
      <w:r w:rsidR="00753BCF" w:rsidRPr="004D41C8">
        <w:rPr>
          <w:sz w:val="24"/>
          <w:szCs w:val="24"/>
        </w:rPr>
        <w:t xml:space="preserve">the specified </w:t>
      </w:r>
      <w:r w:rsidR="00BD6828">
        <w:rPr>
          <w:sz w:val="24"/>
          <w:szCs w:val="24"/>
        </w:rPr>
        <w:t xml:space="preserve">funding </w:t>
      </w:r>
      <w:r w:rsidR="00753BCF" w:rsidRPr="004D41C8">
        <w:rPr>
          <w:sz w:val="24"/>
          <w:szCs w:val="24"/>
        </w:rPr>
        <w:t xml:space="preserve">amount </w:t>
      </w:r>
      <w:r w:rsidR="00A941E3" w:rsidRPr="00245E31">
        <w:rPr>
          <w:sz w:val="24"/>
          <w:szCs w:val="24"/>
        </w:rPr>
        <w:t>shown below for the Jurisdiction VRO</w:t>
      </w:r>
      <w:r w:rsidR="00216844" w:rsidRPr="00014648">
        <w:rPr>
          <w:sz w:val="24"/>
          <w:szCs w:val="24"/>
        </w:rPr>
        <w:t xml:space="preserve"> provided as part of the “Special Projects” section of the existing VSCP </w:t>
      </w:r>
      <w:r w:rsidR="009C764A">
        <w:rPr>
          <w:sz w:val="24"/>
          <w:szCs w:val="24"/>
        </w:rPr>
        <w:t>C</w:t>
      </w:r>
      <w:r w:rsidR="00216844" w:rsidRPr="00014648">
        <w:rPr>
          <w:sz w:val="24"/>
          <w:szCs w:val="24"/>
        </w:rPr>
        <w:t>ontract</w:t>
      </w:r>
      <w:r w:rsidR="00A81EE3">
        <w:rPr>
          <w:sz w:val="24"/>
          <w:szCs w:val="24"/>
        </w:rPr>
        <w:t xml:space="preserve"> and any follow-on contract</w:t>
      </w:r>
      <w:r w:rsidR="00216844" w:rsidRPr="00014648">
        <w:rPr>
          <w:sz w:val="24"/>
          <w:szCs w:val="24"/>
        </w:rPr>
        <w:t xml:space="preserve">. </w:t>
      </w:r>
      <w:r w:rsidR="00BD6828">
        <w:rPr>
          <w:sz w:val="24"/>
          <w:szCs w:val="24"/>
        </w:rPr>
        <w:t xml:space="preserve"> Additional funding to support monthly linkage for PRAMS oversampling will be provided through a contractor</w:t>
      </w:r>
      <w:r w:rsidR="00D10E12">
        <w:rPr>
          <w:sz w:val="24"/>
          <w:szCs w:val="24"/>
        </w:rPr>
        <w:t xml:space="preserve">, </w:t>
      </w:r>
      <w:proofErr w:type="spellStart"/>
      <w:r w:rsidR="00D10E12">
        <w:rPr>
          <w:sz w:val="24"/>
          <w:szCs w:val="24"/>
        </w:rPr>
        <w:t>Abt</w:t>
      </w:r>
      <w:proofErr w:type="spellEnd"/>
      <w:r w:rsidR="00D10E12">
        <w:rPr>
          <w:sz w:val="24"/>
          <w:szCs w:val="24"/>
        </w:rPr>
        <w:t xml:space="preserve"> Associates,</w:t>
      </w:r>
      <w:r w:rsidR="00BD6828">
        <w:rPr>
          <w:sz w:val="24"/>
          <w:szCs w:val="24"/>
        </w:rPr>
        <w:t xml:space="preserve"> as specified in the PRAMS addendum.</w:t>
      </w:r>
    </w:p>
    <w:tbl>
      <w:tblPr>
        <w:tblW w:w="6474" w:type="dxa"/>
        <w:tblLook w:val="04A0" w:firstRow="1" w:lastRow="0" w:firstColumn="1" w:lastColumn="0" w:noHBand="0" w:noVBand="1"/>
      </w:tblPr>
      <w:tblGrid>
        <w:gridCol w:w="922"/>
        <w:gridCol w:w="909"/>
        <w:gridCol w:w="908"/>
        <w:gridCol w:w="908"/>
        <w:gridCol w:w="1278"/>
        <w:gridCol w:w="1549"/>
      </w:tblGrid>
      <w:tr w:rsidR="00BD6828" w:rsidRPr="00AE68DB" w14:paraId="5358C696" w14:textId="77777777" w:rsidTr="00BD6828">
        <w:trPr>
          <w:trHeight w:val="503"/>
        </w:trPr>
        <w:tc>
          <w:tcPr>
            <w:tcW w:w="922" w:type="dxa"/>
            <w:tcBorders>
              <w:top w:val="nil"/>
              <w:left w:val="nil"/>
              <w:bottom w:val="nil"/>
              <w:right w:val="nil"/>
            </w:tcBorders>
            <w:shd w:val="clear" w:color="000000" w:fill="BFBFBF"/>
            <w:noWrap/>
            <w:vAlign w:val="center"/>
            <w:hideMark/>
          </w:tcPr>
          <w:p w14:paraId="03C3F27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 </w:t>
            </w:r>
          </w:p>
        </w:tc>
        <w:tc>
          <w:tcPr>
            <w:tcW w:w="2725" w:type="dxa"/>
            <w:gridSpan w:val="3"/>
            <w:tcBorders>
              <w:top w:val="nil"/>
              <w:left w:val="nil"/>
              <w:bottom w:val="nil"/>
              <w:right w:val="nil"/>
            </w:tcBorders>
            <w:shd w:val="clear" w:color="000000" w:fill="BFBFBF"/>
            <w:noWrap/>
            <w:vAlign w:val="bottom"/>
            <w:hideMark/>
          </w:tcPr>
          <w:p w14:paraId="0F38ABB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Number of Grants</w:t>
            </w:r>
          </w:p>
        </w:tc>
        <w:tc>
          <w:tcPr>
            <w:tcW w:w="1278" w:type="dxa"/>
            <w:vMerge w:val="restart"/>
            <w:tcBorders>
              <w:top w:val="nil"/>
              <w:left w:val="nil"/>
              <w:bottom w:val="nil"/>
              <w:right w:val="nil"/>
            </w:tcBorders>
            <w:shd w:val="clear" w:color="000000" w:fill="BFBFBF"/>
            <w:vAlign w:val="bottom"/>
            <w:hideMark/>
          </w:tcPr>
          <w:p w14:paraId="0C1FB2E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Projected number of annual HS participants</w:t>
            </w:r>
          </w:p>
        </w:tc>
        <w:tc>
          <w:tcPr>
            <w:tcW w:w="1549" w:type="dxa"/>
            <w:vMerge w:val="restart"/>
            <w:tcBorders>
              <w:top w:val="nil"/>
              <w:left w:val="nil"/>
              <w:bottom w:val="nil"/>
              <w:right w:val="nil"/>
            </w:tcBorders>
            <w:shd w:val="clear" w:color="000000" w:fill="BFBFBF"/>
            <w:vAlign w:val="bottom"/>
            <w:hideMark/>
          </w:tcPr>
          <w:p w14:paraId="371FA06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Funding Amount</w:t>
            </w:r>
            <w:r w:rsidRPr="00AE68DB">
              <w:rPr>
                <w:rFonts w:ascii="Calibri" w:eastAsia="Times New Roman" w:hAnsi="Calibri" w:cs="Times New Roman"/>
                <w:color w:val="000000"/>
              </w:rPr>
              <w:br/>
              <w:t>&lt;500=$2,000</w:t>
            </w:r>
            <w:r w:rsidRPr="00AE68DB">
              <w:rPr>
                <w:rFonts w:ascii="Calibri" w:eastAsia="Times New Roman" w:hAnsi="Calibri" w:cs="Times New Roman"/>
                <w:color w:val="000000"/>
              </w:rPr>
              <w:br/>
              <w:t>500-1,749=$2,500</w:t>
            </w:r>
            <w:r w:rsidRPr="00AE68DB">
              <w:rPr>
                <w:rFonts w:ascii="Calibri" w:eastAsia="Times New Roman" w:hAnsi="Calibri" w:cs="Times New Roman"/>
                <w:color w:val="000000"/>
              </w:rPr>
              <w:br/>
              <w:t>≥1,750=$3,000</w:t>
            </w:r>
          </w:p>
        </w:tc>
      </w:tr>
      <w:tr w:rsidR="00BD6828" w:rsidRPr="00AE68DB" w14:paraId="701E05F7" w14:textId="77777777" w:rsidTr="00BD6828">
        <w:trPr>
          <w:trHeight w:val="660"/>
        </w:trPr>
        <w:tc>
          <w:tcPr>
            <w:tcW w:w="922" w:type="dxa"/>
            <w:tcBorders>
              <w:top w:val="nil"/>
              <w:left w:val="nil"/>
              <w:bottom w:val="nil"/>
              <w:right w:val="nil"/>
            </w:tcBorders>
            <w:shd w:val="clear" w:color="000000" w:fill="BFBFBF"/>
            <w:noWrap/>
            <w:vAlign w:val="center"/>
            <w:hideMark/>
          </w:tcPr>
          <w:p w14:paraId="0FC7536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State</w:t>
            </w:r>
          </w:p>
        </w:tc>
        <w:tc>
          <w:tcPr>
            <w:tcW w:w="909" w:type="dxa"/>
            <w:tcBorders>
              <w:top w:val="nil"/>
              <w:left w:val="nil"/>
              <w:bottom w:val="nil"/>
              <w:right w:val="nil"/>
            </w:tcBorders>
            <w:shd w:val="clear" w:color="000000" w:fill="BFBFBF"/>
            <w:noWrap/>
            <w:vAlign w:val="center"/>
            <w:hideMark/>
          </w:tcPr>
          <w:p w14:paraId="6CD7EB1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 xml:space="preserve">Level 1 </w:t>
            </w:r>
          </w:p>
        </w:tc>
        <w:tc>
          <w:tcPr>
            <w:tcW w:w="908" w:type="dxa"/>
            <w:tcBorders>
              <w:top w:val="nil"/>
              <w:left w:val="nil"/>
              <w:bottom w:val="nil"/>
              <w:right w:val="nil"/>
            </w:tcBorders>
            <w:shd w:val="clear" w:color="000000" w:fill="BFBFBF"/>
            <w:noWrap/>
            <w:vAlign w:val="center"/>
            <w:hideMark/>
          </w:tcPr>
          <w:p w14:paraId="3261B1AF"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 xml:space="preserve">Level 2 </w:t>
            </w:r>
          </w:p>
        </w:tc>
        <w:tc>
          <w:tcPr>
            <w:tcW w:w="908" w:type="dxa"/>
            <w:tcBorders>
              <w:top w:val="nil"/>
              <w:left w:val="nil"/>
              <w:bottom w:val="nil"/>
              <w:right w:val="nil"/>
            </w:tcBorders>
            <w:shd w:val="clear" w:color="000000" w:fill="BFBFBF"/>
            <w:noWrap/>
            <w:vAlign w:val="center"/>
            <w:hideMark/>
          </w:tcPr>
          <w:p w14:paraId="68EA5D9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 xml:space="preserve">Level 3 </w:t>
            </w:r>
          </w:p>
        </w:tc>
        <w:tc>
          <w:tcPr>
            <w:tcW w:w="1278" w:type="dxa"/>
            <w:vMerge/>
            <w:tcBorders>
              <w:top w:val="nil"/>
              <w:left w:val="nil"/>
              <w:bottom w:val="nil"/>
              <w:right w:val="nil"/>
            </w:tcBorders>
            <w:vAlign w:val="center"/>
            <w:hideMark/>
          </w:tcPr>
          <w:p w14:paraId="02145919" w14:textId="77777777" w:rsidR="00BD6828" w:rsidRPr="00AE68DB" w:rsidRDefault="00BD6828" w:rsidP="00AE68DB">
            <w:pPr>
              <w:spacing w:after="0" w:line="240" w:lineRule="auto"/>
              <w:rPr>
                <w:rFonts w:ascii="Calibri" w:eastAsia="Times New Roman" w:hAnsi="Calibri" w:cs="Times New Roman"/>
                <w:color w:val="000000"/>
              </w:rPr>
            </w:pPr>
          </w:p>
        </w:tc>
        <w:tc>
          <w:tcPr>
            <w:tcW w:w="1549" w:type="dxa"/>
            <w:vMerge/>
            <w:tcBorders>
              <w:top w:val="nil"/>
              <w:left w:val="nil"/>
              <w:bottom w:val="nil"/>
              <w:right w:val="nil"/>
            </w:tcBorders>
            <w:vAlign w:val="center"/>
            <w:hideMark/>
          </w:tcPr>
          <w:p w14:paraId="61AACA41" w14:textId="77777777" w:rsidR="00BD6828" w:rsidRPr="00AE68DB" w:rsidRDefault="00BD6828" w:rsidP="00AE68DB">
            <w:pPr>
              <w:spacing w:after="0" w:line="240" w:lineRule="auto"/>
              <w:rPr>
                <w:rFonts w:ascii="Calibri" w:eastAsia="Times New Roman" w:hAnsi="Calibri" w:cs="Times New Roman"/>
                <w:color w:val="000000"/>
              </w:rPr>
            </w:pPr>
          </w:p>
        </w:tc>
      </w:tr>
      <w:tr w:rsidR="00BD6828" w:rsidRPr="00AE68DB" w14:paraId="2B7CAD80" w14:textId="77777777" w:rsidTr="00BD6828">
        <w:trPr>
          <w:trHeight w:val="300"/>
        </w:trPr>
        <w:tc>
          <w:tcPr>
            <w:tcW w:w="922" w:type="dxa"/>
            <w:tcBorders>
              <w:top w:val="nil"/>
              <w:left w:val="nil"/>
              <w:bottom w:val="nil"/>
              <w:right w:val="nil"/>
            </w:tcBorders>
            <w:shd w:val="clear" w:color="auto" w:fill="auto"/>
            <w:noWrap/>
            <w:vAlign w:val="center"/>
            <w:hideMark/>
          </w:tcPr>
          <w:p w14:paraId="4AD7CA3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AL</w:t>
            </w:r>
          </w:p>
        </w:tc>
        <w:tc>
          <w:tcPr>
            <w:tcW w:w="909" w:type="dxa"/>
            <w:tcBorders>
              <w:top w:val="nil"/>
              <w:left w:val="nil"/>
              <w:bottom w:val="nil"/>
              <w:right w:val="nil"/>
            </w:tcBorders>
            <w:shd w:val="clear" w:color="auto" w:fill="auto"/>
            <w:noWrap/>
            <w:vAlign w:val="bottom"/>
            <w:hideMark/>
          </w:tcPr>
          <w:p w14:paraId="537598F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617B0929"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481B4F46"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5ABD010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650</w:t>
            </w:r>
          </w:p>
        </w:tc>
        <w:tc>
          <w:tcPr>
            <w:tcW w:w="1549" w:type="dxa"/>
            <w:tcBorders>
              <w:top w:val="nil"/>
              <w:left w:val="nil"/>
              <w:bottom w:val="nil"/>
              <w:right w:val="nil"/>
            </w:tcBorders>
            <w:shd w:val="clear" w:color="auto" w:fill="auto"/>
            <w:noWrap/>
            <w:vAlign w:val="bottom"/>
            <w:hideMark/>
          </w:tcPr>
          <w:p w14:paraId="1FDE3AA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04ED6219" w14:textId="77777777" w:rsidTr="00BD6828">
        <w:trPr>
          <w:trHeight w:val="300"/>
        </w:trPr>
        <w:tc>
          <w:tcPr>
            <w:tcW w:w="922" w:type="dxa"/>
            <w:tcBorders>
              <w:top w:val="nil"/>
              <w:left w:val="nil"/>
              <w:bottom w:val="nil"/>
              <w:right w:val="nil"/>
            </w:tcBorders>
            <w:shd w:val="clear" w:color="auto" w:fill="auto"/>
            <w:noWrap/>
            <w:vAlign w:val="center"/>
            <w:hideMark/>
          </w:tcPr>
          <w:p w14:paraId="6918CE01"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AR</w:t>
            </w:r>
          </w:p>
        </w:tc>
        <w:tc>
          <w:tcPr>
            <w:tcW w:w="909" w:type="dxa"/>
            <w:tcBorders>
              <w:top w:val="nil"/>
              <w:left w:val="nil"/>
              <w:bottom w:val="nil"/>
              <w:right w:val="nil"/>
            </w:tcBorders>
            <w:shd w:val="clear" w:color="auto" w:fill="auto"/>
            <w:noWrap/>
            <w:vAlign w:val="bottom"/>
            <w:hideMark/>
          </w:tcPr>
          <w:p w14:paraId="77A3F9A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68ACFD64"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4F81C60F"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40981A65"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26397294"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764C8109" w14:textId="77777777" w:rsidTr="00BD6828">
        <w:trPr>
          <w:trHeight w:val="300"/>
        </w:trPr>
        <w:tc>
          <w:tcPr>
            <w:tcW w:w="922" w:type="dxa"/>
            <w:tcBorders>
              <w:top w:val="nil"/>
              <w:left w:val="nil"/>
              <w:bottom w:val="nil"/>
              <w:right w:val="nil"/>
            </w:tcBorders>
            <w:shd w:val="clear" w:color="auto" w:fill="auto"/>
            <w:noWrap/>
            <w:vAlign w:val="center"/>
            <w:hideMark/>
          </w:tcPr>
          <w:p w14:paraId="21D913C1"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AZ</w:t>
            </w:r>
          </w:p>
        </w:tc>
        <w:tc>
          <w:tcPr>
            <w:tcW w:w="909" w:type="dxa"/>
            <w:tcBorders>
              <w:top w:val="nil"/>
              <w:left w:val="nil"/>
              <w:bottom w:val="nil"/>
              <w:right w:val="nil"/>
            </w:tcBorders>
            <w:shd w:val="clear" w:color="auto" w:fill="auto"/>
            <w:noWrap/>
            <w:vAlign w:val="bottom"/>
            <w:hideMark/>
          </w:tcPr>
          <w:p w14:paraId="1FD78F35"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2B9DB1A8"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5BB545D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5445DBDE"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750</w:t>
            </w:r>
          </w:p>
        </w:tc>
        <w:tc>
          <w:tcPr>
            <w:tcW w:w="1549" w:type="dxa"/>
            <w:tcBorders>
              <w:top w:val="nil"/>
              <w:left w:val="nil"/>
              <w:bottom w:val="nil"/>
              <w:right w:val="nil"/>
            </w:tcBorders>
            <w:shd w:val="clear" w:color="auto" w:fill="auto"/>
            <w:noWrap/>
            <w:vAlign w:val="bottom"/>
            <w:hideMark/>
          </w:tcPr>
          <w:p w14:paraId="1710B06A"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32263186" w14:textId="77777777" w:rsidTr="00BD6828">
        <w:trPr>
          <w:trHeight w:val="300"/>
        </w:trPr>
        <w:tc>
          <w:tcPr>
            <w:tcW w:w="922" w:type="dxa"/>
            <w:tcBorders>
              <w:top w:val="nil"/>
              <w:left w:val="nil"/>
              <w:bottom w:val="nil"/>
              <w:right w:val="nil"/>
            </w:tcBorders>
            <w:shd w:val="clear" w:color="auto" w:fill="auto"/>
            <w:noWrap/>
            <w:vAlign w:val="center"/>
            <w:hideMark/>
          </w:tcPr>
          <w:p w14:paraId="6FFF2EC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CA</w:t>
            </w:r>
          </w:p>
        </w:tc>
        <w:tc>
          <w:tcPr>
            <w:tcW w:w="909" w:type="dxa"/>
            <w:tcBorders>
              <w:top w:val="nil"/>
              <w:left w:val="nil"/>
              <w:bottom w:val="nil"/>
              <w:right w:val="nil"/>
            </w:tcBorders>
            <w:shd w:val="clear" w:color="auto" w:fill="auto"/>
            <w:noWrap/>
            <w:vAlign w:val="bottom"/>
            <w:hideMark/>
          </w:tcPr>
          <w:p w14:paraId="2BB17EF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53600C37"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26C16EF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1278" w:type="dxa"/>
            <w:tcBorders>
              <w:top w:val="nil"/>
              <w:left w:val="nil"/>
              <w:bottom w:val="nil"/>
              <w:right w:val="nil"/>
            </w:tcBorders>
            <w:shd w:val="clear" w:color="auto" w:fill="auto"/>
            <w:noWrap/>
            <w:vAlign w:val="bottom"/>
            <w:hideMark/>
          </w:tcPr>
          <w:p w14:paraId="65CA395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1500</w:t>
            </w:r>
          </w:p>
        </w:tc>
        <w:tc>
          <w:tcPr>
            <w:tcW w:w="1549" w:type="dxa"/>
            <w:tcBorders>
              <w:top w:val="nil"/>
              <w:left w:val="nil"/>
              <w:bottom w:val="nil"/>
              <w:right w:val="nil"/>
            </w:tcBorders>
            <w:shd w:val="clear" w:color="auto" w:fill="auto"/>
            <w:noWrap/>
            <w:vAlign w:val="bottom"/>
            <w:hideMark/>
          </w:tcPr>
          <w:p w14:paraId="1A07A3DE"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5B7FB037" w14:textId="77777777" w:rsidTr="00BD6828">
        <w:trPr>
          <w:trHeight w:val="300"/>
        </w:trPr>
        <w:tc>
          <w:tcPr>
            <w:tcW w:w="922" w:type="dxa"/>
            <w:tcBorders>
              <w:top w:val="nil"/>
              <w:left w:val="nil"/>
              <w:bottom w:val="nil"/>
              <w:right w:val="nil"/>
            </w:tcBorders>
            <w:shd w:val="clear" w:color="auto" w:fill="auto"/>
            <w:noWrap/>
            <w:vAlign w:val="center"/>
            <w:hideMark/>
          </w:tcPr>
          <w:p w14:paraId="7E46AC2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CO</w:t>
            </w:r>
          </w:p>
        </w:tc>
        <w:tc>
          <w:tcPr>
            <w:tcW w:w="909" w:type="dxa"/>
            <w:tcBorders>
              <w:top w:val="nil"/>
              <w:left w:val="nil"/>
              <w:bottom w:val="nil"/>
              <w:right w:val="nil"/>
            </w:tcBorders>
            <w:shd w:val="clear" w:color="auto" w:fill="auto"/>
            <w:noWrap/>
            <w:vAlign w:val="bottom"/>
            <w:hideMark/>
          </w:tcPr>
          <w:p w14:paraId="7847697F"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66A72DC9"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36947394"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7822BC65"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67A2616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598FD031" w14:textId="77777777" w:rsidTr="00BD6828">
        <w:trPr>
          <w:trHeight w:val="300"/>
        </w:trPr>
        <w:tc>
          <w:tcPr>
            <w:tcW w:w="922" w:type="dxa"/>
            <w:tcBorders>
              <w:top w:val="nil"/>
              <w:left w:val="nil"/>
              <w:bottom w:val="nil"/>
              <w:right w:val="nil"/>
            </w:tcBorders>
            <w:shd w:val="clear" w:color="auto" w:fill="auto"/>
            <w:noWrap/>
            <w:vAlign w:val="center"/>
            <w:hideMark/>
          </w:tcPr>
          <w:p w14:paraId="4C981B3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CT</w:t>
            </w:r>
          </w:p>
        </w:tc>
        <w:tc>
          <w:tcPr>
            <w:tcW w:w="909" w:type="dxa"/>
            <w:tcBorders>
              <w:top w:val="nil"/>
              <w:left w:val="nil"/>
              <w:bottom w:val="nil"/>
              <w:right w:val="nil"/>
            </w:tcBorders>
            <w:shd w:val="clear" w:color="auto" w:fill="auto"/>
            <w:noWrap/>
            <w:vAlign w:val="bottom"/>
            <w:hideMark/>
          </w:tcPr>
          <w:p w14:paraId="0259537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37E3DC7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3B8C9739"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1B922AB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650</w:t>
            </w:r>
          </w:p>
        </w:tc>
        <w:tc>
          <w:tcPr>
            <w:tcW w:w="1549" w:type="dxa"/>
            <w:tcBorders>
              <w:top w:val="nil"/>
              <w:left w:val="nil"/>
              <w:bottom w:val="nil"/>
              <w:right w:val="nil"/>
            </w:tcBorders>
            <w:shd w:val="clear" w:color="auto" w:fill="auto"/>
            <w:noWrap/>
            <w:vAlign w:val="bottom"/>
            <w:hideMark/>
          </w:tcPr>
          <w:p w14:paraId="517D937C"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2037473E" w14:textId="77777777" w:rsidTr="00BD6828">
        <w:trPr>
          <w:trHeight w:val="300"/>
        </w:trPr>
        <w:tc>
          <w:tcPr>
            <w:tcW w:w="922" w:type="dxa"/>
            <w:tcBorders>
              <w:top w:val="nil"/>
              <w:left w:val="nil"/>
              <w:bottom w:val="nil"/>
              <w:right w:val="nil"/>
            </w:tcBorders>
            <w:shd w:val="clear" w:color="auto" w:fill="auto"/>
            <w:noWrap/>
            <w:vAlign w:val="center"/>
            <w:hideMark/>
          </w:tcPr>
          <w:p w14:paraId="7D32C0F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DC</w:t>
            </w:r>
          </w:p>
        </w:tc>
        <w:tc>
          <w:tcPr>
            <w:tcW w:w="909" w:type="dxa"/>
            <w:tcBorders>
              <w:top w:val="nil"/>
              <w:left w:val="nil"/>
              <w:bottom w:val="nil"/>
              <w:right w:val="nil"/>
            </w:tcBorders>
            <w:shd w:val="clear" w:color="auto" w:fill="auto"/>
            <w:noWrap/>
            <w:vAlign w:val="bottom"/>
            <w:hideMark/>
          </w:tcPr>
          <w:p w14:paraId="1F21A36B"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6886F1B2"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1BF331D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5BCC392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500</w:t>
            </w:r>
          </w:p>
        </w:tc>
        <w:tc>
          <w:tcPr>
            <w:tcW w:w="1549" w:type="dxa"/>
            <w:tcBorders>
              <w:top w:val="nil"/>
              <w:left w:val="nil"/>
              <w:bottom w:val="nil"/>
              <w:right w:val="nil"/>
            </w:tcBorders>
            <w:shd w:val="clear" w:color="auto" w:fill="auto"/>
            <w:noWrap/>
            <w:vAlign w:val="bottom"/>
            <w:hideMark/>
          </w:tcPr>
          <w:p w14:paraId="44B99FE1"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5EAD8D3C" w14:textId="77777777" w:rsidTr="00BD6828">
        <w:trPr>
          <w:trHeight w:val="300"/>
        </w:trPr>
        <w:tc>
          <w:tcPr>
            <w:tcW w:w="922" w:type="dxa"/>
            <w:tcBorders>
              <w:top w:val="nil"/>
              <w:left w:val="nil"/>
              <w:bottom w:val="nil"/>
              <w:right w:val="nil"/>
            </w:tcBorders>
            <w:shd w:val="clear" w:color="auto" w:fill="auto"/>
            <w:noWrap/>
            <w:vAlign w:val="center"/>
            <w:hideMark/>
          </w:tcPr>
          <w:p w14:paraId="03B4DA7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FL</w:t>
            </w:r>
          </w:p>
        </w:tc>
        <w:tc>
          <w:tcPr>
            <w:tcW w:w="909" w:type="dxa"/>
            <w:tcBorders>
              <w:top w:val="nil"/>
              <w:left w:val="nil"/>
              <w:bottom w:val="nil"/>
              <w:right w:val="nil"/>
            </w:tcBorders>
            <w:shd w:val="clear" w:color="auto" w:fill="auto"/>
            <w:noWrap/>
            <w:vAlign w:val="bottom"/>
            <w:hideMark/>
          </w:tcPr>
          <w:p w14:paraId="4C2D988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0C41BE6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513227D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0C2F6CA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2050</w:t>
            </w:r>
          </w:p>
        </w:tc>
        <w:tc>
          <w:tcPr>
            <w:tcW w:w="1549" w:type="dxa"/>
            <w:tcBorders>
              <w:top w:val="nil"/>
              <w:left w:val="nil"/>
              <w:bottom w:val="nil"/>
              <w:right w:val="nil"/>
            </w:tcBorders>
            <w:shd w:val="clear" w:color="auto" w:fill="auto"/>
            <w:noWrap/>
            <w:vAlign w:val="bottom"/>
            <w:hideMark/>
          </w:tcPr>
          <w:p w14:paraId="1268EF35"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$3,000 </w:t>
            </w:r>
          </w:p>
        </w:tc>
      </w:tr>
      <w:tr w:rsidR="00BD6828" w:rsidRPr="00AE68DB" w14:paraId="1D30A8C2" w14:textId="77777777" w:rsidTr="00BD6828">
        <w:trPr>
          <w:trHeight w:val="300"/>
        </w:trPr>
        <w:tc>
          <w:tcPr>
            <w:tcW w:w="922" w:type="dxa"/>
            <w:tcBorders>
              <w:top w:val="nil"/>
              <w:left w:val="nil"/>
              <w:bottom w:val="nil"/>
              <w:right w:val="nil"/>
            </w:tcBorders>
            <w:shd w:val="clear" w:color="auto" w:fill="auto"/>
            <w:noWrap/>
            <w:vAlign w:val="center"/>
            <w:hideMark/>
          </w:tcPr>
          <w:p w14:paraId="43100D7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GA</w:t>
            </w:r>
          </w:p>
        </w:tc>
        <w:tc>
          <w:tcPr>
            <w:tcW w:w="909" w:type="dxa"/>
            <w:tcBorders>
              <w:top w:val="nil"/>
              <w:left w:val="nil"/>
              <w:bottom w:val="nil"/>
              <w:right w:val="nil"/>
            </w:tcBorders>
            <w:shd w:val="clear" w:color="auto" w:fill="auto"/>
            <w:noWrap/>
            <w:vAlign w:val="bottom"/>
            <w:hideMark/>
          </w:tcPr>
          <w:p w14:paraId="59E25451"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4</w:t>
            </w:r>
          </w:p>
        </w:tc>
        <w:tc>
          <w:tcPr>
            <w:tcW w:w="908" w:type="dxa"/>
            <w:tcBorders>
              <w:top w:val="nil"/>
              <w:left w:val="nil"/>
              <w:bottom w:val="nil"/>
              <w:right w:val="nil"/>
            </w:tcBorders>
            <w:shd w:val="clear" w:color="auto" w:fill="auto"/>
            <w:noWrap/>
            <w:vAlign w:val="bottom"/>
            <w:hideMark/>
          </w:tcPr>
          <w:p w14:paraId="5AC99472"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0250BE46"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6EA0234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1000</w:t>
            </w:r>
          </w:p>
        </w:tc>
        <w:tc>
          <w:tcPr>
            <w:tcW w:w="1549" w:type="dxa"/>
            <w:tcBorders>
              <w:top w:val="nil"/>
              <w:left w:val="nil"/>
              <w:bottom w:val="nil"/>
              <w:right w:val="nil"/>
            </w:tcBorders>
            <w:shd w:val="clear" w:color="auto" w:fill="auto"/>
            <w:noWrap/>
            <w:vAlign w:val="bottom"/>
            <w:hideMark/>
          </w:tcPr>
          <w:p w14:paraId="107615D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27748316" w14:textId="77777777" w:rsidTr="00BD6828">
        <w:trPr>
          <w:trHeight w:val="300"/>
        </w:trPr>
        <w:tc>
          <w:tcPr>
            <w:tcW w:w="922" w:type="dxa"/>
            <w:tcBorders>
              <w:top w:val="nil"/>
              <w:left w:val="nil"/>
              <w:bottom w:val="nil"/>
              <w:right w:val="nil"/>
            </w:tcBorders>
            <w:shd w:val="clear" w:color="auto" w:fill="auto"/>
            <w:noWrap/>
            <w:vAlign w:val="center"/>
            <w:hideMark/>
          </w:tcPr>
          <w:p w14:paraId="6EC6D12C"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IA</w:t>
            </w:r>
          </w:p>
        </w:tc>
        <w:tc>
          <w:tcPr>
            <w:tcW w:w="909" w:type="dxa"/>
            <w:tcBorders>
              <w:top w:val="nil"/>
              <w:left w:val="nil"/>
              <w:bottom w:val="nil"/>
              <w:right w:val="nil"/>
            </w:tcBorders>
            <w:shd w:val="clear" w:color="auto" w:fill="auto"/>
            <w:noWrap/>
            <w:vAlign w:val="bottom"/>
            <w:hideMark/>
          </w:tcPr>
          <w:p w14:paraId="5C5375C0"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08D92ED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0EE639F5"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314A35A9"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400</w:t>
            </w:r>
          </w:p>
        </w:tc>
        <w:tc>
          <w:tcPr>
            <w:tcW w:w="1549" w:type="dxa"/>
            <w:tcBorders>
              <w:top w:val="nil"/>
              <w:left w:val="nil"/>
              <w:bottom w:val="nil"/>
              <w:right w:val="nil"/>
            </w:tcBorders>
            <w:shd w:val="clear" w:color="auto" w:fill="auto"/>
            <w:noWrap/>
            <w:vAlign w:val="bottom"/>
            <w:hideMark/>
          </w:tcPr>
          <w:p w14:paraId="06F95D14"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11AE2889" w14:textId="77777777" w:rsidTr="00BD6828">
        <w:trPr>
          <w:trHeight w:val="300"/>
        </w:trPr>
        <w:tc>
          <w:tcPr>
            <w:tcW w:w="922" w:type="dxa"/>
            <w:tcBorders>
              <w:top w:val="nil"/>
              <w:left w:val="nil"/>
              <w:bottom w:val="nil"/>
              <w:right w:val="nil"/>
            </w:tcBorders>
            <w:shd w:val="clear" w:color="auto" w:fill="auto"/>
            <w:noWrap/>
            <w:vAlign w:val="center"/>
            <w:hideMark/>
          </w:tcPr>
          <w:p w14:paraId="3BD5AD0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IL</w:t>
            </w:r>
          </w:p>
        </w:tc>
        <w:tc>
          <w:tcPr>
            <w:tcW w:w="909" w:type="dxa"/>
            <w:tcBorders>
              <w:top w:val="nil"/>
              <w:left w:val="nil"/>
              <w:bottom w:val="nil"/>
              <w:right w:val="nil"/>
            </w:tcBorders>
            <w:shd w:val="clear" w:color="auto" w:fill="auto"/>
            <w:noWrap/>
            <w:vAlign w:val="bottom"/>
            <w:hideMark/>
          </w:tcPr>
          <w:p w14:paraId="0F5B845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44F0CA2F"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648938F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7F5BA8BB"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2050</w:t>
            </w:r>
          </w:p>
        </w:tc>
        <w:tc>
          <w:tcPr>
            <w:tcW w:w="1549" w:type="dxa"/>
            <w:tcBorders>
              <w:top w:val="nil"/>
              <w:left w:val="nil"/>
              <w:bottom w:val="nil"/>
              <w:right w:val="nil"/>
            </w:tcBorders>
            <w:shd w:val="clear" w:color="auto" w:fill="auto"/>
            <w:noWrap/>
            <w:vAlign w:val="bottom"/>
            <w:hideMark/>
          </w:tcPr>
          <w:p w14:paraId="7A650CE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$3,000 </w:t>
            </w:r>
          </w:p>
        </w:tc>
      </w:tr>
      <w:tr w:rsidR="00BD6828" w:rsidRPr="00AE68DB" w14:paraId="130740C0" w14:textId="77777777" w:rsidTr="00BD6828">
        <w:trPr>
          <w:trHeight w:val="300"/>
        </w:trPr>
        <w:tc>
          <w:tcPr>
            <w:tcW w:w="922" w:type="dxa"/>
            <w:tcBorders>
              <w:top w:val="nil"/>
              <w:left w:val="nil"/>
              <w:bottom w:val="nil"/>
              <w:right w:val="nil"/>
            </w:tcBorders>
            <w:shd w:val="clear" w:color="auto" w:fill="auto"/>
            <w:noWrap/>
            <w:vAlign w:val="center"/>
            <w:hideMark/>
          </w:tcPr>
          <w:p w14:paraId="6155BF0C"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IN</w:t>
            </w:r>
          </w:p>
        </w:tc>
        <w:tc>
          <w:tcPr>
            <w:tcW w:w="909" w:type="dxa"/>
            <w:tcBorders>
              <w:top w:val="nil"/>
              <w:left w:val="nil"/>
              <w:bottom w:val="nil"/>
              <w:right w:val="nil"/>
            </w:tcBorders>
            <w:shd w:val="clear" w:color="auto" w:fill="auto"/>
            <w:noWrap/>
            <w:vAlign w:val="bottom"/>
            <w:hideMark/>
          </w:tcPr>
          <w:p w14:paraId="318F20C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5AEA327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659EB879"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1517F17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650</w:t>
            </w:r>
          </w:p>
        </w:tc>
        <w:tc>
          <w:tcPr>
            <w:tcW w:w="1549" w:type="dxa"/>
            <w:tcBorders>
              <w:top w:val="nil"/>
              <w:left w:val="nil"/>
              <w:bottom w:val="nil"/>
              <w:right w:val="nil"/>
            </w:tcBorders>
            <w:shd w:val="clear" w:color="auto" w:fill="auto"/>
            <w:noWrap/>
            <w:vAlign w:val="bottom"/>
            <w:hideMark/>
          </w:tcPr>
          <w:p w14:paraId="52975791"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77462B8B" w14:textId="77777777" w:rsidTr="00BD6828">
        <w:trPr>
          <w:trHeight w:val="300"/>
        </w:trPr>
        <w:tc>
          <w:tcPr>
            <w:tcW w:w="922" w:type="dxa"/>
            <w:tcBorders>
              <w:top w:val="nil"/>
              <w:left w:val="nil"/>
              <w:bottom w:val="nil"/>
              <w:right w:val="nil"/>
            </w:tcBorders>
            <w:shd w:val="clear" w:color="auto" w:fill="auto"/>
            <w:noWrap/>
            <w:vAlign w:val="center"/>
            <w:hideMark/>
          </w:tcPr>
          <w:p w14:paraId="184BCEE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KS</w:t>
            </w:r>
          </w:p>
        </w:tc>
        <w:tc>
          <w:tcPr>
            <w:tcW w:w="909" w:type="dxa"/>
            <w:tcBorders>
              <w:top w:val="nil"/>
              <w:left w:val="nil"/>
              <w:bottom w:val="nil"/>
              <w:right w:val="nil"/>
            </w:tcBorders>
            <w:shd w:val="clear" w:color="auto" w:fill="auto"/>
            <w:noWrap/>
            <w:vAlign w:val="bottom"/>
            <w:hideMark/>
          </w:tcPr>
          <w:p w14:paraId="2F4C725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22CC57D1"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1451B456"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1D7FFEB1"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500</w:t>
            </w:r>
          </w:p>
        </w:tc>
        <w:tc>
          <w:tcPr>
            <w:tcW w:w="1549" w:type="dxa"/>
            <w:tcBorders>
              <w:top w:val="nil"/>
              <w:left w:val="nil"/>
              <w:bottom w:val="nil"/>
              <w:right w:val="nil"/>
            </w:tcBorders>
            <w:shd w:val="clear" w:color="auto" w:fill="auto"/>
            <w:noWrap/>
            <w:vAlign w:val="bottom"/>
            <w:hideMark/>
          </w:tcPr>
          <w:p w14:paraId="525A8FA9"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0F4898A0" w14:textId="77777777" w:rsidTr="00BD6828">
        <w:trPr>
          <w:trHeight w:val="300"/>
        </w:trPr>
        <w:tc>
          <w:tcPr>
            <w:tcW w:w="922" w:type="dxa"/>
            <w:tcBorders>
              <w:top w:val="nil"/>
              <w:left w:val="nil"/>
              <w:bottom w:val="nil"/>
              <w:right w:val="nil"/>
            </w:tcBorders>
            <w:shd w:val="clear" w:color="auto" w:fill="auto"/>
            <w:noWrap/>
            <w:vAlign w:val="center"/>
            <w:hideMark/>
          </w:tcPr>
          <w:p w14:paraId="5A017BF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KY</w:t>
            </w:r>
          </w:p>
        </w:tc>
        <w:tc>
          <w:tcPr>
            <w:tcW w:w="909" w:type="dxa"/>
            <w:tcBorders>
              <w:top w:val="nil"/>
              <w:left w:val="nil"/>
              <w:bottom w:val="nil"/>
              <w:right w:val="nil"/>
            </w:tcBorders>
            <w:shd w:val="clear" w:color="auto" w:fill="auto"/>
            <w:noWrap/>
            <w:vAlign w:val="bottom"/>
            <w:hideMark/>
          </w:tcPr>
          <w:p w14:paraId="05FC9D8D"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4734EB4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5432364A"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2559A3A1"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400</w:t>
            </w:r>
          </w:p>
        </w:tc>
        <w:tc>
          <w:tcPr>
            <w:tcW w:w="1549" w:type="dxa"/>
            <w:tcBorders>
              <w:top w:val="nil"/>
              <w:left w:val="nil"/>
              <w:bottom w:val="nil"/>
              <w:right w:val="nil"/>
            </w:tcBorders>
            <w:shd w:val="clear" w:color="auto" w:fill="auto"/>
            <w:noWrap/>
            <w:vAlign w:val="bottom"/>
            <w:hideMark/>
          </w:tcPr>
          <w:p w14:paraId="7AE71CCB"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1A63B497" w14:textId="77777777" w:rsidTr="00BD6828">
        <w:trPr>
          <w:trHeight w:val="300"/>
        </w:trPr>
        <w:tc>
          <w:tcPr>
            <w:tcW w:w="922" w:type="dxa"/>
            <w:tcBorders>
              <w:top w:val="nil"/>
              <w:left w:val="nil"/>
              <w:bottom w:val="nil"/>
              <w:right w:val="nil"/>
            </w:tcBorders>
            <w:shd w:val="clear" w:color="auto" w:fill="auto"/>
            <w:noWrap/>
            <w:vAlign w:val="center"/>
            <w:hideMark/>
          </w:tcPr>
          <w:p w14:paraId="6F13F5C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LA</w:t>
            </w:r>
          </w:p>
        </w:tc>
        <w:tc>
          <w:tcPr>
            <w:tcW w:w="909" w:type="dxa"/>
            <w:tcBorders>
              <w:top w:val="nil"/>
              <w:left w:val="nil"/>
              <w:bottom w:val="nil"/>
              <w:right w:val="nil"/>
            </w:tcBorders>
            <w:shd w:val="clear" w:color="auto" w:fill="auto"/>
            <w:noWrap/>
            <w:vAlign w:val="bottom"/>
            <w:hideMark/>
          </w:tcPr>
          <w:p w14:paraId="6BC8FAA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1845DD53"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4B487339"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357922C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1250</w:t>
            </w:r>
          </w:p>
        </w:tc>
        <w:tc>
          <w:tcPr>
            <w:tcW w:w="1549" w:type="dxa"/>
            <w:tcBorders>
              <w:top w:val="nil"/>
              <w:left w:val="nil"/>
              <w:bottom w:val="nil"/>
              <w:right w:val="nil"/>
            </w:tcBorders>
            <w:shd w:val="clear" w:color="auto" w:fill="auto"/>
            <w:noWrap/>
            <w:vAlign w:val="bottom"/>
            <w:hideMark/>
          </w:tcPr>
          <w:p w14:paraId="03381AAB"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65F6580E" w14:textId="77777777" w:rsidTr="00BD6828">
        <w:trPr>
          <w:trHeight w:val="300"/>
        </w:trPr>
        <w:tc>
          <w:tcPr>
            <w:tcW w:w="922" w:type="dxa"/>
            <w:tcBorders>
              <w:top w:val="nil"/>
              <w:left w:val="nil"/>
              <w:bottom w:val="nil"/>
              <w:right w:val="nil"/>
            </w:tcBorders>
            <w:shd w:val="clear" w:color="auto" w:fill="auto"/>
            <w:noWrap/>
            <w:vAlign w:val="center"/>
            <w:hideMark/>
          </w:tcPr>
          <w:p w14:paraId="7E13CD9C"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MA</w:t>
            </w:r>
          </w:p>
        </w:tc>
        <w:tc>
          <w:tcPr>
            <w:tcW w:w="909" w:type="dxa"/>
            <w:tcBorders>
              <w:top w:val="nil"/>
              <w:left w:val="nil"/>
              <w:bottom w:val="nil"/>
              <w:right w:val="nil"/>
            </w:tcBorders>
            <w:shd w:val="clear" w:color="auto" w:fill="auto"/>
            <w:noWrap/>
            <w:vAlign w:val="bottom"/>
            <w:hideMark/>
          </w:tcPr>
          <w:p w14:paraId="58C3D8D3"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6C61F9EE"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05BE132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67F1840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500</w:t>
            </w:r>
          </w:p>
        </w:tc>
        <w:tc>
          <w:tcPr>
            <w:tcW w:w="1549" w:type="dxa"/>
            <w:tcBorders>
              <w:top w:val="nil"/>
              <w:left w:val="nil"/>
              <w:bottom w:val="nil"/>
              <w:right w:val="nil"/>
            </w:tcBorders>
            <w:shd w:val="clear" w:color="auto" w:fill="auto"/>
            <w:noWrap/>
            <w:vAlign w:val="bottom"/>
            <w:hideMark/>
          </w:tcPr>
          <w:p w14:paraId="3762D79C"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701D9589" w14:textId="77777777" w:rsidTr="00BD6828">
        <w:trPr>
          <w:trHeight w:val="300"/>
        </w:trPr>
        <w:tc>
          <w:tcPr>
            <w:tcW w:w="922" w:type="dxa"/>
            <w:tcBorders>
              <w:top w:val="nil"/>
              <w:left w:val="nil"/>
              <w:bottom w:val="nil"/>
              <w:right w:val="nil"/>
            </w:tcBorders>
            <w:shd w:val="clear" w:color="auto" w:fill="auto"/>
            <w:noWrap/>
            <w:vAlign w:val="center"/>
            <w:hideMark/>
          </w:tcPr>
          <w:p w14:paraId="369D0FD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MD</w:t>
            </w:r>
          </w:p>
        </w:tc>
        <w:tc>
          <w:tcPr>
            <w:tcW w:w="909" w:type="dxa"/>
            <w:tcBorders>
              <w:top w:val="nil"/>
              <w:left w:val="nil"/>
              <w:bottom w:val="nil"/>
              <w:right w:val="nil"/>
            </w:tcBorders>
            <w:shd w:val="clear" w:color="auto" w:fill="auto"/>
            <w:noWrap/>
            <w:vAlign w:val="bottom"/>
            <w:hideMark/>
          </w:tcPr>
          <w:p w14:paraId="42767803"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55E6E60D"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16146E3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28D4361A"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500</w:t>
            </w:r>
          </w:p>
        </w:tc>
        <w:tc>
          <w:tcPr>
            <w:tcW w:w="1549" w:type="dxa"/>
            <w:tcBorders>
              <w:top w:val="nil"/>
              <w:left w:val="nil"/>
              <w:bottom w:val="nil"/>
              <w:right w:val="nil"/>
            </w:tcBorders>
            <w:shd w:val="clear" w:color="auto" w:fill="auto"/>
            <w:noWrap/>
            <w:vAlign w:val="bottom"/>
            <w:hideMark/>
          </w:tcPr>
          <w:p w14:paraId="702C574A"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446F0505" w14:textId="77777777" w:rsidTr="00BD6828">
        <w:trPr>
          <w:trHeight w:val="300"/>
        </w:trPr>
        <w:tc>
          <w:tcPr>
            <w:tcW w:w="922" w:type="dxa"/>
            <w:tcBorders>
              <w:top w:val="nil"/>
              <w:left w:val="nil"/>
              <w:bottom w:val="nil"/>
              <w:right w:val="nil"/>
            </w:tcBorders>
            <w:shd w:val="clear" w:color="auto" w:fill="auto"/>
            <w:noWrap/>
            <w:vAlign w:val="center"/>
            <w:hideMark/>
          </w:tcPr>
          <w:p w14:paraId="39FE991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MI</w:t>
            </w:r>
          </w:p>
        </w:tc>
        <w:tc>
          <w:tcPr>
            <w:tcW w:w="909" w:type="dxa"/>
            <w:tcBorders>
              <w:top w:val="nil"/>
              <w:left w:val="nil"/>
              <w:bottom w:val="nil"/>
              <w:right w:val="nil"/>
            </w:tcBorders>
            <w:shd w:val="clear" w:color="auto" w:fill="auto"/>
            <w:noWrap/>
            <w:vAlign w:val="bottom"/>
            <w:hideMark/>
          </w:tcPr>
          <w:p w14:paraId="7743C59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7E013C6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10780F85"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68F826C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2050</w:t>
            </w:r>
          </w:p>
        </w:tc>
        <w:tc>
          <w:tcPr>
            <w:tcW w:w="1549" w:type="dxa"/>
            <w:tcBorders>
              <w:top w:val="nil"/>
              <w:left w:val="nil"/>
              <w:bottom w:val="nil"/>
              <w:right w:val="nil"/>
            </w:tcBorders>
            <w:shd w:val="clear" w:color="auto" w:fill="auto"/>
            <w:noWrap/>
            <w:vAlign w:val="bottom"/>
            <w:hideMark/>
          </w:tcPr>
          <w:p w14:paraId="12F46262"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$3,000 </w:t>
            </w:r>
          </w:p>
        </w:tc>
      </w:tr>
      <w:tr w:rsidR="00BD6828" w:rsidRPr="00AE68DB" w14:paraId="10456D23" w14:textId="77777777" w:rsidTr="00BD6828">
        <w:trPr>
          <w:trHeight w:val="300"/>
        </w:trPr>
        <w:tc>
          <w:tcPr>
            <w:tcW w:w="922" w:type="dxa"/>
            <w:tcBorders>
              <w:top w:val="nil"/>
              <w:left w:val="nil"/>
              <w:bottom w:val="nil"/>
              <w:right w:val="nil"/>
            </w:tcBorders>
            <w:shd w:val="clear" w:color="auto" w:fill="auto"/>
            <w:noWrap/>
            <w:vAlign w:val="center"/>
            <w:hideMark/>
          </w:tcPr>
          <w:p w14:paraId="72206C3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MN</w:t>
            </w:r>
          </w:p>
        </w:tc>
        <w:tc>
          <w:tcPr>
            <w:tcW w:w="909" w:type="dxa"/>
            <w:tcBorders>
              <w:top w:val="nil"/>
              <w:left w:val="nil"/>
              <w:bottom w:val="nil"/>
              <w:right w:val="nil"/>
            </w:tcBorders>
            <w:shd w:val="clear" w:color="auto" w:fill="auto"/>
            <w:noWrap/>
            <w:vAlign w:val="bottom"/>
            <w:hideMark/>
          </w:tcPr>
          <w:p w14:paraId="60E4DDFC"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4725028F"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71E00502"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3A2D0E7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6D91DFD9"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5A6FEDF4" w14:textId="77777777" w:rsidTr="00BD6828">
        <w:trPr>
          <w:trHeight w:val="300"/>
        </w:trPr>
        <w:tc>
          <w:tcPr>
            <w:tcW w:w="922" w:type="dxa"/>
            <w:tcBorders>
              <w:top w:val="nil"/>
              <w:left w:val="nil"/>
              <w:bottom w:val="nil"/>
              <w:right w:val="nil"/>
            </w:tcBorders>
            <w:shd w:val="clear" w:color="auto" w:fill="auto"/>
            <w:noWrap/>
            <w:vAlign w:val="center"/>
            <w:hideMark/>
          </w:tcPr>
          <w:p w14:paraId="5278A15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MO</w:t>
            </w:r>
          </w:p>
        </w:tc>
        <w:tc>
          <w:tcPr>
            <w:tcW w:w="909" w:type="dxa"/>
            <w:tcBorders>
              <w:top w:val="nil"/>
              <w:left w:val="nil"/>
              <w:bottom w:val="nil"/>
              <w:right w:val="nil"/>
            </w:tcBorders>
            <w:shd w:val="clear" w:color="auto" w:fill="auto"/>
            <w:noWrap/>
            <w:vAlign w:val="bottom"/>
            <w:hideMark/>
          </w:tcPr>
          <w:p w14:paraId="78D3823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653672F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74E5F7A6"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355A8DCC"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650</w:t>
            </w:r>
          </w:p>
        </w:tc>
        <w:tc>
          <w:tcPr>
            <w:tcW w:w="1549" w:type="dxa"/>
            <w:tcBorders>
              <w:top w:val="nil"/>
              <w:left w:val="nil"/>
              <w:bottom w:val="nil"/>
              <w:right w:val="nil"/>
            </w:tcBorders>
            <w:shd w:val="clear" w:color="auto" w:fill="auto"/>
            <w:noWrap/>
            <w:vAlign w:val="bottom"/>
            <w:hideMark/>
          </w:tcPr>
          <w:p w14:paraId="6DFE9390"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1DD4A856" w14:textId="77777777" w:rsidTr="00BD6828">
        <w:trPr>
          <w:trHeight w:val="300"/>
        </w:trPr>
        <w:tc>
          <w:tcPr>
            <w:tcW w:w="922" w:type="dxa"/>
            <w:tcBorders>
              <w:top w:val="nil"/>
              <w:left w:val="nil"/>
              <w:bottom w:val="nil"/>
              <w:right w:val="nil"/>
            </w:tcBorders>
            <w:shd w:val="clear" w:color="auto" w:fill="auto"/>
            <w:noWrap/>
            <w:vAlign w:val="center"/>
            <w:hideMark/>
          </w:tcPr>
          <w:p w14:paraId="1308803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MS</w:t>
            </w:r>
          </w:p>
        </w:tc>
        <w:tc>
          <w:tcPr>
            <w:tcW w:w="909" w:type="dxa"/>
            <w:tcBorders>
              <w:top w:val="nil"/>
              <w:left w:val="nil"/>
              <w:bottom w:val="nil"/>
              <w:right w:val="nil"/>
            </w:tcBorders>
            <w:shd w:val="clear" w:color="auto" w:fill="auto"/>
            <w:noWrap/>
            <w:vAlign w:val="bottom"/>
            <w:hideMark/>
          </w:tcPr>
          <w:p w14:paraId="482A5D0C"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1C40644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6D531C14"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28691EE2"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900</w:t>
            </w:r>
          </w:p>
        </w:tc>
        <w:tc>
          <w:tcPr>
            <w:tcW w:w="1549" w:type="dxa"/>
            <w:tcBorders>
              <w:top w:val="nil"/>
              <w:left w:val="nil"/>
              <w:bottom w:val="nil"/>
              <w:right w:val="nil"/>
            </w:tcBorders>
            <w:shd w:val="clear" w:color="auto" w:fill="auto"/>
            <w:noWrap/>
            <w:vAlign w:val="bottom"/>
            <w:hideMark/>
          </w:tcPr>
          <w:p w14:paraId="63D28211"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3FA98468" w14:textId="77777777" w:rsidTr="00BD6828">
        <w:trPr>
          <w:trHeight w:val="300"/>
        </w:trPr>
        <w:tc>
          <w:tcPr>
            <w:tcW w:w="922" w:type="dxa"/>
            <w:tcBorders>
              <w:top w:val="nil"/>
              <w:left w:val="nil"/>
              <w:bottom w:val="nil"/>
              <w:right w:val="nil"/>
            </w:tcBorders>
            <w:shd w:val="clear" w:color="auto" w:fill="auto"/>
            <w:noWrap/>
            <w:vAlign w:val="center"/>
            <w:hideMark/>
          </w:tcPr>
          <w:p w14:paraId="024A9CC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NC</w:t>
            </w:r>
          </w:p>
        </w:tc>
        <w:tc>
          <w:tcPr>
            <w:tcW w:w="909" w:type="dxa"/>
            <w:tcBorders>
              <w:top w:val="nil"/>
              <w:left w:val="nil"/>
              <w:bottom w:val="nil"/>
              <w:right w:val="nil"/>
            </w:tcBorders>
            <w:shd w:val="clear" w:color="auto" w:fill="auto"/>
            <w:noWrap/>
            <w:vAlign w:val="bottom"/>
            <w:hideMark/>
          </w:tcPr>
          <w:p w14:paraId="036D0DE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09BA4231"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498A06E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4F3827A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1000</w:t>
            </w:r>
          </w:p>
        </w:tc>
        <w:tc>
          <w:tcPr>
            <w:tcW w:w="1549" w:type="dxa"/>
            <w:tcBorders>
              <w:top w:val="nil"/>
              <w:left w:val="nil"/>
              <w:bottom w:val="nil"/>
              <w:right w:val="nil"/>
            </w:tcBorders>
            <w:shd w:val="clear" w:color="auto" w:fill="auto"/>
            <w:noWrap/>
            <w:vAlign w:val="bottom"/>
            <w:hideMark/>
          </w:tcPr>
          <w:p w14:paraId="385568F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373F1B95" w14:textId="77777777" w:rsidTr="00BD6828">
        <w:trPr>
          <w:trHeight w:val="300"/>
        </w:trPr>
        <w:tc>
          <w:tcPr>
            <w:tcW w:w="922" w:type="dxa"/>
            <w:tcBorders>
              <w:top w:val="nil"/>
              <w:left w:val="nil"/>
              <w:bottom w:val="nil"/>
              <w:right w:val="nil"/>
            </w:tcBorders>
            <w:shd w:val="clear" w:color="auto" w:fill="auto"/>
            <w:noWrap/>
            <w:vAlign w:val="center"/>
            <w:hideMark/>
          </w:tcPr>
          <w:p w14:paraId="6549631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NE</w:t>
            </w:r>
          </w:p>
        </w:tc>
        <w:tc>
          <w:tcPr>
            <w:tcW w:w="909" w:type="dxa"/>
            <w:tcBorders>
              <w:top w:val="nil"/>
              <w:left w:val="nil"/>
              <w:bottom w:val="nil"/>
              <w:right w:val="nil"/>
            </w:tcBorders>
            <w:shd w:val="clear" w:color="auto" w:fill="auto"/>
            <w:noWrap/>
            <w:vAlign w:val="bottom"/>
            <w:hideMark/>
          </w:tcPr>
          <w:p w14:paraId="4B6B7D5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75B4427A"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1F67344A"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554DB8F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21BEFEBB"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1772831C" w14:textId="77777777" w:rsidTr="00BD6828">
        <w:trPr>
          <w:trHeight w:val="300"/>
        </w:trPr>
        <w:tc>
          <w:tcPr>
            <w:tcW w:w="922" w:type="dxa"/>
            <w:tcBorders>
              <w:top w:val="nil"/>
              <w:left w:val="nil"/>
              <w:bottom w:val="nil"/>
              <w:right w:val="nil"/>
            </w:tcBorders>
            <w:shd w:val="clear" w:color="auto" w:fill="auto"/>
            <w:noWrap/>
            <w:vAlign w:val="center"/>
            <w:hideMark/>
          </w:tcPr>
          <w:p w14:paraId="0B12003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NJ</w:t>
            </w:r>
          </w:p>
        </w:tc>
        <w:tc>
          <w:tcPr>
            <w:tcW w:w="909" w:type="dxa"/>
            <w:tcBorders>
              <w:top w:val="nil"/>
              <w:left w:val="nil"/>
              <w:bottom w:val="nil"/>
              <w:right w:val="nil"/>
            </w:tcBorders>
            <w:shd w:val="clear" w:color="auto" w:fill="auto"/>
            <w:noWrap/>
            <w:vAlign w:val="bottom"/>
            <w:hideMark/>
          </w:tcPr>
          <w:p w14:paraId="4C9E223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69930CE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4962652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5ECFCA0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1400</w:t>
            </w:r>
          </w:p>
        </w:tc>
        <w:tc>
          <w:tcPr>
            <w:tcW w:w="1549" w:type="dxa"/>
            <w:tcBorders>
              <w:top w:val="nil"/>
              <w:left w:val="nil"/>
              <w:bottom w:val="nil"/>
              <w:right w:val="nil"/>
            </w:tcBorders>
            <w:shd w:val="clear" w:color="auto" w:fill="auto"/>
            <w:noWrap/>
            <w:vAlign w:val="bottom"/>
            <w:hideMark/>
          </w:tcPr>
          <w:p w14:paraId="6486839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2A501E58" w14:textId="77777777" w:rsidTr="00BD6828">
        <w:trPr>
          <w:trHeight w:val="300"/>
        </w:trPr>
        <w:tc>
          <w:tcPr>
            <w:tcW w:w="922" w:type="dxa"/>
            <w:tcBorders>
              <w:top w:val="nil"/>
              <w:left w:val="nil"/>
              <w:bottom w:val="nil"/>
              <w:right w:val="nil"/>
            </w:tcBorders>
            <w:shd w:val="clear" w:color="auto" w:fill="auto"/>
            <w:noWrap/>
            <w:vAlign w:val="center"/>
            <w:hideMark/>
          </w:tcPr>
          <w:p w14:paraId="1F1C817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NM</w:t>
            </w:r>
          </w:p>
        </w:tc>
        <w:tc>
          <w:tcPr>
            <w:tcW w:w="909" w:type="dxa"/>
            <w:tcBorders>
              <w:top w:val="nil"/>
              <w:left w:val="nil"/>
              <w:bottom w:val="nil"/>
              <w:right w:val="nil"/>
            </w:tcBorders>
            <w:shd w:val="clear" w:color="auto" w:fill="auto"/>
            <w:noWrap/>
            <w:vAlign w:val="bottom"/>
            <w:hideMark/>
          </w:tcPr>
          <w:p w14:paraId="239EB5B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1AAD7237"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0B0367D3"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1CB2B3D7"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500</w:t>
            </w:r>
          </w:p>
        </w:tc>
        <w:tc>
          <w:tcPr>
            <w:tcW w:w="1549" w:type="dxa"/>
            <w:tcBorders>
              <w:top w:val="nil"/>
              <w:left w:val="nil"/>
              <w:bottom w:val="nil"/>
              <w:right w:val="nil"/>
            </w:tcBorders>
            <w:shd w:val="clear" w:color="auto" w:fill="auto"/>
            <w:noWrap/>
            <w:vAlign w:val="bottom"/>
            <w:hideMark/>
          </w:tcPr>
          <w:p w14:paraId="0EA9FCB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45643AD7" w14:textId="77777777" w:rsidTr="00BD6828">
        <w:trPr>
          <w:trHeight w:val="300"/>
        </w:trPr>
        <w:tc>
          <w:tcPr>
            <w:tcW w:w="922" w:type="dxa"/>
            <w:tcBorders>
              <w:top w:val="nil"/>
              <w:left w:val="nil"/>
              <w:bottom w:val="nil"/>
              <w:right w:val="nil"/>
            </w:tcBorders>
            <w:shd w:val="clear" w:color="auto" w:fill="auto"/>
            <w:noWrap/>
            <w:vAlign w:val="center"/>
            <w:hideMark/>
          </w:tcPr>
          <w:p w14:paraId="5EA8DC1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lastRenderedPageBreak/>
              <w:t>NV</w:t>
            </w:r>
          </w:p>
        </w:tc>
        <w:tc>
          <w:tcPr>
            <w:tcW w:w="909" w:type="dxa"/>
            <w:tcBorders>
              <w:top w:val="nil"/>
              <w:left w:val="nil"/>
              <w:bottom w:val="nil"/>
              <w:right w:val="nil"/>
            </w:tcBorders>
            <w:shd w:val="clear" w:color="auto" w:fill="auto"/>
            <w:noWrap/>
            <w:vAlign w:val="bottom"/>
            <w:hideMark/>
          </w:tcPr>
          <w:p w14:paraId="0F10ABE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0D9EE029"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230A3D51"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5ADF1DA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3C813F3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6BFB8934" w14:textId="77777777" w:rsidTr="00BD6828">
        <w:trPr>
          <w:trHeight w:val="300"/>
        </w:trPr>
        <w:tc>
          <w:tcPr>
            <w:tcW w:w="922" w:type="dxa"/>
            <w:tcBorders>
              <w:top w:val="nil"/>
              <w:left w:val="nil"/>
              <w:bottom w:val="nil"/>
              <w:right w:val="nil"/>
            </w:tcBorders>
            <w:shd w:val="clear" w:color="auto" w:fill="auto"/>
            <w:noWrap/>
            <w:vAlign w:val="center"/>
            <w:hideMark/>
          </w:tcPr>
          <w:p w14:paraId="3132139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NY</w:t>
            </w:r>
          </w:p>
        </w:tc>
        <w:tc>
          <w:tcPr>
            <w:tcW w:w="909" w:type="dxa"/>
            <w:tcBorders>
              <w:top w:val="nil"/>
              <w:left w:val="nil"/>
              <w:bottom w:val="nil"/>
              <w:right w:val="nil"/>
            </w:tcBorders>
            <w:shd w:val="clear" w:color="auto" w:fill="auto"/>
            <w:noWrap/>
            <w:vAlign w:val="bottom"/>
            <w:hideMark/>
          </w:tcPr>
          <w:p w14:paraId="692728C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1E5443B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21B6B320"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79029ED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650</w:t>
            </w:r>
          </w:p>
        </w:tc>
        <w:tc>
          <w:tcPr>
            <w:tcW w:w="1549" w:type="dxa"/>
            <w:tcBorders>
              <w:top w:val="nil"/>
              <w:left w:val="nil"/>
              <w:bottom w:val="nil"/>
              <w:right w:val="nil"/>
            </w:tcBorders>
            <w:shd w:val="clear" w:color="auto" w:fill="auto"/>
            <w:noWrap/>
            <w:vAlign w:val="bottom"/>
            <w:hideMark/>
          </w:tcPr>
          <w:p w14:paraId="7493FA70"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6167D751" w14:textId="77777777" w:rsidTr="00BD6828">
        <w:trPr>
          <w:trHeight w:val="300"/>
        </w:trPr>
        <w:tc>
          <w:tcPr>
            <w:tcW w:w="922" w:type="dxa"/>
            <w:tcBorders>
              <w:top w:val="nil"/>
              <w:left w:val="nil"/>
              <w:bottom w:val="nil"/>
              <w:right w:val="nil"/>
            </w:tcBorders>
            <w:shd w:val="clear" w:color="auto" w:fill="auto"/>
            <w:noWrap/>
            <w:vAlign w:val="center"/>
            <w:hideMark/>
          </w:tcPr>
          <w:p w14:paraId="2BCB8D19"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NYC</w:t>
            </w:r>
          </w:p>
        </w:tc>
        <w:tc>
          <w:tcPr>
            <w:tcW w:w="909" w:type="dxa"/>
            <w:tcBorders>
              <w:top w:val="nil"/>
              <w:left w:val="nil"/>
              <w:bottom w:val="nil"/>
              <w:right w:val="nil"/>
            </w:tcBorders>
            <w:shd w:val="clear" w:color="auto" w:fill="auto"/>
            <w:noWrap/>
            <w:vAlign w:val="bottom"/>
            <w:hideMark/>
          </w:tcPr>
          <w:p w14:paraId="3AF0BFA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40F4BBF6"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07DBADD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1278" w:type="dxa"/>
            <w:tcBorders>
              <w:top w:val="nil"/>
              <w:left w:val="nil"/>
              <w:bottom w:val="nil"/>
              <w:right w:val="nil"/>
            </w:tcBorders>
            <w:shd w:val="clear" w:color="auto" w:fill="auto"/>
            <w:noWrap/>
            <w:vAlign w:val="bottom"/>
            <w:hideMark/>
          </w:tcPr>
          <w:p w14:paraId="11A943B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1750</w:t>
            </w:r>
          </w:p>
        </w:tc>
        <w:tc>
          <w:tcPr>
            <w:tcW w:w="1549" w:type="dxa"/>
            <w:tcBorders>
              <w:top w:val="nil"/>
              <w:left w:val="nil"/>
              <w:bottom w:val="nil"/>
              <w:right w:val="nil"/>
            </w:tcBorders>
            <w:shd w:val="clear" w:color="auto" w:fill="auto"/>
            <w:noWrap/>
            <w:vAlign w:val="bottom"/>
            <w:hideMark/>
          </w:tcPr>
          <w:p w14:paraId="25985E5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$3,000 </w:t>
            </w:r>
          </w:p>
        </w:tc>
      </w:tr>
      <w:tr w:rsidR="00BD6828" w:rsidRPr="00AE68DB" w14:paraId="456C3C34" w14:textId="77777777" w:rsidTr="00BD6828">
        <w:trPr>
          <w:trHeight w:val="300"/>
        </w:trPr>
        <w:tc>
          <w:tcPr>
            <w:tcW w:w="922" w:type="dxa"/>
            <w:tcBorders>
              <w:top w:val="nil"/>
              <w:left w:val="nil"/>
              <w:bottom w:val="nil"/>
              <w:right w:val="nil"/>
            </w:tcBorders>
            <w:shd w:val="clear" w:color="auto" w:fill="auto"/>
            <w:noWrap/>
            <w:vAlign w:val="center"/>
            <w:hideMark/>
          </w:tcPr>
          <w:p w14:paraId="67BC229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OH</w:t>
            </w:r>
          </w:p>
        </w:tc>
        <w:tc>
          <w:tcPr>
            <w:tcW w:w="909" w:type="dxa"/>
            <w:tcBorders>
              <w:top w:val="nil"/>
              <w:left w:val="nil"/>
              <w:bottom w:val="nil"/>
              <w:right w:val="nil"/>
            </w:tcBorders>
            <w:shd w:val="clear" w:color="auto" w:fill="auto"/>
            <w:noWrap/>
            <w:vAlign w:val="bottom"/>
            <w:hideMark/>
          </w:tcPr>
          <w:p w14:paraId="3788688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071EE32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46FE10E9"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1BDB932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1650</w:t>
            </w:r>
          </w:p>
        </w:tc>
        <w:tc>
          <w:tcPr>
            <w:tcW w:w="1549" w:type="dxa"/>
            <w:tcBorders>
              <w:top w:val="nil"/>
              <w:left w:val="nil"/>
              <w:bottom w:val="nil"/>
              <w:right w:val="nil"/>
            </w:tcBorders>
            <w:shd w:val="clear" w:color="auto" w:fill="auto"/>
            <w:noWrap/>
            <w:vAlign w:val="bottom"/>
            <w:hideMark/>
          </w:tcPr>
          <w:p w14:paraId="51A86D0C"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7D5F14A9" w14:textId="77777777" w:rsidTr="00BD6828">
        <w:trPr>
          <w:trHeight w:val="300"/>
        </w:trPr>
        <w:tc>
          <w:tcPr>
            <w:tcW w:w="922" w:type="dxa"/>
            <w:tcBorders>
              <w:top w:val="nil"/>
              <w:left w:val="nil"/>
              <w:bottom w:val="nil"/>
              <w:right w:val="nil"/>
            </w:tcBorders>
            <w:shd w:val="clear" w:color="auto" w:fill="auto"/>
            <w:noWrap/>
            <w:vAlign w:val="center"/>
            <w:hideMark/>
          </w:tcPr>
          <w:p w14:paraId="644E5E5F"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OK</w:t>
            </w:r>
          </w:p>
        </w:tc>
        <w:tc>
          <w:tcPr>
            <w:tcW w:w="909" w:type="dxa"/>
            <w:tcBorders>
              <w:top w:val="nil"/>
              <w:left w:val="nil"/>
              <w:bottom w:val="nil"/>
              <w:right w:val="nil"/>
            </w:tcBorders>
            <w:shd w:val="clear" w:color="auto" w:fill="auto"/>
            <w:noWrap/>
            <w:vAlign w:val="bottom"/>
            <w:hideMark/>
          </w:tcPr>
          <w:p w14:paraId="2D87474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39C6C77C"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19DFC594"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38AB76F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1150</w:t>
            </w:r>
          </w:p>
        </w:tc>
        <w:tc>
          <w:tcPr>
            <w:tcW w:w="1549" w:type="dxa"/>
            <w:tcBorders>
              <w:top w:val="nil"/>
              <w:left w:val="nil"/>
              <w:bottom w:val="nil"/>
              <w:right w:val="nil"/>
            </w:tcBorders>
            <w:shd w:val="clear" w:color="auto" w:fill="auto"/>
            <w:noWrap/>
            <w:vAlign w:val="bottom"/>
            <w:hideMark/>
          </w:tcPr>
          <w:p w14:paraId="24FF9E0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149ACBA5" w14:textId="77777777" w:rsidTr="00BD6828">
        <w:trPr>
          <w:trHeight w:val="300"/>
        </w:trPr>
        <w:tc>
          <w:tcPr>
            <w:tcW w:w="922" w:type="dxa"/>
            <w:tcBorders>
              <w:top w:val="nil"/>
              <w:left w:val="nil"/>
              <w:bottom w:val="nil"/>
              <w:right w:val="nil"/>
            </w:tcBorders>
            <w:shd w:val="clear" w:color="auto" w:fill="auto"/>
            <w:noWrap/>
            <w:vAlign w:val="center"/>
            <w:hideMark/>
          </w:tcPr>
          <w:p w14:paraId="43A8A396"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OR</w:t>
            </w:r>
          </w:p>
        </w:tc>
        <w:tc>
          <w:tcPr>
            <w:tcW w:w="909" w:type="dxa"/>
            <w:tcBorders>
              <w:top w:val="nil"/>
              <w:left w:val="nil"/>
              <w:bottom w:val="nil"/>
              <w:right w:val="nil"/>
            </w:tcBorders>
            <w:shd w:val="clear" w:color="auto" w:fill="auto"/>
            <w:noWrap/>
            <w:vAlign w:val="bottom"/>
            <w:hideMark/>
          </w:tcPr>
          <w:p w14:paraId="379885A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714B9760"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7BFB43EB"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71698CEC"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500</w:t>
            </w:r>
          </w:p>
        </w:tc>
        <w:tc>
          <w:tcPr>
            <w:tcW w:w="1549" w:type="dxa"/>
            <w:tcBorders>
              <w:top w:val="nil"/>
              <w:left w:val="nil"/>
              <w:bottom w:val="nil"/>
              <w:right w:val="nil"/>
            </w:tcBorders>
            <w:shd w:val="clear" w:color="auto" w:fill="auto"/>
            <w:noWrap/>
            <w:vAlign w:val="bottom"/>
            <w:hideMark/>
          </w:tcPr>
          <w:p w14:paraId="795031FE"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51D10AD0" w14:textId="77777777" w:rsidTr="00BD6828">
        <w:trPr>
          <w:trHeight w:val="300"/>
        </w:trPr>
        <w:tc>
          <w:tcPr>
            <w:tcW w:w="922" w:type="dxa"/>
            <w:tcBorders>
              <w:top w:val="nil"/>
              <w:left w:val="nil"/>
              <w:bottom w:val="nil"/>
              <w:right w:val="nil"/>
            </w:tcBorders>
            <w:shd w:val="clear" w:color="auto" w:fill="auto"/>
            <w:noWrap/>
            <w:vAlign w:val="center"/>
            <w:hideMark/>
          </w:tcPr>
          <w:p w14:paraId="118341DA"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PA</w:t>
            </w:r>
          </w:p>
        </w:tc>
        <w:tc>
          <w:tcPr>
            <w:tcW w:w="909" w:type="dxa"/>
            <w:tcBorders>
              <w:top w:val="nil"/>
              <w:left w:val="nil"/>
              <w:bottom w:val="nil"/>
              <w:right w:val="nil"/>
            </w:tcBorders>
            <w:shd w:val="clear" w:color="auto" w:fill="auto"/>
            <w:noWrap/>
            <w:vAlign w:val="bottom"/>
            <w:hideMark/>
          </w:tcPr>
          <w:p w14:paraId="7381F18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3</w:t>
            </w:r>
          </w:p>
        </w:tc>
        <w:tc>
          <w:tcPr>
            <w:tcW w:w="908" w:type="dxa"/>
            <w:tcBorders>
              <w:top w:val="nil"/>
              <w:left w:val="nil"/>
              <w:bottom w:val="nil"/>
              <w:right w:val="nil"/>
            </w:tcBorders>
            <w:shd w:val="clear" w:color="auto" w:fill="auto"/>
            <w:noWrap/>
            <w:vAlign w:val="bottom"/>
            <w:hideMark/>
          </w:tcPr>
          <w:p w14:paraId="5B1CB89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77E34BC1"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1278" w:type="dxa"/>
            <w:tcBorders>
              <w:top w:val="nil"/>
              <w:left w:val="nil"/>
              <w:bottom w:val="nil"/>
              <w:right w:val="nil"/>
            </w:tcBorders>
            <w:shd w:val="clear" w:color="auto" w:fill="auto"/>
            <w:noWrap/>
            <w:vAlign w:val="bottom"/>
            <w:hideMark/>
          </w:tcPr>
          <w:p w14:paraId="65DE1A74"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2150</w:t>
            </w:r>
          </w:p>
        </w:tc>
        <w:tc>
          <w:tcPr>
            <w:tcW w:w="1549" w:type="dxa"/>
            <w:tcBorders>
              <w:top w:val="nil"/>
              <w:left w:val="nil"/>
              <w:bottom w:val="nil"/>
              <w:right w:val="nil"/>
            </w:tcBorders>
            <w:shd w:val="clear" w:color="auto" w:fill="auto"/>
            <w:noWrap/>
            <w:vAlign w:val="bottom"/>
            <w:hideMark/>
          </w:tcPr>
          <w:p w14:paraId="14A9D159"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$3,000 </w:t>
            </w:r>
          </w:p>
        </w:tc>
      </w:tr>
      <w:tr w:rsidR="00BD6828" w:rsidRPr="00AE68DB" w14:paraId="6417A7DA" w14:textId="77777777" w:rsidTr="00BD6828">
        <w:trPr>
          <w:trHeight w:val="300"/>
        </w:trPr>
        <w:tc>
          <w:tcPr>
            <w:tcW w:w="922" w:type="dxa"/>
            <w:tcBorders>
              <w:top w:val="nil"/>
              <w:left w:val="nil"/>
              <w:bottom w:val="nil"/>
              <w:right w:val="nil"/>
            </w:tcBorders>
            <w:shd w:val="clear" w:color="auto" w:fill="auto"/>
            <w:noWrap/>
            <w:vAlign w:val="center"/>
            <w:hideMark/>
          </w:tcPr>
          <w:p w14:paraId="5B98B25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SC</w:t>
            </w:r>
          </w:p>
        </w:tc>
        <w:tc>
          <w:tcPr>
            <w:tcW w:w="909" w:type="dxa"/>
            <w:tcBorders>
              <w:top w:val="nil"/>
              <w:left w:val="nil"/>
              <w:bottom w:val="nil"/>
              <w:right w:val="nil"/>
            </w:tcBorders>
            <w:shd w:val="clear" w:color="auto" w:fill="auto"/>
            <w:noWrap/>
            <w:vAlign w:val="bottom"/>
            <w:hideMark/>
          </w:tcPr>
          <w:p w14:paraId="0BFE9936"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41486BC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125BB638"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636A3EA9"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800</w:t>
            </w:r>
          </w:p>
        </w:tc>
        <w:tc>
          <w:tcPr>
            <w:tcW w:w="1549" w:type="dxa"/>
            <w:tcBorders>
              <w:top w:val="nil"/>
              <w:left w:val="nil"/>
              <w:bottom w:val="nil"/>
              <w:right w:val="nil"/>
            </w:tcBorders>
            <w:shd w:val="clear" w:color="auto" w:fill="auto"/>
            <w:noWrap/>
            <w:vAlign w:val="bottom"/>
            <w:hideMark/>
          </w:tcPr>
          <w:p w14:paraId="7DF2BBB2"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481BFB35" w14:textId="77777777" w:rsidTr="00BD6828">
        <w:trPr>
          <w:trHeight w:val="300"/>
        </w:trPr>
        <w:tc>
          <w:tcPr>
            <w:tcW w:w="922" w:type="dxa"/>
            <w:tcBorders>
              <w:top w:val="nil"/>
              <w:left w:val="nil"/>
              <w:bottom w:val="nil"/>
              <w:right w:val="nil"/>
            </w:tcBorders>
            <w:shd w:val="clear" w:color="auto" w:fill="auto"/>
            <w:noWrap/>
            <w:vAlign w:val="center"/>
            <w:hideMark/>
          </w:tcPr>
          <w:p w14:paraId="7A8F50B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SD</w:t>
            </w:r>
          </w:p>
        </w:tc>
        <w:tc>
          <w:tcPr>
            <w:tcW w:w="909" w:type="dxa"/>
            <w:tcBorders>
              <w:top w:val="nil"/>
              <w:left w:val="nil"/>
              <w:bottom w:val="nil"/>
              <w:right w:val="nil"/>
            </w:tcBorders>
            <w:shd w:val="clear" w:color="auto" w:fill="auto"/>
            <w:noWrap/>
            <w:vAlign w:val="bottom"/>
            <w:hideMark/>
          </w:tcPr>
          <w:p w14:paraId="6717E28E"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1A5B416C"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39E98BED"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4FA9C5B5"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3F129CF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2C07D1BA" w14:textId="77777777" w:rsidTr="00BD6828">
        <w:trPr>
          <w:trHeight w:val="300"/>
        </w:trPr>
        <w:tc>
          <w:tcPr>
            <w:tcW w:w="922" w:type="dxa"/>
            <w:tcBorders>
              <w:top w:val="nil"/>
              <w:left w:val="nil"/>
              <w:bottom w:val="nil"/>
              <w:right w:val="nil"/>
            </w:tcBorders>
            <w:shd w:val="clear" w:color="auto" w:fill="auto"/>
            <w:noWrap/>
            <w:vAlign w:val="center"/>
            <w:hideMark/>
          </w:tcPr>
          <w:p w14:paraId="7480ED6D"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TN</w:t>
            </w:r>
          </w:p>
        </w:tc>
        <w:tc>
          <w:tcPr>
            <w:tcW w:w="909" w:type="dxa"/>
            <w:tcBorders>
              <w:top w:val="nil"/>
              <w:left w:val="nil"/>
              <w:bottom w:val="nil"/>
              <w:right w:val="nil"/>
            </w:tcBorders>
            <w:shd w:val="clear" w:color="auto" w:fill="auto"/>
            <w:noWrap/>
            <w:vAlign w:val="bottom"/>
            <w:hideMark/>
          </w:tcPr>
          <w:p w14:paraId="11217240"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4B28BA45"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747ECBAB"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3F5860D3"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3C874250"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68C4DB4A" w14:textId="77777777" w:rsidTr="00BD6828">
        <w:trPr>
          <w:trHeight w:val="300"/>
        </w:trPr>
        <w:tc>
          <w:tcPr>
            <w:tcW w:w="922" w:type="dxa"/>
            <w:tcBorders>
              <w:top w:val="nil"/>
              <w:left w:val="nil"/>
              <w:bottom w:val="nil"/>
              <w:right w:val="nil"/>
            </w:tcBorders>
            <w:shd w:val="clear" w:color="auto" w:fill="auto"/>
            <w:noWrap/>
            <w:vAlign w:val="center"/>
            <w:hideMark/>
          </w:tcPr>
          <w:p w14:paraId="43059E2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TX</w:t>
            </w:r>
          </w:p>
        </w:tc>
        <w:tc>
          <w:tcPr>
            <w:tcW w:w="909" w:type="dxa"/>
            <w:tcBorders>
              <w:top w:val="nil"/>
              <w:left w:val="nil"/>
              <w:bottom w:val="nil"/>
              <w:right w:val="nil"/>
            </w:tcBorders>
            <w:shd w:val="clear" w:color="auto" w:fill="auto"/>
            <w:noWrap/>
            <w:vAlign w:val="bottom"/>
            <w:hideMark/>
          </w:tcPr>
          <w:p w14:paraId="4991AA0B"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2</w:t>
            </w:r>
          </w:p>
        </w:tc>
        <w:tc>
          <w:tcPr>
            <w:tcW w:w="908" w:type="dxa"/>
            <w:tcBorders>
              <w:top w:val="nil"/>
              <w:left w:val="nil"/>
              <w:bottom w:val="nil"/>
              <w:right w:val="nil"/>
            </w:tcBorders>
            <w:shd w:val="clear" w:color="auto" w:fill="auto"/>
            <w:noWrap/>
            <w:vAlign w:val="bottom"/>
            <w:hideMark/>
          </w:tcPr>
          <w:p w14:paraId="74353A5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390C0D59"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1278" w:type="dxa"/>
            <w:tcBorders>
              <w:top w:val="nil"/>
              <w:left w:val="nil"/>
              <w:bottom w:val="nil"/>
              <w:right w:val="nil"/>
            </w:tcBorders>
            <w:shd w:val="clear" w:color="auto" w:fill="auto"/>
            <w:noWrap/>
            <w:vAlign w:val="bottom"/>
            <w:hideMark/>
          </w:tcPr>
          <w:p w14:paraId="1E68DEFC"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1400</w:t>
            </w:r>
          </w:p>
        </w:tc>
        <w:tc>
          <w:tcPr>
            <w:tcW w:w="1549" w:type="dxa"/>
            <w:tcBorders>
              <w:top w:val="nil"/>
              <w:left w:val="nil"/>
              <w:bottom w:val="nil"/>
              <w:right w:val="nil"/>
            </w:tcBorders>
            <w:shd w:val="clear" w:color="auto" w:fill="auto"/>
            <w:noWrap/>
            <w:vAlign w:val="bottom"/>
            <w:hideMark/>
          </w:tcPr>
          <w:p w14:paraId="383F203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7D824EFB" w14:textId="77777777" w:rsidTr="00BD6828">
        <w:trPr>
          <w:trHeight w:val="300"/>
        </w:trPr>
        <w:tc>
          <w:tcPr>
            <w:tcW w:w="922" w:type="dxa"/>
            <w:tcBorders>
              <w:top w:val="nil"/>
              <w:left w:val="nil"/>
              <w:bottom w:val="nil"/>
              <w:right w:val="nil"/>
            </w:tcBorders>
            <w:shd w:val="clear" w:color="auto" w:fill="auto"/>
            <w:noWrap/>
            <w:vAlign w:val="center"/>
            <w:hideMark/>
          </w:tcPr>
          <w:p w14:paraId="631D8DE2"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VA</w:t>
            </w:r>
          </w:p>
        </w:tc>
        <w:tc>
          <w:tcPr>
            <w:tcW w:w="909" w:type="dxa"/>
            <w:tcBorders>
              <w:top w:val="nil"/>
              <w:left w:val="nil"/>
              <w:bottom w:val="nil"/>
              <w:right w:val="nil"/>
            </w:tcBorders>
            <w:shd w:val="clear" w:color="auto" w:fill="auto"/>
            <w:noWrap/>
            <w:vAlign w:val="bottom"/>
            <w:hideMark/>
          </w:tcPr>
          <w:p w14:paraId="7FD8F56F"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414C9777"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325B78B0"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1278" w:type="dxa"/>
            <w:tcBorders>
              <w:top w:val="nil"/>
              <w:left w:val="nil"/>
              <w:bottom w:val="nil"/>
              <w:right w:val="nil"/>
            </w:tcBorders>
            <w:shd w:val="clear" w:color="auto" w:fill="auto"/>
            <w:noWrap/>
            <w:vAlign w:val="bottom"/>
            <w:hideMark/>
          </w:tcPr>
          <w:p w14:paraId="7A31C436"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650</w:t>
            </w:r>
          </w:p>
        </w:tc>
        <w:tc>
          <w:tcPr>
            <w:tcW w:w="1549" w:type="dxa"/>
            <w:tcBorders>
              <w:top w:val="nil"/>
              <w:left w:val="nil"/>
              <w:bottom w:val="nil"/>
              <w:right w:val="nil"/>
            </w:tcBorders>
            <w:shd w:val="clear" w:color="auto" w:fill="auto"/>
            <w:noWrap/>
            <w:vAlign w:val="bottom"/>
            <w:hideMark/>
          </w:tcPr>
          <w:p w14:paraId="6241485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$2,500 </w:t>
            </w:r>
          </w:p>
        </w:tc>
      </w:tr>
      <w:tr w:rsidR="00BD6828" w:rsidRPr="00AE68DB" w14:paraId="0F801E6C" w14:textId="77777777" w:rsidTr="00BD6828">
        <w:trPr>
          <w:trHeight w:val="300"/>
        </w:trPr>
        <w:tc>
          <w:tcPr>
            <w:tcW w:w="922" w:type="dxa"/>
            <w:tcBorders>
              <w:top w:val="nil"/>
              <w:left w:val="nil"/>
              <w:bottom w:val="nil"/>
              <w:right w:val="nil"/>
            </w:tcBorders>
            <w:shd w:val="clear" w:color="auto" w:fill="auto"/>
            <w:noWrap/>
            <w:vAlign w:val="center"/>
            <w:hideMark/>
          </w:tcPr>
          <w:p w14:paraId="0B1CF7A9"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WI</w:t>
            </w:r>
          </w:p>
        </w:tc>
        <w:tc>
          <w:tcPr>
            <w:tcW w:w="909" w:type="dxa"/>
            <w:tcBorders>
              <w:top w:val="nil"/>
              <w:left w:val="nil"/>
              <w:bottom w:val="nil"/>
              <w:right w:val="nil"/>
            </w:tcBorders>
            <w:shd w:val="clear" w:color="auto" w:fill="auto"/>
            <w:noWrap/>
            <w:vAlign w:val="bottom"/>
            <w:hideMark/>
          </w:tcPr>
          <w:p w14:paraId="7155C743"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02CA5060"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267A303E"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38998B4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7581CC1B"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1B8AACA7" w14:textId="77777777" w:rsidTr="00BD6828">
        <w:trPr>
          <w:trHeight w:val="300"/>
        </w:trPr>
        <w:tc>
          <w:tcPr>
            <w:tcW w:w="922" w:type="dxa"/>
            <w:tcBorders>
              <w:top w:val="nil"/>
              <w:left w:val="nil"/>
              <w:bottom w:val="nil"/>
              <w:right w:val="nil"/>
            </w:tcBorders>
            <w:shd w:val="clear" w:color="auto" w:fill="auto"/>
            <w:noWrap/>
            <w:vAlign w:val="center"/>
            <w:hideMark/>
          </w:tcPr>
          <w:p w14:paraId="411BDD64"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WV</w:t>
            </w:r>
          </w:p>
        </w:tc>
        <w:tc>
          <w:tcPr>
            <w:tcW w:w="909" w:type="dxa"/>
            <w:tcBorders>
              <w:top w:val="nil"/>
              <w:left w:val="nil"/>
              <w:bottom w:val="nil"/>
              <w:right w:val="nil"/>
            </w:tcBorders>
            <w:shd w:val="clear" w:color="auto" w:fill="auto"/>
            <w:noWrap/>
            <w:vAlign w:val="bottom"/>
            <w:hideMark/>
          </w:tcPr>
          <w:p w14:paraId="65091C18" w14:textId="77777777" w:rsidR="00BD6828" w:rsidRPr="00AE68DB" w:rsidRDefault="00BD6828" w:rsidP="00AE68DB">
            <w:pPr>
              <w:spacing w:after="0" w:line="240" w:lineRule="auto"/>
              <w:jc w:val="center"/>
              <w:rPr>
                <w:rFonts w:ascii="Calibri" w:eastAsia="Times New Roman" w:hAnsi="Calibri" w:cs="Times New Roman"/>
                <w:color w:val="000000"/>
              </w:rPr>
            </w:pPr>
            <w:r w:rsidRPr="00AE68DB">
              <w:rPr>
                <w:rFonts w:ascii="Calibri" w:eastAsia="Times New Roman" w:hAnsi="Calibri" w:cs="Times New Roman"/>
                <w:color w:val="000000"/>
              </w:rPr>
              <w:t>1</w:t>
            </w:r>
          </w:p>
        </w:tc>
        <w:tc>
          <w:tcPr>
            <w:tcW w:w="908" w:type="dxa"/>
            <w:tcBorders>
              <w:top w:val="nil"/>
              <w:left w:val="nil"/>
              <w:bottom w:val="nil"/>
              <w:right w:val="nil"/>
            </w:tcBorders>
            <w:shd w:val="clear" w:color="auto" w:fill="auto"/>
            <w:noWrap/>
            <w:vAlign w:val="bottom"/>
            <w:hideMark/>
          </w:tcPr>
          <w:p w14:paraId="2987AB99" w14:textId="77777777" w:rsidR="00BD6828" w:rsidRPr="00AE68DB" w:rsidRDefault="00BD6828" w:rsidP="00AE68DB">
            <w:pPr>
              <w:spacing w:after="0" w:line="240" w:lineRule="auto"/>
              <w:jc w:val="center"/>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14:paraId="54CECF1E"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1CEC9721"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250</w:t>
            </w:r>
          </w:p>
        </w:tc>
        <w:tc>
          <w:tcPr>
            <w:tcW w:w="1549" w:type="dxa"/>
            <w:tcBorders>
              <w:top w:val="nil"/>
              <w:left w:val="nil"/>
              <w:bottom w:val="nil"/>
              <w:right w:val="nil"/>
            </w:tcBorders>
            <w:shd w:val="clear" w:color="auto" w:fill="auto"/>
            <w:noWrap/>
            <w:vAlign w:val="bottom"/>
            <w:hideMark/>
          </w:tcPr>
          <w:p w14:paraId="3B6E8FAD"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$2,000 </w:t>
            </w:r>
          </w:p>
        </w:tc>
      </w:tr>
      <w:tr w:rsidR="00BD6828" w:rsidRPr="00AE68DB" w14:paraId="6EF7304C" w14:textId="77777777" w:rsidTr="00BD6828">
        <w:trPr>
          <w:trHeight w:val="300"/>
        </w:trPr>
        <w:tc>
          <w:tcPr>
            <w:tcW w:w="922" w:type="dxa"/>
            <w:tcBorders>
              <w:top w:val="nil"/>
              <w:left w:val="nil"/>
              <w:bottom w:val="nil"/>
              <w:right w:val="nil"/>
            </w:tcBorders>
            <w:shd w:val="clear" w:color="auto" w:fill="auto"/>
            <w:noWrap/>
            <w:vAlign w:val="center"/>
            <w:hideMark/>
          </w:tcPr>
          <w:p w14:paraId="320E3D1D" w14:textId="77777777" w:rsidR="00BD6828" w:rsidRPr="00AE68DB" w:rsidRDefault="00BD6828" w:rsidP="00AE68DB">
            <w:pPr>
              <w:spacing w:after="0" w:line="240" w:lineRule="auto"/>
              <w:rPr>
                <w:rFonts w:ascii="Times New Roman" w:eastAsia="Times New Roman" w:hAnsi="Times New Roman" w:cs="Times New Roman"/>
                <w:sz w:val="20"/>
                <w:szCs w:val="20"/>
              </w:rPr>
            </w:pPr>
          </w:p>
        </w:tc>
        <w:tc>
          <w:tcPr>
            <w:tcW w:w="909" w:type="dxa"/>
            <w:tcBorders>
              <w:top w:val="nil"/>
              <w:left w:val="nil"/>
              <w:bottom w:val="nil"/>
              <w:right w:val="nil"/>
            </w:tcBorders>
            <w:shd w:val="clear" w:color="auto" w:fill="auto"/>
            <w:noWrap/>
            <w:vAlign w:val="bottom"/>
            <w:hideMark/>
          </w:tcPr>
          <w:p w14:paraId="674B4F15"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4F25D8C1"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908" w:type="dxa"/>
            <w:tcBorders>
              <w:top w:val="nil"/>
              <w:left w:val="nil"/>
              <w:bottom w:val="nil"/>
              <w:right w:val="nil"/>
            </w:tcBorders>
            <w:shd w:val="clear" w:color="auto" w:fill="auto"/>
            <w:noWrap/>
            <w:vAlign w:val="bottom"/>
            <w:hideMark/>
          </w:tcPr>
          <w:p w14:paraId="79F9552D" w14:textId="77777777" w:rsidR="00BD6828" w:rsidRPr="00AE68DB" w:rsidRDefault="00BD6828" w:rsidP="00AE68DB">
            <w:pPr>
              <w:spacing w:after="0" w:line="240" w:lineRule="auto"/>
              <w:jc w:val="center"/>
              <w:rPr>
                <w:rFonts w:ascii="Times New Roman" w:eastAsia="Times New Roman" w:hAnsi="Times New Roman" w:cs="Times New Roman"/>
                <w:sz w:val="20"/>
                <w:szCs w:val="20"/>
              </w:rPr>
            </w:pPr>
          </w:p>
        </w:tc>
        <w:tc>
          <w:tcPr>
            <w:tcW w:w="1278" w:type="dxa"/>
            <w:tcBorders>
              <w:top w:val="nil"/>
              <w:left w:val="nil"/>
              <w:bottom w:val="nil"/>
              <w:right w:val="nil"/>
            </w:tcBorders>
            <w:shd w:val="clear" w:color="auto" w:fill="auto"/>
            <w:noWrap/>
            <w:vAlign w:val="bottom"/>
            <w:hideMark/>
          </w:tcPr>
          <w:p w14:paraId="6D45A338"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Total</w:t>
            </w:r>
          </w:p>
        </w:tc>
        <w:tc>
          <w:tcPr>
            <w:tcW w:w="1549" w:type="dxa"/>
            <w:tcBorders>
              <w:top w:val="nil"/>
              <w:left w:val="nil"/>
              <w:bottom w:val="nil"/>
              <w:right w:val="nil"/>
            </w:tcBorders>
            <w:shd w:val="clear" w:color="auto" w:fill="auto"/>
            <w:noWrap/>
            <w:vAlign w:val="bottom"/>
            <w:hideMark/>
          </w:tcPr>
          <w:p w14:paraId="23938F8F" w14:textId="77777777" w:rsidR="00BD6828" w:rsidRPr="00AE68DB" w:rsidRDefault="00BD6828" w:rsidP="00AE68DB">
            <w:pPr>
              <w:spacing w:after="0" w:line="240" w:lineRule="auto"/>
              <w:jc w:val="right"/>
              <w:rPr>
                <w:rFonts w:ascii="Calibri" w:eastAsia="Times New Roman" w:hAnsi="Calibri" w:cs="Times New Roman"/>
                <w:color w:val="000000"/>
              </w:rPr>
            </w:pPr>
            <w:r w:rsidRPr="00AE68DB">
              <w:rPr>
                <w:rFonts w:ascii="Calibri" w:eastAsia="Times New Roman" w:hAnsi="Calibri" w:cs="Times New Roman"/>
                <w:color w:val="000000"/>
              </w:rPr>
              <w:t xml:space="preserve">$94,500 </w:t>
            </w:r>
          </w:p>
        </w:tc>
      </w:tr>
    </w:tbl>
    <w:p w14:paraId="1C04BB2A" w14:textId="77777777" w:rsidR="00077A21" w:rsidRDefault="00077A21" w:rsidP="00216844">
      <w:pPr>
        <w:rPr>
          <w:sz w:val="24"/>
          <w:szCs w:val="24"/>
        </w:rPr>
      </w:pPr>
    </w:p>
    <w:p w14:paraId="7C8CEEEE" w14:textId="77777777" w:rsidR="00077A21" w:rsidRDefault="00077A21">
      <w:pPr>
        <w:rPr>
          <w:sz w:val="24"/>
          <w:szCs w:val="24"/>
        </w:rPr>
      </w:pPr>
      <w:r>
        <w:rPr>
          <w:sz w:val="24"/>
          <w:szCs w:val="24"/>
        </w:rPr>
        <w:br w:type="page"/>
      </w:r>
    </w:p>
    <w:p w14:paraId="45B714E6" w14:textId="77777777" w:rsidR="00077A21" w:rsidRDefault="00077A21" w:rsidP="00245E31">
      <w:pPr>
        <w:pStyle w:val="NoSpacing"/>
        <w:jc w:val="center"/>
        <w:rPr>
          <w:b/>
          <w:sz w:val="24"/>
          <w:szCs w:val="24"/>
        </w:rPr>
      </w:pPr>
      <w:r w:rsidRPr="00245E31">
        <w:rPr>
          <w:b/>
          <w:sz w:val="24"/>
          <w:szCs w:val="24"/>
        </w:rPr>
        <w:lastRenderedPageBreak/>
        <w:t>EXHIBIT D</w:t>
      </w:r>
    </w:p>
    <w:p w14:paraId="1BA99FE3" w14:textId="77777777" w:rsidR="00077A21" w:rsidRPr="00245E31" w:rsidRDefault="00077A21" w:rsidP="00245E31">
      <w:pPr>
        <w:pStyle w:val="NoSpacing"/>
        <w:jc w:val="center"/>
        <w:rPr>
          <w:b/>
          <w:sz w:val="24"/>
          <w:szCs w:val="24"/>
        </w:rPr>
      </w:pPr>
    </w:p>
    <w:p w14:paraId="55678342" w14:textId="77777777" w:rsidR="00077A21" w:rsidRPr="00245E31" w:rsidRDefault="00077A21" w:rsidP="00245E31">
      <w:pPr>
        <w:pStyle w:val="NoSpacing"/>
        <w:jc w:val="center"/>
        <w:rPr>
          <w:b/>
          <w:caps/>
          <w:sz w:val="24"/>
          <w:szCs w:val="24"/>
        </w:rPr>
      </w:pPr>
      <w:r w:rsidRPr="00245E31">
        <w:rPr>
          <w:b/>
          <w:caps/>
          <w:sz w:val="24"/>
          <w:szCs w:val="24"/>
        </w:rPr>
        <w:t>Tentative Data Collection, Transfer, and Linkage Timeline</w:t>
      </w:r>
      <w:r>
        <w:rPr>
          <w:b/>
          <w:caps/>
          <w:sz w:val="24"/>
          <w:szCs w:val="24"/>
        </w:rPr>
        <w:t xml:space="preserve"> and Instructions</w:t>
      </w:r>
    </w:p>
    <w:p w14:paraId="7F2352DD" w14:textId="77777777" w:rsidR="00077A21" w:rsidRPr="00245E31" w:rsidRDefault="00077A21" w:rsidP="00077A21">
      <w:pPr>
        <w:pStyle w:val="NoSpacing"/>
        <w:rPr>
          <w:caps/>
        </w:rPr>
      </w:pPr>
    </w:p>
    <w:tbl>
      <w:tblPr>
        <w:tblStyle w:val="TableGrid"/>
        <w:tblW w:w="0" w:type="auto"/>
        <w:tblLook w:val="04A0" w:firstRow="1" w:lastRow="0" w:firstColumn="1" w:lastColumn="0" w:noHBand="0" w:noVBand="1"/>
        <w:tblCaption w:val="Tantative Data collection, transfer, and linkage timeline and instructions"/>
        <w:tblDescription w:val="Steps in the Linkage Process Timing&#10;NAPHSIS to circulate model data sharing agreement November 2016&#10;Data sharing and transfer agreement between Vital Records Office (VROs), Healthy Start grantees, PRAMS programs (where applicable), and MCHB/HRSA in place (MCHB/HRSA and partners will facilitate this process) November 2016 - February 2017&#10;HS grantees collect individual identifiers at enrollment (standard informed consent to be provided) November 2016&#10;HS grantees selected for PRAMS oversampling begin monthly transfer of individual participant identifiers to VROs (data template and technical assistance will be provided) March 10th, 2017 – February 10th, 2018&#10;VROs complete monthly linkage for PRAMS batch sampling  March 2017 – February 2018&#10;PRAMS programs include HS participants delivering in CY 2017 in monthly PRAMS batches April 2017 – March 2018&#10;All HS grantees provide individual participant identifiers to VROs for those with a known or expected delivery in CY 2017 through March 2018 April 10th, 2018&#10;VROs complete linkage and transfer 2017 linked HS participant birth certificate data + non-participant data in same counties served by HS grantee to MCHB/HRSA (linked data can also be returned to grantee if requested) May 2018&#10;CDC PRAMS provides MCHB/HRSA with the full PRAMS file of all PRAMS participants in the selected states (both HS participants and non-participants), including linked vital records  September 2018&#10;VROs participating in PRAMS oversampling send any additional requested birth certificate items for PRAMS sample to MCHB/HRSA September 2018&#10;VROs update linkage of HS participants and non-participant controls to include any subsequent infant death certificates and send data to MCHB/HRSA May 2019&#10;VROs participating in PRAMS oversampling update linkage of any infant deaths to PRAMS sample and send data to MCHB/HRSA May 2019&#10;MCHB links data from client-level information (e.g., 3Ps) on service receipt within Healthy Start using the client ID to complete evaluation analyses  May 2018&#10;May 2019&#10;"/>
      </w:tblPr>
      <w:tblGrid>
        <w:gridCol w:w="7398"/>
        <w:gridCol w:w="2178"/>
      </w:tblGrid>
      <w:tr w:rsidR="00077A21" w14:paraId="4AA40669" w14:textId="77777777" w:rsidTr="003E6407">
        <w:trPr>
          <w:tblHeader/>
        </w:trPr>
        <w:tc>
          <w:tcPr>
            <w:tcW w:w="7398" w:type="dxa"/>
          </w:tcPr>
          <w:p w14:paraId="092EEAF7" w14:textId="77777777" w:rsidR="00077A21" w:rsidRPr="005121C7" w:rsidRDefault="00077A21" w:rsidP="00101986">
            <w:pPr>
              <w:pStyle w:val="NoSpacing"/>
              <w:rPr>
                <w:b/>
              </w:rPr>
            </w:pPr>
            <w:r w:rsidRPr="005121C7">
              <w:rPr>
                <w:b/>
              </w:rPr>
              <w:t>Steps in the Linkage Process</w:t>
            </w:r>
          </w:p>
        </w:tc>
        <w:tc>
          <w:tcPr>
            <w:tcW w:w="2178" w:type="dxa"/>
          </w:tcPr>
          <w:p w14:paraId="67F8B0D0" w14:textId="77777777" w:rsidR="00077A21" w:rsidRPr="005121C7" w:rsidRDefault="00077A21" w:rsidP="00101986">
            <w:pPr>
              <w:pStyle w:val="NoSpacing"/>
              <w:rPr>
                <w:b/>
              </w:rPr>
            </w:pPr>
            <w:r w:rsidRPr="005121C7">
              <w:rPr>
                <w:b/>
              </w:rPr>
              <w:t>Timing</w:t>
            </w:r>
          </w:p>
        </w:tc>
      </w:tr>
      <w:tr w:rsidR="00077A21" w14:paraId="67A99CA3" w14:textId="77777777" w:rsidTr="00772B6A">
        <w:tc>
          <w:tcPr>
            <w:tcW w:w="7398" w:type="dxa"/>
          </w:tcPr>
          <w:p w14:paraId="1196C4BC" w14:textId="77777777" w:rsidR="00077A21" w:rsidRDefault="00077A21" w:rsidP="00101986">
            <w:pPr>
              <w:pStyle w:val="NoSpacing"/>
            </w:pPr>
            <w:r>
              <w:t>NAPHSIS to circulate model data sharing agreement</w:t>
            </w:r>
          </w:p>
        </w:tc>
        <w:tc>
          <w:tcPr>
            <w:tcW w:w="2178" w:type="dxa"/>
          </w:tcPr>
          <w:p w14:paraId="60062AEC" w14:textId="6215414E" w:rsidR="00077A21" w:rsidRDefault="007B1D44" w:rsidP="007B1D44">
            <w:pPr>
              <w:pStyle w:val="NoSpacing"/>
            </w:pPr>
            <w:r>
              <w:t>November</w:t>
            </w:r>
            <w:r w:rsidR="00077A21">
              <w:t xml:space="preserve"> 2016</w:t>
            </w:r>
          </w:p>
        </w:tc>
      </w:tr>
      <w:tr w:rsidR="00077A21" w14:paraId="63231270" w14:textId="77777777" w:rsidTr="00772B6A">
        <w:tc>
          <w:tcPr>
            <w:tcW w:w="7398" w:type="dxa"/>
          </w:tcPr>
          <w:p w14:paraId="70EB118C" w14:textId="77777777" w:rsidR="00077A21" w:rsidRDefault="00077A21" w:rsidP="00101986">
            <w:pPr>
              <w:pStyle w:val="NoSpacing"/>
            </w:pPr>
            <w:r>
              <w:t>Data sharing and transfer agreement between Vital Records Office (VROs), Healthy Start grantees, PRAMS programs (where applicable), and MCHB/HRSA in place (MCHB/HRSA and partners will facilitate this process)</w:t>
            </w:r>
          </w:p>
        </w:tc>
        <w:tc>
          <w:tcPr>
            <w:tcW w:w="2178" w:type="dxa"/>
          </w:tcPr>
          <w:p w14:paraId="050D1D20" w14:textId="238176C1" w:rsidR="00077A21" w:rsidRDefault="007B1D44" w:rsidP="007B1D44">
            <w:pPr>
              <w:pStyle w:val="NoSpacing"/>
            </w:pPr>
            <w:r>
              <w:t xml:space="preserve">November 2016 </w:t>
            </w:r>
            <w:r w:rsidR="00077A21">
              <w:t>-</w:t>
            </w:r>
            <w:r>
              <w:t xml:space="preserve"> February</w:t>
            </w:r>
            <w:r w:rsidR="00077A21">
              <w:t xml:space="preserve"> 201</w:t>
            </w:r>
            <w:r>
              <w:t>7</w:t>
            </w:r>
          </w:p>
        </w:tc>
      </w:tr>
      <w:tr w:rsidR="00077A21" w14:paraId="50C1F017" w14:textId="77777777" w:rsidTr="00772B6A">
        <w:tc>
          <w:tcPr>
            <w:tcW w:w="7398" w:type="dxa"/>
          </w:tcPr>
          <w:p w14:paraId="53874D45" w14:textId="77777777" w:rsidR="00077A21" w:rsidRDefault="00077A21" w:rsidP="00101986">
            <w:pPr>
              <w:pStyle w:val="NoSpacing"/>
            </w:pPr>
            <w:r>
              <w:t>HS grantees collect individual identifiers at enrollment (standard informed consent to be provided)</w:t>
            </w:r>
          </w:p>
        </w:tc>
        <w:tc>
          <w:tcPr>
            <w:tcW w:w="2178" w:type="dxa"/>
          </w:tcPr>
          <w:p w14:paraId="08AC3034" w14:textId="38B59677" w:rsidR="00077A21" w:rsidRDefault="00394A26" w:rsidP="00394A26">
            <w:pPr>
              <w:pStyle w:val="NoSpacing"/>
            </w:pPr>
            <w:r>
              <w:t>November</w:t>
            </w:r>
            <w:r w:rsidR="00077A21">
              <w:t xml:space="preserve"> 2016</w:t>
            </w:r>
          </w:p>
        </w:tc>
      </w:tr>
      <w:tr w:rsidR="00077A21" w14:paraId="1785881A" w14:textId="77777777" w:rsidTr="00772B6A">
        <w:tc>
          <w:tcPr>
            <w:tcW w:w="7398" w:type="dxa"/>
          </w:tcPr>
          <w:p w14:paraId="3B247AD9" w14:textId="77777777" w:rsidR="00077A21" w:rsidRDefault="00077A21" w:rsidP="00101986">
            <w:pPr>
              <w:pStyle w:val="NoSpacing"/>
            </w:pPr>
            <w:r>
              <w:t>HS grantees selected for PRAMS oversampling begin monthly transfer of individual participant identifiers to VROs (data template and technical assistance will be provided)</w:t>
            </w:r>
          </w:p>
        </w:tc>
        <w:tc>
          <w:tcPr>
            <w:tcW w:w="2178" w:type="dxa"/>
          </w:tcPr>
          <w:p w14:paraId="01899E2B" w14:textId="77777777" w:rsidR="00077A21" w:rsidRDefault="00077A21" w:rsidP="00101986">
            <w:pPr>
              <w:pStyle w:val="NoSpacing"/>
            </w:pPr>
            <w:r>
              <w:t>March 10</w:t>
            </w:r>
            <w:r w:rsidRPr="00AF544C">
              <w:rPr>
                <w:vertAlign w:val="superscript"/>
              </w:rPr>
              <w:t>th</w:t>
            </w:r>
            <w:r>
              <w:t>, 2017 – Febru</w:t>
            </w:r>
            <w:bookmarkStart w:id="16" w:name="_GoBack"/>
            <w:bookmarkEnd w:id="16"/>
            <w:r>
              <w:t>ary 10</w:t>
            </w:r>
            <w:r w:rsidRPr="00A0479B">
              <w:rPr>
                <w:vertAlign w:val="superscript"/>
              </w:rPr>
              <w:t>th</w:t>
            </w:r>
            <w:r>
              <w:t>, 2018</w:t>
            </w:r>
          </w:p>
        </w:tc>
      </w:tr>
      <w:tr w:rsidR="00077A21" w14:paraId="6FDC2F3C" w14:textId="77777777" w:rsidTr="00772B6A">
        <w:tc>
          <w:tcPr>
            <w:tcW w:w="7398" w:type="dxa"/>
          </w:tcPr>
          <w:p w14:paraId="78C314ED" w14:textId="77777777" w:rsidR="00077A21" w:rsidRDefault="00077A21" w:rsidP="00101986">
            <w:pPr>
              <w:pStyle w:val="NoSpacing"/>
            </w:pPr>
            <w:r>
              <w:t xml:space="preserve">VROs complete monthly linkage for PRAMS batch sampling </w:t>
            </w:r>
          </w:p>
        </w:tc>
        <w:tc>
          <w:tcPr>
            <w:tcW w:w="2178" w:type="dxa"/>
          </w:tcPr>
          <w:p w14:paraId="6F06B860" w14:textId="77777777" w:rsidR="00077A21" w:rsidRDefault="00077A21" w:rsidP="00101986">
            <w:pPr>
              <w:pStyle w:val="NoSpacing"/>
            </w:pPr>
            <w:r>
              <w:t>March 2017 – February 2018</w:t>
            </w:r>
          </w:p>
        </w:tc>
      </w:tr>
      <w:tr w:rsidR="00077A21" w14:paraId="1A4DCCCB" w14:textId="77777777" w:rsidTr="00772B6A">
        <w:tc>
          <w:tcPr>
            <w:tcW w:w="7398" w:type="dxa"/>
          </w:tcPr>
          <w:p w14:paraId="6D0D1472" w14:textId="77777777" w:rsidR="00077A21" w:rsidRDefault="00077A21" w:rsidP="00101986">
            <w:pPr>
              <w:pStyle w:val="NoSpacing"/>
            </w:pPr>
            <w:r>
              <w:t>PRAMS programs include HS participants delivering in CY 2017 in monthly PRAMS batches</w:t>
            </w:r>
          </w:p>
        </w:tc>
        <w:tc>
          <w:tcPr>
            <w:tcW w:w="2178" w:type="dxa"/>
          </w:tcPr>
          <w:p w14:paraId="29D638CD" w14:textId="77777777" w:rsidR="00077A21" w:rsidRDefault="00077A21" w:rsidP="00101986">
            <w:pPr>
              <w:pStyle w:val="NoSpacing"/>
            </w:pPr>
            <w:r>
              <w:t>April 2017 – March 2018</w:t>
            </w:r>
          </w:p>
        </w:tc>
      </w:tr>
      <w:tr w:rsidR="00077A21" w14:paraId="053DDF47" w14:textId="77777777" w:rsidTr="00772B6A">
        <w:tc>
          <w:tcPr>
            <w:tcW w:w="7398" w:type="dxa"/>
          </w:tcPr>
          <w:p w14:paraId="35B643B1" w14:textId="77777777" w:rsidR="00077A21" w:rsidRDefault="00077A21" w:rsidP="00101986">
            <w:pPr>
              <w:pStyle w:val="NoSpacing"/>
            </w:pPr>
            <w:r>
              <w:t>All HS grantees provide individual participant identifiers to VROs for those with a known or expected delivery in CY 2017 through March 2018</w:t>
            </w:r>
          </w:p>
        </w:tc>
        <w:tc>
          <w:tcPr>
            <w:tcW w:w="2178" w:type="dxa"/>
          </w:tcPr>
          <w:p w14:paraId="2C4F9CC4" w14:textId="77777777" w:rsidR="00077A21" w:rsidRDefault="00077A21" w:rsidP="00101986">
            <w:pPr>
              <w:pStyle w:val="NoSpacing"/>
            </w:pPr>
            <w:r>
              <w:t>April 10</w:t>
            </w:r>
            <w:r w:rsidRPr="00656157">
              <w:rPr>
                <w:vertAlign w:val="superscript"/>
              </w:rPr>
              <w:t>th</w:t>
            </w:r>
            <w:r>
              <w:t>, 2018</w:t>
            </w:r>
          </w:p>
        </w:tc>
      </w:tr>
      <w:tr w:rsidR="00077A21" w14:paraId="19702D34" w14:textId="77777777" w:rsidTr="00772B6A">
        <w:tc>
          <w:tcPr>
            <w:tcW w:w="7398" w:type="dxa"/>
          </w:tcPr>
          <w:p w14:paraId="31AB52A1" w14:textId="77777777" w:rsidR="00077A21" w:rsidRDefault="00077A21" w:rsidP="009144AA">
            <w:pPr>
              <w:pStyle w:val="NoSpacing"/>
            </w:pPr>
            <w:r>
              <w:t>VROs complete linkage and transfer 2017 linked HS participant birth certificate data + non-participant data in same counties served by HS grantee to MCHB/HRSA (linked data can also be returned to grantee if requested)</w:t>
            </w:r>
          </w:p>
        </w:tc>
        <w:tc>
          <w:tcPr>
            <w:tcW w:w="2178" w:type="dxa"/>
          </w:tcPr>
          <w:p w14:paraId="148DA7EF" w14:textId="77777777" w:rsidR="00077A21" w:rsidRDefault="00077A21" w:rsidP="00101986">
            <w:pPr>
              <w:pStyle w:val="NoSpacing"/>
            </w:pPr>
            <w:r>
              <w:t>May 2018</w:t>
            </w:r>
          </w:p>
        </w:tc>
      </w:tr>
      <w:tr w:rsidR="00077A21" w14:paraId="36708A81" w14:textId="77777777" w:rsidTr="00772B6A">
        <w:tc>
          <w:tcPr>
            <w:tcW w:w="7398" w:type="dxa"/>
          </w:tcPr>
          <w:p w14:paraId="7F82F243" w14:textId="77777777" w:rsidR="00077A21" w:rsidRDefault="00077A21" w:rsidP="009144AA">
            <w:pPr>
              <w:pStyle w:val="NoSpacing"/>
            </w:pPr>
            <w:r w:rsidRPr="00D3493D">
              <w:t xml:space="preserve">CDC PRAMS provides MCHB/HRSA with the full PRAMS file of all </w:t>
            </w:r>
            <w:r w:rsidRPr="00D3493D">
              <w:rPr>
                <w:rFonts w:cs="Times New Roman"/>
              </w:rPr>
              <w:t>PRAMS participants in the selected states (both HS par</w:t>
            </w:r>
            <w:r w:rsidR="009144AA">
              <w:rPr>
                <w:rFonts w:cs="Times New Roman"/>
              </w:rPr>
              <w:t>ticipants and non-participants),</w:t>
            </w:r>
            <w:r w:rsidRPr="00D3493D">
              <w:rPr>
                <w:rFonts w:cs="Times New Roman"/>
              </w:rPr>
              <w:t xml:space="preserve"> including linked vital records </w:t>
            </w:r>
          </w:p>
        </w:tc>
        <w:tc>
          <w:tcPr>
            <w:tcW w:w="2178" w:type="dxa"/>
          </w:tcPr>
          <w:p w14:paraId="5D94F464" w14:textId="77777777" w:rsidR="00077A21" w:rsidRDefault="00077A21" w:rsidP="00101986">
            <w:pPr>
              <w:pStyle w:val="NoSpacing"/>
            </w:pPr>
            <w:r>
              <w:t>September 2018</w:t>
            </w:r>
          </w:p>
        </w:tc>
      </w:tr>
      <w:tr w:rsidR="00077A21" w14:paraId="4A3E82A5" w14:textId="77777777" w:rsidTr="00772B6A">
        <w:tc>
          <w:tcPr>
            <w:tcW w:w="7398" w:type="dxa"/>
          </w:tcPr>
          <w:p w14:paraId="167E391A" w14:textId="77777777" w:rsidR="00077A21" w:rsidRPr="00D3493D" w:rsidRDefault="00077A21" w:rsidP="00101986">
            <w:pPr>
              <w:pStyle w:val="NoSpacing"/>
            </w:pPr>
            <w:r>
              <w:t>VROs participating in PRAMS oversampling send any additional requested birth certificate items for PRAMS sample to MCHB/HRSA</w:t>
            </w:r>
          </w:p>
        </w:tc>
        <w:tc>
          <w:tcPr>
            <w:tcW w:w="2178" w:type="dxa"/>
          </w:tcPr>
          <w:p w14:paraId="036163CE" w14:textId="77777777" w:rsidR="00077A21" w:rsidRDefault="00077A21" w:rsidP="00101986">
            <w:pPr>
              <w:pStyle w:val="NoSpacing"/>
            </w:pPr>
            <w:r>
              <w:t>September 2018</w:t>
            </w:r>
          </w:p>
        </w:tc>
      </w:tr>
      <w:tr w:rsidR="00077A21" w14:paraId="6C14881D" w14:textId="77777777" w:rsidTr="00772B6A">
        <w:tc>
          <w:tcPr>
            <w:tcW w:w="7398" w:type="dxa"/>
          </w:tcPr>
          <w:p w14:paraId="5B26BF3E" w14:textId="77777777" w:rsidR="00077A21" w:rsidRPr="00D3493D" w:rsidRDefault="00077A21" w:rsidP="00101986">
            <w:r>
              <w:t>VROs update linkage of HS participants and non-participant controls to include any subsequent infant death certificates and send data to MCHB/HRSA</w:t>
            </w:r>
          </w:p>
        </w:tc>
        <w:tc>
          <w:tcPr>
            <w:tcW w:w="2178" w:type="dxa"/>
          </w:tcPr>
          <w:p w14:paraId="78839C6A" w14:textId="77777777" w:rsidR="00077A21" w:rsidRDefault="00077A21" w:rsidP="00101986">
            <w:r>
              <w:t>May 2019</w:t>
            </w:r>
          </w:p>
        </w:tc>
      </w:tr>
      <w:tr w:rsidR="00077A21" w14:paraId="7621ED12" w14:textId="77777777" w:rsidTr="00772B6A">
        <w:tc>
          <w:tcPr>
            <w:tcW w:w="7398" w:type="dxa"/>
          </w:tcPr>
          <w:p w14:paraId="6AB6B93E" w14:textId="77777777" w:rsidR="00077A21" w:rsidRDefault="00077A21" w:rsidP="00101986">
            <w:r>
              <w:t>VROs participating in PRAMS oversampling update linkage of any infant deaths to PRAMS sample and send data to MCHB/HRSA</w:t>
            </w:r>
          </w:p>
        </w:tc>
        <w:tc>
          <w:tcPr>
            <w:tcW w:w="2178" w:type="dxa"/>
          </w:tcPr>
          <w:p w14:paraId="7EED7156" w14:textId="77777777" w:rsidR="00077A21" w:rsidRDefault="00077A21" w:rsidP="00101986">
            <w:r>
              <w:t>May 2019</w:t>
            </w:r>
          </w:p>
        </w:tc>
      </w:tr>
      <w:tr w:rsidR="00077A21" w14:paraId="7BA0A875" w14:textId="77777777" w:rsidTr="00772B6A">
        <w:tc>
          <w:tcPr>
            <w:tcW w:w="7398" w:type="dxa"/>
          </w:tcPr>
          <w:p w14:paraId="0E90BD0F" w14:textId="77777777" w:rsidR="00077A21" w:rsidRPr="00D3493D" w:rsidRDefault="00077A21" w:rsidP="00101986">
            <w:r>
              <w:t xml:space="preserve">MCHB links data from client-level information (e.g., 3Ps) on service receipt within Healthy Start using the client ID to complete evaluation analyses </w:t>
            </w:r>
          </w:p>
        </w:tc>
        <w:tc>
          <w:tcPr>
            <w:tcW w:w="2178" w:type="dxa"/>
          </w:tcPr>
          <w:p w14:paraId="61B1A31E" w14:textId="77777777" w:rsidR="00077A21" w:rsidRDefault="00077A21" w:rsidP="00101986">
            <w:r>
              <w:t>May 2018</w:t>
            </w:r>
          </w:p>
          <w:p w14:paraId="76CB985A" w14:textId="77777777" w:rsidR="00077A21" w:rsidRDefault="00077A21" w:rsidP="00101986">
            <w:r>
              <w:t>May 2019</w:t>
            </w:r>
          </w:p>
        </w:tc>
      </w:tr>
    </w:tbl>
    <w:p w14:paraId="5D6B82C5" w14:textId="77777777" w:rsidR="00077A21" w:rsidRDefault="00077A21" w:rsidP="00077A21">
      <w:pPr>
        <w:pStyle w:val="NoSpacing"/>
      </w:pPr>
    </w:p>
    <w:p w14:paraId="0084998F" w14:textId="77777777" w:rsidR="00556B55" w:rsidRDefault="00556B55" w:rsidP="00216844">
      <w:pPr>
        <w:rPr>
          <w:b/>
          <w:sz w:val="24"/>
          <w:szCs w:val="24"/>
        </w:rPr>
      </w:pPr>
      <w:proofErr w:type="gramStart"/>
      <w:r w:rsidRPr="00014648">
        <w:rPr>
          <w:b/>
          <w:sz w:val="24"/>
          <w:szCs w:val="24"/>
        </w:rPr>
        <w:t xml:space="preserve">Data </w:t>
      </w:r>
      <w:r w:rsidR="00AD02A8">
        <w:rPr>
          <w:b/>
          <w:sz w:val="24"/>
          <w:szCs w:val="24"/>
        </w:rPr>
        <w:t xml:space="preserve">Linkage and </w:t>
      </w:r>
      <w:r w:rsidRPr="00014648">
        <w:rPr>
          <w:b/>
          <w:sz w:val="24"/>
          <w:szCs w:val="24"/>
        </w:rPr>
        <w:t xml:space="preserve">Transmission </w:t>
      </w:r>
      <w:r w:rsidR="00AD02A8">
        <w:rPr>
          <w:b/>
          <w:sz w:val="24"/>
          <w:szCs w:val="24"/>
        </w:rPr>
        <w:t xml:space="preserve">Instructions and </w:t>
      </w:r>
      <w:r w:rsidRPr="00014648">
        <w:rPr>
          <w:b/>
          <w:sz w:val="24"/>
          <w:szCs w:val="24"/>
        </w:rPr>
        <w:t>Schedule.</w:t>
      </w:r>
      <w:proofErr w:type="gramEnd"/>
    </w:p>
    <w:p w14:paraId="7A03BC31" w14:textId="77777777" w:rsidR="00A941E3" w:rsidRDefault="007B65F7" w:rsidP="00216844">
      <w:pPr>
        <w:rPr>
          <w:sz w:val="24"/>
          <w:szCs w:val="24"/>
        </w:rPr>
      </w:pPr>
      <w:r w:rsidRPr="00245E31">
        <w:rPr>
          <w:sz w:val="24"/>
          <w:szCs w:val="24"/>
        </w:rPr>
        <w:t>Instructions and t</w:t>
      </w:r>
      <w:r w:rsidR="00A941E3" w:rsidRPr="00245E31">
        <w:rPr>
          <w:sz w:val="24"/>
          <w:szCs w:val="24"/>
        </w:rPr>
        <w:t xml:space="preserve">iming of data transmissions from HS </w:t>
      </w:r>
      <w:r w:rsidR="00101986">
        <w:rPr>
          <w:sz w:val="24"/>
          <w:szCs w:val="24"/>
        </w:rPr>
        <w:t>Grantee(s</w:t>
      </w:r>
      <w:proofErr w:type="gramStart"/>
      <w:r w:rsidR="00101986">
        <w:rPr>
          <w:sz w:val="24"/>
          <w:szCs w:val="24"/>
        </w:rPr>
        <w:t>)</w:t>
      </w:r>
      <w:r w:rsidR="00A941E3" w:rsidRPr="00245E31">
        <w:rPr>
          <w:sz w:val="24"/>
          <w:szCs w:val="24"/>
        </w:rPr>
        <w:t>(</w:t>
      </w:r>
      <w:proofErr w:type="gramEnd"/>
      <w:r w:rsidR="00A941E3" w:rsidRPr="00245E31">
        <w:rPr>
          <w:sz w:val="24"/>
          <w:szCs w:val="24"/>
        </w:rPr>
        <w:t>s) to Jurisdiction VRO</w:t>
      </w:r>
      <w:r w:rsidR="00AD02A8" w:rsidRPr="00245E31">
        <w:rPr>
          <w:sz w:val="24"/>
          <w:szCs w:val="24"/>
        </w:rPr>
        <w:t xml:space="preserve"> without PRAMS oversample</w:t>
      </w:r>
      <w:r w:rsidR="00A941E3" w:rsidRPr="00245E31">
        <w:rPr>
          <w:sz w:val="24"/>
          <w:szCs w:val="24"/>
        </w:rPr>
        <w:t>:</w:t>
      </w:r>
    </w:p>
    <w:p w14:paraId="7C579B4F" w14:textId="77777777" w:rsidR="00AD02A8" w:rsidRPr="00245E31" w:rsidRDefault="00AD02A8" w:rsidP="00245E31">
      <w:pPr>
        <w:pStyle w:val="NoSpacing"/>
        <w:numPr>
          <w:ilvl w:val="0"/>
          <w:numId w:val="11"/>
        </w:numPr>
        <w:rPr>
          <w:sz w:val="24"/>
          <w:szCs w:val="24"/>
        </w:rPr>
      </w:pPr>
      <w:r w:rsidRPr="00245E31">
        <w:rPr>
          <w:sz w:val="24"/>
          <w:szCs w:val="24"/>
        </w:rPr>
        <w:t>By April 10</w:t>
      </w:r>
      <w:r w:rsidRPr="00245E31">
        <w:rPr>
          <w:sz w:val="24"/>
          <w:szCs w:val="24"/>
          <w:vertAlign w:val="superscript"/>
        </w:rPr>
        <w:t>th</w:t>
      </w:r>
      <w:r w:rsidRPr="00245E31">
        <w:rPr>
          <w:sz w:val="24"/>
          <w:szCs w:val="24"/>
        </w:rPr>
        <w:t xml:space="preserve"> 2018, provide participant individual identifiers to state/jurisdiction Vital Records Offices (VROs) for pregnant and postpartum women served with a known or expected delivery date from January 2017 through March of 2018 </w:t>
      </w:r>
      <w:r w:rsidR="007A3333" w:rsidRPr="00245E31">
        <w:rPr>
          <w:sz w:val="24"/>
          <w:szCs w:val="24"/>
        </w:rPr>
        <w:t xml:space="preserve">(format and mode of transmission TBD).  </w:t>
      </w:r>
    </w:p>
    <w:p w14:paraId="47EE26A7" w14:textId="77777777" w:rsidR="00AD02A8" w:rsidRPr="00014648" w:rsidRDefault="00AD02A8" w:rsidP="00216844">
      <w:pPr>
        <w:rPr>
          <w:b/>
          <w:sz w:val="24"/>
          <w:szCs w:val="24"/>
        </w:rPr>
      </w:pPr>
    </w:p>
    <w:p w14:paraId="164D9F60" w14:textId="77777777" w:rsidR="00556B55" w:rsidRDefault="007B65F7" w:rsidP="00556B55">
      <w:pPr>
        <w:rPr>
          <w:sz w:val="24"/>
          <w:szCs w:val="24"/>
        </w:rPr>
      </w:pPr>
      <w:r w:rsidRPr="00245E31">
        <w:rPr>
          <w:sz w:val="24"/>
          <w:szCs w:val="24"/>
        </w:rPr>
        <w:lastRenderedPageBreak/>
        <w:t>Instructions and t</w:t>
      </w:r>
      <w:r w:rsidR="00556B55" w:rsidRPr="004D41C8">
        <w:rPr>
          <w:sz w:val="24"/>
          <w:szCs w:val="24"/>
        </w:rPr>
        <w:t xml:space="preserve">iming of data transmissions </w:t>
      </w:r>
      <w:r w:rsidR="00A941E3" w:rsidRPr="00245E31">
        <w:rPr>
          <w:sz w:val="24"/>
          <w:szCs w:val="24"/>
        </w:rPr>
        <w:t xml:space="preserve">from Jurisdiction VRO </w:t>
      </w:r>
      <w:r w:rsidR="00556B55" w:rsidRPr="00245E31">
        <w:rPr>
          <w:sz w:val="24"/>
          <w:szCs w:val="24"/>
        </w:rPr>
        <w:t xml:space="preserve">to </w:t>
      </w:r>
      <w:r w:rsidR="00753BCF" w:rsidRPr="00245E31">
        <w:rPr>
          <w:sz w:val="24"/>
          <w:szCs w:val="24"/>
        </w:rPr>
        <w:t>MCHB</w:t>
      </w:r>
      <w:r w:rsidR="00A941E3" w:rsidRPr="00245E31">
        <w:rPr>
          <w:sz w:val="24"/>
          <w:szCs w:val="24"/>
        </w:rPr>
        <w:t xml:space="preserve"> (without PRAMS oversample)</w:t>
      </w:r>
      <w:r w:rsidR="00556B55" w:rsidRPr="00245E31">
        <w:rPr>
          <w:sz w:val="24"/>
          <w:szCs w:val="24"/>
        </w:rPr>
        <w:t xml:space="preserve">: </w:t>
      </w:r>
    </w:p>
    <w:p w14:paraId="3AE7DD06" w14:textId="77777777" w:rsidR="00AD02A8" w:rsidRPr="00245E31" w:rsidRDefault="00AD02A8" w:rsidP="00BD6828">
      <w:pPr>
        <w:pStyle w:val="NoSpacing"/>
        <w:numPr>
          <w:ilvl w:val="0"/>
          <w:numId w:val="35"/>
        </w:numPr>
        <w:rPr>
          <w:sz w:val="24"/>
          <w:szCs w:val="24"/>
        </w:rPr>
      </w:pPr>
      <w:r w:rsidRPr="00245E31">
        <w:rPr>
          <w:sz w:val="24"/>
          <w:szCs w:val="24"/>
        </w:rPr>
        <w:t>In April 2018, attempt to link all participants with a known delivery date in 2017 or an expected delivery date through March 2018 (in the event of early delivery) following the general instructions below:</w:t>
      </w:r>
    </w:p>
    <w:p w14:paraId="6C16FD07" w14:textId="77777777" w:rsidR="00AD02A8" w:rsidRPr="00245E31" w:rsidRDefault="00AD02A8" w:rsidP="00BD6828">
      <w:pPr>
        <w:pStyle w:val="NoSpacing"/>
        <w:numPr>
          <w:ilvl w:val="0"/>
          <w:numId w:val="35"/>
        </w:numPr>
        <w:rPr>
          <w:sz w:val="24"/>
          <w:szCs w:val="24"/>
        </w:rPr>
      </w:pPr>
      <w:r w:rsidRPr="00245E31">
        <w:rPr>
          <w:sz w:val="24"/>
          <w:szCs w:val="24"/>
        </w:rPr>
        <w:t>Conduct a probabilistic match with available maternal and infant information</w:t>
      </w:r>
    </w:p>
    <w:p w14:paraId="48F5EB2E" w14:textId="77777777" w:rsidR="00AD02A8" w:rsidRPr="00245E31" w:rsidRDefault="00AD02A8" w:rsidP="00BD6828">
      <w:pPr>
        <w:pStyle w:val="NoSpacing"/>
        <w:numPr>
          <w:ilvl w:val="0"/>
          <w:numId w:val="35"/>
        </w:numPr>
        <w:rPr>
          <w:sz w:val="24"/>
          <w:szCs w:val="24"/>
        </w:rPr>
      </w:pPr>
      <w:r w:rsidRPr="00245E31">
        <w:rPr>
          <w:sz w:val="24"/>
          <w:szCs w:val="24"/>
        </w:rPr>
        <w:t>Only use address, zip code, or county to confirm or narrow matches given that mobility is relatively common in the perinatal period</w:t>
      </w:r>
    </w:p>
    <w:p w14:paraId="1D4C2472" w14:textId="77777777" w:rsidR="00AD02A8" w:rsidRPr="00245E31" w:rsidRDefault="00AD02A8" w:rsidP="00BD6828">
      <w:pPr>
        <w:pStyle w:val="NoSpacing"/>
        <w:numPr>
          <w:ilvl w:val="0"/>
          <w:numId w:val="35"/>
        </w:numPr>
        <w:rPr>
          <w:sz w:val="24"/>
          <w:szCs w:val="24"/>
        </w:rPr>
      </w:pPr>
      <w:r w:rsidRPr="00245E31">
        <w:rPr>
          <w:sz w:val="24"/>
          <w:szCs w:val="24"/>
        </w:rPr>
        <w:t xml:space="preserve">Flag all matched records by appending the HS Client ID number and Date of Enrollment </w:t>
      </w:r>
    </w:p>
    <w:p w14:paraId="0D1EF000" w14:textId="77777777" w:rsidR="00AD02A8" w:rsidRPr="00245E31" w:rsidRDefault="00AD02A8" w:rsidP="00BD6828">
      <w:pPr>
        <w:pStyle w:val="NoSpacing"/>
        <w:numPr>
          <w:ilvl w:val="0"/>
          <w:numId w:val="35"/>
        </w:numPr>
        <w:rPr>
          <w:sz w:val="24"/>
          <w:szCs w:val="24"/>
        </w:rPr>
      </w:pPr>
      <w:r w:rsidRPr="00245E31">
        <w:rPr>
          <w:sz w:val="24"/>
          <w:szCs w:val="24"/>
        </w:rPr>
        <w:t xml:space="preserve">Calculate linkage rates for those with a known delivery date in 2017 (aim of </w:t>
      </w:r>
      <w:r w:rsidRPr="00245E31">
        <w:rPr>
          <w:rFonts w:cstheme="minorHAnsi"/>
          <w:sz w:val="24"/>
          <w:szCs w:val="24"/>
        </w:rPr>
        <w:t>≥</w:t>
      </w:r>
      <w:r w:rsidRPr="00245E31">
        <w:rPr>
          <w:sz w:val="24"/>
          <w:szCs w:val="24"/>
        </w:rPr>
        <w:t xml:space="preserve">95%) and those with an expected delivery date in 2017 (aim of </w:t>
      </w:r>
      <w:r w:rsidRPr="00245E31">
        <w:rPr>
          <w:rFonts w:cstheme="minorHAnsi"/>
          <w:sz w:val="24"/>
          <w:szCs w:val="24"/>
        </w:rPr>
        <w:t>≥</w:t>
      </w:r>
      <w:r w:rsidRPr="00245E31">
        <w:rPr>
          <w:sz w:val="24"/>
          <w:szCs w:val="24"/>
        </w:rPr>
        <w:t>80%); linkage rates will be monitored by a HRSA contractor who can provide technical assistance where possible</w:t>
      </w:r>
    </w:p>
    <w:p w14:paraId="76E9E785" w14:textId="77777777" w:rsidR="00AD02A8" w:rsidRPr="00245E31" w:rsidRDefault="00AD02A8" w:rsidP="00BD6828">
      <w:pPr>
        <w:pStyle w:val="NoSpacing"/>
        <w:numPr>
          <w:ilvl w:val="0"/>
          <w:numId w:val="35"/>
        </w:numPr>
        <w:rPr>
          <w:sz w:val="24"/>
          <w:szCs w:val="24"/>
        </w:rPr>
      </w:pPr>
      <w:r w:rsidRPr="00245E31">
        <w:rPr>
          <w:sz w:val="24"/>
          <w:szCs w:val="24"/>
        </w:rPr>
        <w:t>Transfer to HRSA any 2017 linked HS participant birth certificate data + non-participant data in same</w:t>
      </w:r>
      <w:r w:rsidR="009144AA">
        <w:rPr>
          <w:sz w:val="24"/>
          <w:szCs w:val="24"/>
        </w:rPr>
        <w:t xml:space="preserve"> counties served by HS grantee </w:t>
      </w:r>
    </w:p>
    <w:p w14:paraId="0663CA03" w14:textId="77777777" w:rsidR="00AD02A8" w:rsidRPr="00245E31" w:rsidRDefault="00AD02A8" w:rsidP="00BD6828">
      <w:pPr>
        <w:pStyle w:val="NoSpacing"/>
        <w:numPr>
          <w:ilvl w:val="0"/>
          <w:numId w:val="35"/>
        </w:numPr>
        <w:rPr>
          <w:sz w:val="24"/>
          <w:szCs w:val="24"/>
        </w:rPr>
      </w:pPr>
      <w:r w:rsidRPr="00245E31">
        <w:rPr>
          <w:sz w:val="24"/>
          <w:szCs w:val="24"/>
        </w:rPr>
        <w:t>In April 2019, for any State ID#s for 2017 HS participant and non-participant birth certificate data previously transferred to HRSA, transfer any linked infant death certificate data to HRSA; provide overall infant death and birth certificate linkage rates</w:t>
      </w:r>
    </w:p>
    <w:p w14:paraId="3D498FC2" w14:textId="77777777" w:rsidR="00AD02A8" w:rsidRDefault="00AD02A8" w:rsidP="00AD02A8">
      <w:pPr>
        <w:pStyle w:val="NoSpacing"/>
      </w:pPr>
    </w:p>
    <w:p w14:paraId="4A1CE7EF" w14:textId="77777777" w:rsidR="00AD02A8" w:rsidRDefault="007B65F7" w:rsidP="00AD02A8">
      <w:pPr>
        <w:rPr>
          <w:sz w:val="24"/>
          <w:szCs w:val="24"/>
        </w:rPr>
      </w:pPr>
      <w:r w:rsidRPr="00245E31">
        <w:rPr>
          <w:sz w:val="24"/>
          <w:szCs w:val="24"/>
        </w:rPr>
        <w:t>Instructions and t</w:t>
      </w:r>
      <w:r w:rsidR="00AD02A8" w:rsidRPr="00245E31">
        <w:rPr>
          <w:sz w:val="24"/>
          <w:szCs w:val="24"/>
        </w:rPr>
        <w:t xml:space="preserve">iming of data transmissions from HS </w:t>
      </w:r>
      <w:r w:rsidR="00101986">
        <w:rPr>
          <w:sz w:val="24"/>
          <w:szCs w:val="24"/>
        </w:rPr>
        <w:t>Grantee</w:t>
      </w:r>
      <w:r w:rsidR="00AD02A8" w:rsidRPr="00245E31">
        <w:rPr>
          <w:sz w:val="24"/>
          <w:szCs w:val="24"/>
        </w:rPr>
        <w:t>(s) to Jurisdiction VRO with PRAMS oversample:</w:t>
      </w:r>
    </w:p>
    <w:p w14:paraId="51FA8939" w14:textId="77777777" w:rsidR="007B65F7" w:rsidRPr="00245E31" w:rsidRDefault="007B65F7" w:rsidP="00245E31">
      <w:pPr>
        <w:pStyle w:val="NoSpacing"/>
        <w:numPr>
          <w:ilvl w:val="0"/>
          <w:numId w:val="10"/>
        </w:numPr>
        <w:rPr>
          <w:sz w:val="24"/>
          <w:szCs w:val="24"/>
        </w:rPr>
      </w:pPr>
      <w:r w:rsidRPr="00245E31">
        <w:rPr>
          <w:sz w:val="24"/>
          <w:szCs w:val="24"/>
        </w:rPr>
        <w:t>Beginning in March 2017 (by the 10</w:t>
      </w:r>
      <w:r w:rsidRPr="00245E31">
        <w:rPr>
          <w:sz w:val="24"/>
          <w:szCs w:val="24"/>
          <w:vertAlign w:val="superscript"/>
        </w:rPr>
        <w:t>th</w:t>
      </w:r>
      <w:r w:rsidRPr="00245E31">
        <w:rPr>
          <w:sz w:val="24"/>
          <w:szCs w:val="24"/>
        </w:rPr>
        <w:t xml:space="preserve"> of the month), provide participant individual identifiers to state/jurisdiction VROs </w:t>
      </w:r>
      <w:r w:rsidRPr="00245E31">
        <w:rPr>
          <w:b/>
          <w:i/>
          <w:sz w:val="24"/>
          <w:szCs w:val="24"/>
        </w:rPr>
        <w:t>monthly</w:t>
      </w:r>
      <w:r w:rsidRPr="00245E31">
        <w:rPr>
          <w:sz w:val="24"/>
          <w:szCs w:val="24"/>
        </w:rPr>
        <w:t xml:space="preserve"> for pregnant and postpartum women served through January of 2017.  Subsequent monthly transfers through February 2018, by the 10</w:t>
      </w:r>
      <w:r w:rsidRPr="00245E31">
        <w:rPr>
          <w:sz w:val="24"/>
          <w:szCs w:val="24"/>
          <w:vertAlign w:val="superscript"/>
        </w:rPr>
        <w:t>th</w:t>
      </w:r>
      <w:r w:rsidRPr="00245E31">
        <w:rPr>
          <w:sz w:val="24"/>
          <w:szCs w:val="24"/>
        </w:rPr>
        <w:t xml:space="preserve"> of each month, will add any new pregnant or postpartum enrollees in the previous month and/or any updated information for previously submitted participants (format and mode of transmission TBD).  </w:t>
      </w:r>
    </w:p>
    <w:p w14:paraId="136F41E7" w14:textId="77777777" w:rsidR="007B65F7" w:rsidRPr="00245E31" w:rsidRDefault="007B65F7" w:rsidP="00245E31">
      <w:pPr>
        <w:pStyle w:val="NoSpacing"/>
        <w:numPr>
          <w:ilvl w:val="0"/>
          <w:numId w:val="10"/>
        </w:numPr>
        <w:rPr>
          <w:sz w:val="24"/>
          <w:szCs w:val="24"/>
        </w:rPr>
      </w:pPr>
      <w:r w:rsidRPr="00245E31">
        <w:rPr>
          <w:sz w:val="24"/>
          <w:szCs w:val="24"/>
        </w:rPr>
        <w:t>By April 10</w:t>
      </w:r>
      <w:r w:rsidRPr="00245E31">
        <w:rPr>
          <w:sz w:val="24"/>
          <w:szCs w:val="24"/>
          <w:vertAlign w:val="superscript"/>
        </w:rPr>
        <w:t>th</w:t>
      </w:r>
      <w:r w:rsidRPr="00245E31">
        <w:rPr>
          <w:sz w:val="24"/>
          <w:szCs w:val="24"/>
        </w:rPr>
        <w:t xml:space="preserve"> 2018, provide an updated file of participant individual identifiers to state/jurisdiction VROs for pregnant and postpartum women served through March 2018 with a known or expected delivery date in calendar year 2017.  </w:t>
      </w:r>
    </w:p>
    <w:p w14:paraId="2E3FE780" w14:textId="77777777" w:rsidR="007B65F7" w:rsidRPr="00245E31" w:rsidRDefault="007B65F7" w:rsidP="004D41C8">
      <w:pPr>
        <w:pStyle w:val="NoSpacing"/>
        <w:rPr>
          <w:sz w:val="24"/>
          <w:szCs w:val="24"/>
          <w:u w:val="single"/>
        </w:rPr>
      </w:pPr>
    </w:p>
    <w:p w14:paraId="64A0F642" w14:textId="77777777" w:rsidR="007B65F7" w:rsidRDefault="007B65F7" w:rsidP="007B65F7">
      <w:pPr>
        <w:rPr>
          <w:sz w:val="24"/>
          <w:szCs w:val="24"/>
        </w:rPr>
      </w:pPr>
      <w:r w:rsidRPr="00245E31">
        <w:rPr>
          <w:sz w:val="24"/>
          <w:szCs w:val="24"/>
        </w:rPr>
        <w:t>Instructions and timing of data transmissions from Jurisdiction VRO to MCHB (with PRAMS oversample):</w:t>
      </w:r>
    </w:p>
    <w:p w14:paraId="0E143D3D" w14:textId="77777777" w:rsidR="007B65F7" w:rsidRPr="00245E31" w:rsidRDefault="007B65F7" w:rsidP="00245E31">
      <w:pPr>
        <w:pStyle w:val="NoSpacing"/>
        <w:numPr>
          <w:ilvl w:val="0"/>
          <w:numId w:val="9"/>
        </w:numPr>
        <w:rPr>
          <w:sz w:val="24"/>
          <w:szCs w:val="24"/>
        </w:rPr>
      </w:pPr>
      <w:r w:rsidRPr="00245E31">
        <w:rPr>
          <w:sz w:val="24"/>
          <w:szCs w:val="24"/>
        </w:rPr>
        <w:t>Beginning in March 2017, attempt to link all participants with a known delivery date through January 2017 or an expected delivery date through April 2017 (in the event of early delivery) following the general instructions below</w:t>
      </w:r>
    </w:p>
    <w:p w14:paraId="397DF8EB" w14:textId="77777777" w:rsidR="007B65F7" w:rsidRPr="00245E31" w:rsidRDefault="007B65F7" w:rsidP="00245E31">
      <w:pPr>
        <w:pStyle w:val="NoSpacing"/>
        <w:numPr>
          <w:ilvl w:val="1"/>
          <w:numId w:val="9"/>
        </w:numPr>
        <w:rPr>
          <w:sz w:val="24"/>
          <w:szCs w:val="24"/>
        </w:rPr>
      </w:pPr>
      <w:r w:rsidRPr="00245E31">
        <w:rPr>
          <w:sz w:val="24"/>
          <w:szCs w:val="24"/>
        </w:rPr>
        <w:t>Conduct a probabilistic match with available maternal and infant information</w:t>
      </w:r>
    </w:p>
    <w:p w14:paraId="30C32C35" w14:textId="77777777" w:rsidR="007B65F7" w:rsidRPr="00245E31" w:rsidRDefault="007B65F7" w:rsidP="00245E31">
      <w:pPr>
        <w:pStyle w:val="NoSpacing"/>
        <w:numPr>
          <w:ilvl w:val="1"/>
          <w:numId w:val="9"/>
        </w:numPr>
        <w:rPr>
          <w:sz w:val="24"/>
          <w:szCs w:val="24"/>
        </w:rPr>
      </w:pPr>
      <w:r w:rsidRPr="00245E31">
        <w:rPr>
          <w:sz w:val="24"/>
          <w:szCs w:val="24"/>
        </w:rPr>
        <w:t>Only use address, zip code, or county to confirm or narrow matches given that mobility is relatively common in the perinatal period</w:t>
      </w:r>
    </w:p>
    <w:p w14:paraId="4A83C91E" w14:textId="77777777" w:rsidR="007B65F7" w:rsidRPr="00245E31" w:rsidRDefault="007B65F7" w:rsidP="00245E31">
      <w:pPr>
        <w:pStyle w:val="NoSpacing"/>
        <w:numPr>
          <w:ilvl w:val="0"/>
          <w:numId w:val="9"/>
        </w:numPr>
        <w:rPr>
          <w:sz w:val="24"/>
          <w:szCs w:val="24"/>
        </w:rPr>
      </w:pPr>
      <w:r w:rsidRPr="00245E31">
        <w:rPr>
          <w:sz w:val="24"/>
          <w:szCs w:val="24"/>
        </w:rPr>
        <w:lastRenderedPageBreak/>
        <w:t>Flag all matched records by appending the HS Client ID number and Date of Enrollment and maintain a database of linked records</w:t>
      </w:r>
    </w:p>
    <w:p w14:paraId="3CC751E6" w14:textId="77777777" w:rsidR="007B65F7" w:rsidRPr="00245E31" w:rsidRDefault="007B65F7" w:rsidP="00245E31">
      <w:pPr>
        <w:pStyle w:val="NoSpacing"/>
        <w:numPr>
          <w:ilvl w:val="0"/>
          <w:numId w:val="9"/>
        </w:numPr>
        <w:rPr>
          <w:sz w:val="24"/>
          <w:szCs w:val="24"/>
        </w:rPr>
      </w:pPr>
      <w:r w:rsidRPr="00245E31">
        <w:rPr>
          <w:sz w:val="24"/>
          <w:szCs w:val="24"/>
        </w:rPr>
        <w:t xml:space="preserve">Calculate linkage rates for those with a known delivery date in January 2017 (aim of </w:t>
      </w:r>
      <w:r w:rsidRPr="00245E31">
        <w:rPr>
          <w:rFonts w:cstheme="minorHAnsi"/>
          <w:sz w:val="24"/>
          <w:szCs w:val="24"/>
        </w:rPr>
        <w:t>≥</w:t>
      </w:r>
      <w:r w:rsidRPr="00245E31">
        <w:rPr>
          <w:sz w:val="24"/>
          <w:szCs w:val="24"/>
        </w:rPr>
        <w:t xml:space="preserve">95%) and those with an expected delivery date in January 2017 (aim of </w:t>
      </w:r>
      <w:r w:rsidRPr="00245E31">
        <w:rPr>
          <w:rFonts w:cstheme="minorHAnsi"/>
          <w:sz w:val="24"/>
          <w:szCs w:val="24"/>
        </w:rPr>
        <w:t>≥</w:t>
      </w:r>
      <w:r w:rsidRPr="00245E31">
        <w:rPr>
          <w:sz w:val="24"/>
          <w:szCs w:val="24"/>
        </w:rPr>
        <w:t>80%); linkage rates will be monitored by HRSA contractor who can provide technical assistance where possible</w:t>
      </w:r>
    </w:p>
    <w:p w14:paraId="459DC1C4" w14:textId="77777777" w:rsidR="007B65F7" w:rsidRPr="00245E31" w:rsidRDefault="007B65F7" w:rsidP="00245E31">
      <w:pPr>
        <w:pStyle w:val="NoSpacing"/>
        <w:numPr>
          <w:ilvl w:val="0"/>
          <w:numId w:val="9"/>
        </w:numPr>
        <w:rPr>
          <w:sz w:val="24"/>
          <w:szCs w:val="24"/>
        </w:rPr>
      </w:pPr>
      <w:r w:rsidRPr="00245E31">
        <w:rPr>
          <w:sz w:val="24"/>
          <w:szCs w:val="24"/>
        </w:rPr>
        <w:t>Include linked HS participants with January 2017 deliveries in the January 2017 batch for PRAMS sampling, which is drawn in April (include a State ID# to which any subsequent</w:t>
      </w:r>
      <w:r w:rsidR="00BD6828">
        <w:rPr>
          <w:sz w:val="24"/>
          <w:szCs w:val="24"/>
        </w:rPr>
        <w:t xml:space="preserve"> infant deaths can be linked</w:t>
      </w:r>
      <w:r w:rsidRPr="00245E31">
        <w:rPr>
          <w:sz w:val="24"/>
          <w:szCs w:val="24"/>
        </w:rPr>
        <w:t>)</w:t>
      </w:r>
    </w:p>
    <w:p w14:paraId="501F548B" w14:textId="77777777" w:rsidR="007B65F7" w:rsidRPr="00245E31" w:rsidRDefault="007B65F7" w:rsidP="00245E31">
      <w:pPr>
        <w:pStyle w:val="NoSpacing"/>
        <w:numPr>
          <w:ilvl w:val="0"/>
          <w:numId w:val="9"/>
        </w:numPr>
        <w:rPr>
          <w:sz w:val="24"/>
          <w:szCs w:val="24"/>
        </w:rPr>
      </w:pPr>
      <w:r w:rsidRPr="00245E31">
        <w:rPr>
          <w:sz w:val="24"/>
          <w:szCs w:val="24"/>
        </w:rPr>
        <w:t>In April 2017 and each subsequent month through February 2018, identify any new or previously unlinked participants transferred from HS grantee by cross-referencing any previously linked HS client IDs in linked database; repeat steps 1-4</w:t>
      </w:r>
    </w:p>
    <w:p w14:paraId="5CFB3841" w14:textId="77777777" w:rsidR="007B65F7" w:rsidRPr="00245E31" w:rsidRDefault="007B65F7" w:rsidP="00245E31">
      <w:pPr>
        <w:pStyle w:val="NoSpacing"/>
        <w:numPr>
          <w:ilvl w:val="0"/>
          <w:numId w:val="9"/>
        </w:numPr>
        <w:rPr>
          <w:sz w:val="24"/>
          <w:szCs w:val="24"/>
        </w:rPr>
      </w:pPr>
      <w:r w:rsidRPr="00245E31">
        <w:rPr>
          <w:sz w:val="24"/>
          <w:szCs w:val="24"/>
        </w:rPr>
        <w:t>In September 2018, for any State ID#s of 2017 births sampled in PRAMS, transfer additional HRSA-requested birth certificate items beyond standard PRAMS file</w:t>
      </w:r>
    </w:p>
    <w:p w14:paraId="2CA9F4B3" w14:textId="77777777" w:rsidR="007B65F7" w:rsidRPr="00245E31" w:rsidRDefault="007B65F7" w:rsidP="00245E31">
      <w:pPr>
        <w:pStyle w:val="NoSpacing"/>
        <w:numPr>
          <w:ilvl w:val="0"/>
          <w:numId w:val="9"/>
        </w:numPr>
        <w:rPr>
          <w:sz w:val="24"/>
          <w:szCs w:val="24"/>
        </w:rPr>
      </w:pPr>
      <w:r w:rsidRPr="00245E31">
        <w:rPr>
          <w:sz w:val="24"/>
          <w:szCs w:val="24"/>
        </w:rPr>
        <w:t>In April 2019, for any State ID#s for 2017 HS participant and non-participant birth certificate data previously transferred to HRSA, transfer any linked infant death certificate data to HRSA; provide overall infant death and birth certificate linkage rates</w:t>
      </w:r>
    </w:p>
    <w:p w14:paraId="0F1D3DC3" w14:textId="77777777" w:rsidR="00BD6828" w:rsidRDefault="007B65F7" w:rsidP="007A3333">
      <w:pPr>
        <w:pStyle w:val="NoSpacing"/>
        <w:numPr>
          <w:ilvl w:val="0"/>
          <w:numId w:val="9"/>
        </w:numPr>
        <w:rPr>
          <w:sz w:val="24"/>
          <w:szCs w:val="24"/>
        </w:rPr>
      </w:pPr>
      <w:r w:rsidRPr="007A3333">
        <w:rPr>
          <w:sz w:val="24"/>
          <w:szCs w:val="24"/>
        </w:rPr>
        <w:t xml:space="preserve">In April 2019, for any State ID#s of 2017 births sampled in PRAMS, transfer any linked infant </w:t>
      </w:r>
      <w:r w:rsidR="007A3333">
        <w:rPr>
          <w:sz w:val="24"/>
          <w:szCs w:val="24"/>
        </w:rPr>
        <w:t xml:space="preserve">death certificate data to HRSA </w:t>
      </w:r>
    </w:p>
    <w:p w14:paraId="6FD7274C" w14:textId="77777777" w:rsidR="007A3333" w:rsidRPr="007A3333" w:rsidRDefault="007A3333" w:rsidP="007A3333">
      <w:pPr>
        <w:pStyle w:val="NoSpacing"/>
        <w:ind w:left="1080"/>
        <w:rPr>
          <w:sz w:val="24"/>
          <w:szCs w:val="24"/>
        </w:rPr>
      </w:pPr>
    </w:p>
    <w:p w14:paraId="2C0B7710" w14:textId="77777777" w:rsidR="00BD6828" w:rsidRDefault="00BD6828" w:rsidP="00BD6828">
      <w:pPr>
        <w:spacing w:after="0" w:line="240" w:lineRule="auto"/>
        <w:rPr>
          <w:sz w:val="24"/>
          <w:szCs w:val="24"/>
        </w:rPr>
      </w:pPr>
      <w:r w:rsidRPr="00BD6828">
        <w:rPr>
          <w:sz w:val="24"/>
          <w:szCs w:val="24"/>
        </w:rPr>
        <w:t xml:space="preserve">Instructions and timing of data transmissions from </w:t>
      </w:r>
      <w:r>
        <w:rPr>
          <w:sz w:val="24"/>
          <w:szCs w:val="24"/>
        </w:rPr>
        <w:t>PRAMS to MCHB via CDC PRAMS</w:t>
      </w:r>
      <w:r w:rsidRPr="00BD6828">
        <w:rPr>
          <w:sz w:val="24"/>
          <w:szCs w:val="24"/>
        </w:rPr>
        <w:t>:</w:t>
      </w:r>
    </w:p>
    <w:p w14:paraId="4EE35C61" w14:textId="77777777" w:rsidR="00BD6828" w:rsidRPr="00BD6828" w:rsidRDefault="00BD6828" w:rsidP="00BD6828">
      <w:pPr>
        <w:pStyle w:val="ListParagraph"/>
        <w:numPr>
          <w:ilvl w:val="0"/>
          <w:numId w:val="36"/>
        </w:numPr>
        <w:spacing w:after="0" w:line="240" w:lineRule="auto"/>
        <w:ind w:left="1080"/>
        <w:rPr>
          <w:sz w:val="24"/>
          <w:szCs w:val="24"/>
        </w:rPr>
      </w:pPr>
      <w:r>
        <w:rPr>
          <w:sz w:val="24"/>
          <w:szCs w:val="24"/>
        </w:rPr>
        <w:t>Beginning with April 2017 batch (primarily January 2017 births), include</w:t>
      </w:r>
      <w:r w:rsidRPr="00BD6828">
        <w:rPr>
          <w:sz w:val="24"/>
          <w:szCs w:val="24"/>
        </w:rPr>
        <w:t xml:space="preserve"> identified HS participants in the PRAMS sample and contact HS participants for survey administration in monthly batches</w:t>
      </w:r>
      <w:r>
        <w:rPr>
          <w:sz w:val="24"/>
          <w:szCs w:val="24"/>
        </w:rPr>
        <w:t xml:space="preserve"> through February 2018 (identified by HS client-ID and enrollment date; these two variables plus a state ID # will be the only additions to the </w:t>
      </w:r>
      <w:r w:rsidR="00AD46AF">
        <w:rPr>
          <w:sz w:val="24"/>
          <w:szCs w:val="24"/>
        </w:rPr>
        <w:t xml:space="preserve">PRAMS contact file and </w:t>
      </w:r>
      <w:r>
        <w:rPr>
          <w:sz w:val="24"/>
          <w:szCs w:val="24"/>
        </w:rPr>
        <w:t>standard vital records file within PIDS)</w:t>
      </w:r>
    </w:p>
    <w:p w14:paraId="035BDE97" w14:textId="77777777" w:rsidR="00BD6828" w:rsidRPr="00BD6828" w:rsidRDefault="00BD6828" w:rsidP="00BD6828">
      <w:pPr>
        <w:pStyle w:val="ListParagraph"/>
        <w:numPr>
          <w:ilvl w:val="0"/>
          <w:numId w:val="36"/>
        </w:numPr>
        <w:spacing w:after="0" w:line="240" w:lineRule="auto"/>
        <w:ind w:left="1080"/>
        <w:rPr>
          <w:sz w:val="24"/>
          <w:szCs w:val="24"/>
        </w:rPr>
      </w:pPr>
      <w:r w:rsidRPr="00BD6828">
        <w:rPr>
          <w:sz w:val="24"/>
          <w:szCs w:val="24"/>
        </w:rPr>
        <w:t xml:space="preserve">Track response rates for HS participants versus non-participants by batch; response rates will be monitored by HRSA contractor who can provide technical assistance where possible </w:t>
      </w:r>
    </w:p>
    <w:p w14:paraId="7677092A" w14:textId="77777777" w:rsidR="0083102F" w:rsidRPr="00BD6828" w:rsidRDefault="00BD6828" w:rsidP="00BD6828">
      <w:pPr>
        <w:pStyle w:val="ListParagraph"/>
        <w:numPr>
          <w:ilvl w:val="0"/>
          <w:numId w:val="36"/>
        </w:numPr>
        <w:spacing w:after="0" w:line="240" w:lineRule="auto"/>
        <w:ind w:left="1080"/>
        <w:rPr>
          <w:sz w:val="24"/>
          <w:szCs w:val="24"/>
        </w:rPr>
      </w:pPr>
      <w:r w:rsidRPr="00BD6828">
        <w:rPr>
          <w:sz w:val="24"/>
          <w:szCs w:val="24"/>
        </w:rPr>
        <w:t>CDC PRAMS provides MCHB/HRSA with the full PRAMS file of all PRAMS participants in the selected states (both HS participants and non-participants), including linked vital records for analytic purposes (maintain HS client-id and Enrollment date to identify HS participants)</w:t>
      </w:r>
      <w:r w:rsidR="0083102F" w:rsidRPr="00BD6828">
        <w:rPr>
          <w:sz w:val="24"/>
          <w:szCs w:val="24"/>
        </w:rPr>
        <w:br w:type="page"/>
      </w:r>
    </w:p>
    <w:p w14:paraId="4FA786F2" w14:textId="77777777" w:rsidR="0083102F" w:rsidRDefault="0083102F" w:rsidP="0083102F">
      <w:pPr>
        <w:jc w:val="center"/>
      </w:pPr>
      <w:r>
        <w:lastRenderedPageBreak/>
        <w:t xml:space="preserve">Addendum to </w:t>
      </w:r>
    </w:p>
    <w:p w14:paraId="68F0C0F6" w14:textId="77777777" w:rsidR="0083102F" w:rsidRPr="00014648" w:rsidRDefault="0083102F" w:rsidP="0083102F">
      <w:pPr>
        <w:jc w:val="center"/>
        <w:rPr>
          <w:sz w:val="24"/>
          <w:szCs w:val="24"/>
        </w:rPr>
      </w:pPr>
      <w:r w:rsidRPr="00014648">
        <w:rPr>
          <w:sz w:val="24"/>
          <w:szCs w:val="24"/>
        </w:rPr>
        <w:t xml:space="preserve">Data Use and Non-Disclosure Agreement </w:t>
      </w:r>
    </w:p>
    <w:p w14:paraId="77278F68" w14:textId="77777777" w:rsidR="0083102F" w:rsidRPr="00014648" w:rsidRDefault="0083102F" w:rsidP="0083102F">
      <w:pPr>
        <w:jc w:val="center"/>
        <w:rPr>
          <w:sz w:val="24"/>
          <w:szCs w:val="24"/>
        </w:rPr>
      </w:pPr>
      <w:r w:rsidRPr="00014648">
        <w:rPr>
          <w:sz w:val="24"/>
          <w:szCs w:val="24"/>
        </w:rPr>
        <w:t>Between</w:t>
      </w:r>
    </w:p>
    <w:p w14:paraId="43B57427" w14:textId="77777777" w:rsidR="0083102F" w:rsidRDefault="0083102F" w:rsidP="0083102F">
      <w:pPr>
        <w:jc w:val="center"/>
        <w:rPr>
          <w:sz w:val="24"/>
          <w:szCs w:val="24"/>
        </w:rPr>
      </w:pPr>
      <w:r w:rsidRPr="00245E31">
        <w:rPr>
          <w:sz w:val="24"/>
          <w:szCs w:val="24"/>
          <w:highlight w:val="yellow"/>
        </w:rPr>
        <w:t>[Vital Records Office, Jurisdiction Health Agency]</w:t>
      </w:r>
    </w:p>
    <w:p w14:paraId="2335E140" w14:textId="77777777" w:rsidR="0083102F" w:rsidRDefault="0083102F" w:rsidP="0083102F">
      <w:pPr>
        <w:jc w:val="center"/>
        <w:rPr>
          <w:sz w:val="24"/>
          <w:szCs w:val="24"/>
        </w:rPr>
      </w:pPr>
      <w:proofErr w:type="gramStart"/>
      <w:r>
        <w:rPr>
          <w:sz w:val="24"/>
          <w:szCs w:val="24"/>
        </w:rPr>
        <w:t>and</w:t>
      </w:r>
      <w:proofErr w:type="gramEnd"/>
      <w:r>
        <w:rPr>
          <w:sz w:val="24"/>
          <w:szCs w:val="24"/>
        </w:rPr>
        <w:t xml:space="preserve"> </w:t>
      </w:r>
    </w:p>
    <w:p w14:paraId="650F08FF" w14:textId="77777777" w:rsidR="0083102F" w:rsidRDefault="0083102F" w:rsidP="0083102F">
      <w:pPr>
        <w:jc w:val="center"/>
        <w:rPr>
          <w:sz w:val="24"/>
          <w:szCs w:val="24"/>
        </w:rPr>
      </w:pPr>
      <w:r w:rsidRPr="00245E31">
        <w:rPr>
          <w:sz w:val="24"/>
          <w:szCs w:val="24"/>
          <w:highlight w:val="yellow"/>
        </w:rPr>
        <w:t xml:space="preserve">[Healthy Start </w:t>
      </w:r>
      <w:r>
        <w:rPr>
          <w:sz w:val="24"/>
          <w:szCs w:val="24"/>
          <w:highlight w:val="yellow"/>
        </w:rPr>
        <w:t>Grantee</w:t>
      </w:r>
      <w:r w:rsidRPr="00245E31">
        <w:rPr>
          <w:sz w:val="24"/>
          <w:szCs w:val="24"/>
          <w:highlight w:val="yellow"/>
        </w:rPr>
        <w:t>(s)]</w:t>
      </w:r>
    </w:p>
    <w:p w14:paraId="0CD91A0C" w14:textId="77777777" w:rsidR="0083102F" w:rsidRDefault="0083102F" w:rsidP="0083102F">
      <w:pPr>
        <w:jc w:val="center"/>
        <w:rPr>
          <w:sz w:val="24"/>
          <w:szCs w:val="24"/>
        </w:rPr>
      </w:pPr>
      <w:proofErr w:type="gramStart"/>
      <w:r>
        <w:rPr>
          <w:sz w:val="24"/>
          <w:szCs w:val="24"/>
        </w:rPr>
        <w:t>and</w:t>
      </w:r>
      <w:proofErr w:type="gramEnd"/>
    </w:p>
    <w:p w14:paraId="7FC8F80D" w14:textId="77777777" w:rsidR="0083102F" w:rsidRPr="00014648" w:rsidRDefault="0083102F" w:rsidP="0083102F">
      <w:pPr>
        <w:jc w:val="center"/>
        <w:rPr>
          <w:sz w:val="24"/>
          <w:szCs w:val="24"/>
        </w:rPr>
      </w:pPr>
      <w:r>
        <w:rPr>
          <w:sz w:val="24"/>
          <w:szCs w:val="24"/>
        </w:rPr>
        <w:t>Maternal and Child Health Bureau, Health Resources and Services Administration</w:t>
      </w:r>
    </w:p>
    <w:p w14:paraId="5BE105AE" w14:textId="77777777" w:rsidR="0083102F" w:rsidRDefault="0083102F" w:rsidP="0083102F">
      <w:pPr>
        <w:jc w:val="center"/>
      </w:pPr>
      <w:proofErr w:type="gramStart"/>
      <w:r>
        <w:t>for</w:t>
      </w:r>
      <w:proofErr w:type="gramEnd"/>
    </w:p>
    <w:p w14:paraId="62A3C0E5" w14:textId="77777777" w:rsidR="0083102F" w:rsidRDefault="0083102F" w:rsidP="0083102F">
      <w:pPr>
        <w:jc w:val="center"/>
      </w:pPr>
      <w:r w:rsidRPr="00BF2F61">
        <w:rPr>
          <w:highlight w:val="yellow"/>
        </w:rPr>
        <w:t>[</w:t>
      </w:r>
      <w:r>
        <w:rPr>
          <w:highlight w:val="yellow"/>
        </w:rPr>
        <w:t xml:space="preserve">Jurisdiction </w:t>
      </w:r>
      <w:r w:rsidRPr="00BF2F61">
        <w:rPr>
          <w:highlight w:val="yellow"/>
        </w:rPr>
        <w:t>P</w:t>
      </w:r>
      <w:r>
        <w:rPr>
          <w:highlight w:val="yellow"/>
        </w:rPr>
        <w:t xml:space="preserve">regnancy </w:t>
      </w:r>
      <w:r w:rsidRPr="00BF2F61">
        <w:rPr>
          <w:highlight w:val="yellow"/>
        </w:rPr>
        <w:t>R</w:t>
      </w:r>
      <w:r>
        <w:rPr>
          <w:highlight w:val="yellow"/>
        </w:rPr>
        <w:t xml:space="preserve">isk </w:t>
      </w:r>
      <w:r w:rsidRPr="00BF2F61">
        <w:rPr>
          <w:highlight w:val="yellow"/>
        </w:rPr>
        <w:t>A</w:t>
      </w:r>
      <w:r>
        <w:rPr>
          <w:highlight w:val="yellow"/>
        </w:rPr>
        <w:t xml:space="preserve">ssessment </w:t>
      </w:r>
      <w:r w:rsidRPr="00BF2F61">
        <w:rPr>
          <w:highlight w:val="yellow"/>
        </w:rPr>
        <w:t>M</w:t>
      </w:r>
      <w:r>
        <w:rPr>
          <w:highlight w:val="yellow"/>
        </w:rPr>
        <w:t xml:space="preserve">onitoring </w:t>
      </w:r>
      <w:r w:rsidRPr="00BF2F61">
        <w:rPr>
          <w:highlight w:val="yellow"/>
        </w:rPr>
        <w:t>S</w:t>
      </w:r>
      <w:r>
        <w:rPr>
          <w:highlight w:val="yellow"/>
        </w:rPr>
        <w:t>ystem</w:t>
      </w:r>
      <w:r w:rsidRPr="00BF2F61">
        <w:rPr>
          <w:highlight w:val="yellow"/>
        </w:rPr>
        <w:t xml:space="preserve"> </w:t>
      </w:r>
      <w:r>
        <w:rPr>
          <w:highlight w:val="yellow"/>
        </w:rPr>
        <w:t>(PRAMS) Program</w:t>
      </w:r>
      <w:r w:rsidRPr="00BF2F61">
        <w:rPr>
          <w:highlight w:val="yellow"/>
        </w:rPr>
        <w:t>]</w:t>
      </w:r>
    </w:p>
    <w:p w14:paraId="3F2C057B" w14:textId="77777777" w:rsidR="0083102F" w:rsidRDefault="0083102F" w:rsidP="0083102F"/>
    <w:p w14:paraId="16DB15EE" w14:textId="77777777" w:rsidR="0083102F" w:rsidRDefault="0083102F" w:rsidP="0083102F">
      <w:pPr>
        <w:rPr>
          <w:sz w:val="24"/>
          <w:szCs w:val="24"/>
        </w:rPr>
      </w:pPr>
      <w:r w:rsidRPr="00014648">
        <w:rPr>
          <w:sz w:val="24"/>
          <w:szCs w:val="24"/>
        </w:rPr>
        <w:t xml:space="preserve">This </w:t>
      </w:r>
      <w:r>
        <w:rPr>
          <w:sz w:val="24"/>
          <w:szCs w:val="24"/>
        </w:rPr>
        <w:t xml:space="preserve">Addendum to the </w:t>
      </w:r>
      <w:r w:rsidRPr="00014648">
        <w:rPr>
          <w:sz w:val="24"/>
          <w:szCs w:val="24"/>
        </w:rPr>
        <w:t xml:space="preserve">data use and non-disclosure agreement (“Agreement”) is </w:t>
      </w:r>
      <w:r>
        <w:rPr>
          <w:sz w:val="24"/>
          <w:szCs w:val="24"/>
        </w:rPr>
        <w:t xml:space="preserve">established for the purpose of incorporating the data shared for the PRAMS oversample component of the Healthy Start evaluation into the original Data Use and Non-Disclosure Agreement. </w:t>
      </w:r>
    </w:p>
    <w:p w14:paraId="6DE5018F" w14:textId="77777777" w:rsidR="0083102F" w:rsidRDefault="0083102F" w:rsidP="0083102F">
      <w:pPr>
        <w:rPr>
          <w:sz w:val="24"/>
          <w:szCs w:val="24"/>
        </w:rPr>
      </w:pPr>
      <w:r>
        <w:rPr>
          <w:sz w:val="24"/>
          <w:szCs w:val="24"/>
        </w:rPr>
        <w:t xml:space="preserve">By signing the Addendum each signatory agrees to abide by the provisions of the original Data Use Agreement and Non-Disclosure Agreement (attached) as well as any additional requirements specified in this Addendum. This Addendum is between the </w:t>
      </w:r>
      <w:r w:rsidRPr="00245E31">
        <w:rPr>
          <w:sz w:val="24"/>
          <w:szCs w:val="24"/>
        </w:rPr>
        <w:t>[Vital Records Office, Jurisdiction Health Agency</w:t>
      </w:r>
      <w:r w:rsidRPr="004D41C8">
        <w:rPr>
          <w:sz w:val="24"/>
          <w:szCs w:val="24"/>
        </w:rPr>
        <w:t>]</w:t>
      </w:r>
      <w:r w:rsidRPr="00014648">
        <w:rPr>
          <w:sz w:val="24"/>
          <w:szCs w:val="24"/>
        </w:rPr>
        <w:t xml:space="preserve"> (“Jurisdiction VRO”)</w:t>
      </w:r>
      <w:r>
        <w:rPr>
          <w:sz w:val="24"/>
          <w:szCs w:val="24"/>
        </w:rPr>
        <w:t xml:space="preserve">, [Healthy Start Grantee(s)] (“HS Grantee(s)”), </w:t>
      </w:r>
      <w:r w:rsidRPr="00014648">
        <w:rPr>
          <w:sz w:val="24"/>
          <w:szCs w:val="24"/>
        </w:rPr>
        <w:t xml:space="preserve">the </w:t>
      </w:r>
      <w:r>
        <w:rPr>
          <w:sz w:val="24"/>
          <w:szCs w:val="24"/>
        </w:rPr>
        <w:t xml:space="preserve">Maternal and Child Health Bureau of the Health Resources and Services Administration </w:t>
      </w:r>
      <w:r w:rsidRPr="00014648">
        <w:rPr>
          <w:sz w:val="24"/>
          <w:szCs w:val="24"/>
        </w:rPr>
        <w:t>(“</w:t>
      </w:r>
      <w:r>
        <w:rPr>
          <w:sz w:val="24"/>
          <w:szCs w:val="24"/>
        </w:rPr>
        <w:t>MCHB</w:t>
      </w:r>
      <w:r w:rsidRPr="00014648">
        <w:rPr>
          <w:sz w:val="24"/>
          <w:szCs w:val="24"/>
        </w:rPr>
        <w:t xml:space="preserve">”), </w:t>
      </w:r>
      <w:r>
        <w:rPr>
          <w:sz w:val="24"/>
          <w:szCs w:val="24"/>
        </w:rPr>
        <w:t xml:space="preserve">and the [Jurisdiction PRAMS Program] (“PRAMS Program”) </w:t>
      </w:r>
      <w:r w:rsidRPr="00014648">
        <w:rPr>
          <w:sz w:val="24"/>
          <w:szCs w:val="24"/>
        </w:rPr>
        <w:t xml:space="preserve">for the purposes </w:t>
      </w:r>
      <w:r>
        <w:rPr>
          <w:sz w:val="24"/>
          <w:szCs w:val="24"/>
        </w:rPr>
        <w:t>described below</w:t>
      </w:r>
      <w:r w:rsidRPr="00014648">
        <w:rPr>
          <w:sz w:val="24"/>
          <w:szCs w:val="24"/>
        </w:rPr>
        <w:t xml:space="preserve">.  </w:t>
      </w:r>
      <w:r>
        <w:rPr>
          <w:sz w:val="24"/>
          <w:szCs w:val="24"/>
        </w:rPr>
        <w:t>HS Grantee(s), MCHB,</w:t>
      </w:r>
      <w:r w:rsidRPr="00014648">
        <w:rPr>
          <w:sz w:val="24"/>
          <w:szCs w:val="24"/>
        </w:rPr>
        <w:t xml:space="preserve"> </w:t>
      </w:r>
      <w:r>
        <w:rPr>
          <w:sz w:val="24"/>
          <w:szCs w:val="24"/>
        </w:rPr>
        <w:t xml:space="preserve">PRAMS Program, </w:t>
      </w:r>
      <w:r w:rsidRPr="00014648">
        <w:rPr>
          <w:sz w:val="24"/>
          <w:szCs w:val="24"/>
        </w:rPr>
        <w:t>and the Jurisdiction VRO may be individually referred to herein as “Party” or collectively as “Parties.”</w:t>
      </w:r>
    </w:p>
    <w:p w14:paraId="0579AA56" w14:textId="77777777" w:rsidR="0083102F" w:rsidRDefault="0083102F" w:rsidP="0083102F">
      <w:pPr>
        <w:rPr>
          <w:sz w:val="24"/>
          <w:szCs w:val="24"/>
        </w:rPr>
      </w:pPr>
      <w:r>
        <w:rPr>
          <w:sz w:val="24"/>
          <w:szCs w:val="24"/>
        </w:rPr>
        <w:t xml:space="preserve">The Jurisdiction VRO </w:t>
      </w:r>
      <w:r w:rsidRPr="00014648">
        <w:rPr>
          <w:sz w:val="24"/>
          <w:szCs w:val="24"/>
        </w:rPr>
        <w:t xml:space="preserve">collects, owns and maintains certain </w:t>
      </w:r>
      <w:r>
        <w:rPr>
          <w:sz w:val="24"/>
          <w:szCs w:val="24"/>
        </w:rPr>
        <w:t xml:space="preserve">birth and </w:t>
      </w:r>
      <w:r w:rsidRPr="00014648">
        <w:rPr>
          <w:sz w:val="24"/>
          <w:szCs w:val="24"/>
        </w:rPr>
        <w:t xml:space="preserve">death records and related data elements for </w:t>
      </w:r>
      <w:r>
        <w:rPr>
          <w:sz w:val="24"/>
          <w:szCs w:val="24"/>
        </w:rPr>
        <w:t>births and linked infant deaths occurring</w:t>
      </w:r>
      <w:r w:rsidRPr="00014648">
        <w:rPr>
          <w:sz w:val="24"/>
          <w:szCs w:val="24"/>
        </w:rPr>
        <w:t xml:space="preserve"> within the Jurisdiction VRO’s geographic jurisdiction</w:t>
      </w:r>
      <w:r>
        <w:rPr>
          <w:sz w:val="24"/>
          <w:szCs w:val="24"/>
        </w:rPr>
        <w:t>, and provides, under separate agreement, selected data from those vital records to the PRAMS Program to supplement the data collected from mothers of newborns by the PRAMS Program.</w:t>
      </w:r>
    </w:p>
    <w:p w14:paraId="27886190" w14:textId="77777777" w:rsidR="0083102F" w:rsidRDefault="0083102F" w:rsidP="0083102F">
      <w:pPr>
        <w:rPr>
          <w:sz w:val="24"/>
          <w:szCs w:val="24"/>
        </w:rPr>
      </w:pPr>
      <w:r>
        <w:rPr>
          <w:sz w:val="24"/>
          <w:szCs w:val="24"/>
        </w:rPr>
        <w:t xml:space="preserve">As part of the national Healthy Start evaluation the PRAMS program will oversample Healthy Start participants who have consented to participate in the national Healthy Start evaluation. To accomplish this activity, the HS Grantee will provide to the Jurisdiction on a monthly basis identifying information for </w:t>
      </w:r>
      <w:r w:rsidR="00CE7A42">
        <w:rPr>
          <w:sz w:val="24"/>
          <w:szCs w:val="24"/>
        </w:rPr>
        <w:t>all</w:t>
      </w:r>
      <w:r>
        <w:rPr>
          <w:sz w:val="24"/>
          <w:szCs w:val="24"/>
        </w:rPr>
        <w:t xml:space="preserve"> consenting HS participants.  The VRO will link that information to vital records data and share the resulting data set to the PRAMS Program, so that the consenting HS participants can be included in the PRAMS oversample. The consolidated Healthy Start, Jurisdiction VRO, and PRAMS data obtained will then be transmitted by the PRAMS </w:t>
      </w:r>
      <w:r>
        <w:rPr>
          <w:sz w:val="24"/>
          <w:szCs w:val="24"/>
        </w:rPr>
        <w:lastRenderedPageBreak/>
        <w:t xml:space="preserve">Program to CDC’s national PRAMS program for incorporation into the national Healthy Start evaluation </w:t>
      </w:r>
      <w:r w:rsidR="00BD6828">
        <w:rPr>
          <w:sz w:val="24"/>
          <w:szCs w:val="24"/>
        </w:rPr>
        <w:t xml:space="preserve">conducted by MCHB.  The instructions and timeline </w:t>
      </w:r>
      <w:r>
        <w:rPr>
          <w:sz w:val="24"/>
          <w:szCs w:val="24"/>
        </w:rPr>
        <w:t xml:space="preserve">for these activities </w:t>
      </w:r>
      <w:r w:rsidR="00BD6828">
        <w:rPr>
          <w:sz w:val="24"/>
          <w:szCs w:val="24"/>
        </w:rPr>
        <w:t>are</w:t>
      </w:r>
      <w:r>
        <w:rPr>
          <w:sz w:val="24"/>
          <w:szCs w:val="24"/>
        </w:rPr>
        <w:t xml:space="preserve"> set forth in Exhibit </w:t>
      </w:r>
      <w:r w:rsidR="00BD6828">
        <w:rPr>
          <w:sz w:val="24"/>
          <w:szCs w:val="24"/>
        </w:rPr>
        <w:t>D</w:t>
      </w:r>
      <w:r>
        <w:rPr>
          <w:sz w:val="24"/>
          <w:szCs w:val="24"/>
        </w:rPr>
        <w:t xml:space="preserve"> </w:t>
      </w:r>
      <w:r w:rsidR="00BD6828">
        <w:rPr>
          <w:sz w:val="24"/>
          <w:szCs w:val="24"/>
        </w:rPr>
        <w:t>of the main agreement</w:t>
      </w:r>
      <w:r>
        <w:rPr>
          <w:sz w:val="24"/>
          <w:szCs w:val="24"/>
        </w:rPr>
        <w:t xml:space="preserve">.  </w:t>
      </w:r>
      <w:r w:rsidR="00BD6828">
        <w:rPr>
          <w:sz w:val="24"/>
          <w:szCs w:val="24"/>
        </w:rPr>
        <w:t>P</w:t>
      </w:r>
      <w:r>
        <w:rPr>
          <w:sz w:val="24"/>
          <w:szCs w:val="24"/>
        </w:rPr>
        <w:t xml:space="preserve">ayment provisions </w:t>
      </w:r>
      <w:r w:rsidR="00BD6828">
        <w:rPr>
          <w:sz w:val="24"/>
          <w:szCs w:val="24"/>
        </w:rPr>
        <w:t xml:space="preserve">and tasks for responsible parties </w:t>
      </w:r>
      <w:r>
        <w:rPr>
          <w:sz w:val="24"/>
          <w:szCs w:val="24"/>
        </w:rPr>
        <w:t xml:space="preserve">are established in Exhibit </w:t>
      </w:r>
      <w:r w:rsidR="00BD6828">
        <w:rPr>
          <w:sz w:val="24"/>
          <w:szCs w:val="24"/>
        </w:rPr>
        <w:t>A of this addendum</w:t>
      </w:r>
      <w:r>
        <w:rPr>
          <w:sz w:val="24"/>
          <w:szCs w:val="24"/>
        </w:rPr>
        <w:t xml:space="preserve">. </w:t>
      </w:r>
    </w:p>
    <w:p w14:paraId="36138D42" w14:textId="77777777" w:rsidR="008333F8" w:rsidRPr="00014648" w:rsidRDefault="008333F8" w:rsidP="008333F8">
      <w:pPr>
        <w:jc w:val="both"/>
        <w:rPr>
          <w:b/>
          <w:sz w:val="24"/>
          <w:szCs w:val="24"/>
        </w:rPr>
      </w:pPr>
      <w:proofErr w:type="gramStart"/>
      <w:r w:rsidRPr="00014648">
        <w:rPr>
          <w:b/>
          <w:sz w:val="24"/>
          <w:szCs w:val="24"/>
        </w:rPr>
        <w:t>Permitted Uses of Data.</w:t>
      </w:r>
      <w:proofErr w:type="gramEnd"/>
      <w:r w:rsidRPr="00014648">
        <w:rPr>
          <w:b/>
          <w:sz w:val="24"/>
          <w:szCs w:val="24"/>
        </w:rPr>
        <w:t xml:space="preserve">  </w:t>
      </w:r>
      <w:r w:rsidRPr="00014648">
        <w:rPr>
          <w:sz w:val="24"/>
          <w:szCs w:val="24"/>
        </w:rPr>
        <w:t xml:space="preserve"> </w:t>
      </w:r>
    </w:p>
    <w:p w14:paraId="271EDC71" w14:textId="77777777" w:rsidR="008333F8" w:rsidRPr="00014648" w:rsidRDefault="008333F8" w:rsidP="008333F8">
      <w:pPr>
        <w:ind w:firstLine="720"/>
        <w:jc w:val="both"/>
        <w:rPr>
          <w:sz w:val="24"/>
          <w:szCs w:val="24"/>
        </w:rPr>
      </w:pPr>
      <w:r w:rsidRPr="00014648">
        <w:rPr>
          <w:b/>
          <w:sz w:val="24"/>
          <w:szCs w:val="24"/>
        </w:rPr>
        <w:t>a.</w:t>
      </w:r>
      <w:r w:rsidRPr="00014648">
        <w:rPr>
          <w:sz w:val="24"/>
          <w:szCs w:val="24"/>
        </w:rPr>
        <w:tab/>
      </w:r>
      <w:r>
        <w:rPr>
          <w:sz w:val="24"/>
          <w:szCs w:val="24"/>
        </w:rPr>
        <w:t xml:space="preserve">MCHB may use the vital records data provided by PRAMS solely for the purpose of conducting the national Healthy Start evaluation. </w:t>
      </w:r>
      <w:r w:rsidRPr="00014648">
        <w:rPr>
          <w:sz w:val="24"/>
          <w:szCs w:val="24"/>
        </w:rPr>
        <w:t xml:space="preserve">         </w:t>
      </w:r>
    </w:p>
    <w:p w14:paraId="65FBAF1E" w14:textId="77777777" w:rsidR="008333F8" w:rsidRDefault="008333F8" w:rsidP="008333F8">
      <w:pPr>
        <w:ind w:firstLine="720"/>
        <w:jc w:val="both"/>
        <w:rPr>
          <w:sz w:val="24"/>
          <w:szCs w:val="24"/>
        </w:rPr>
      </w:pPr>
      <w:r>
        <w:rPr>
          <w:b/>
          <w:sz w:val="24"/>
          <w:szCs w:val="24"/>
        </w:rPr>
        <w:t>b</w:t>
      </w:r>
      <w:r w:rsidRPr="00014648">
        <w:rPr>
          <w:b/>
          <w:sz w:val="24"/>
          <w:szCs w:val="24"/>
        </w:rPr>
        <w:t>.</w:t>
      </w:r>
      <w:r w:rsidRPr="00014648">
        <w:rPr>
          <w:sz w:val="24"/>
          <w:szCs w:val="24"/>
        </w:rPr>
        <w:tab/>
        <w:t xml:space="preserve">Any other use of or access to the </w:t>
      </w:r>
      <w:r>
        <w:rPr>
          <w:sz w:val="24"/>
          <w:szCs w:val="24"/>
        </w:rPr>
        <w:t xml:space="preserve">PRAMS </w:t>
      </w:r>
      <w:r w:rsidRPr="00014648">
        <w:rPr>
          <w:sz w:val="24"/>
          <w:szCs w:val="24"/>
        </w:rPr>
        <w:t xml:space="preserve">Data by </w:t>
      </w:r>
      <w:r>
        <w:rPr>
          <w:sz w:val="24"/>
          <w:szCs w:val="24"/>
        </w:rPr>
        <w:t>MCHB</w:t>
      </w:r>
      <w:r w:rsidRPr="00014648">
        <w:rPr>
          <w:sz w:val="24"/>
          <w:szCs w:val="24"/>
        </w:rPr>
        <w:t xml:space="preserve"> </w:t>
      </w:r>
      <w:r>
        <w:rPr>
          <w:sz w:val="24"/>
          <w:szCs w:val="24"/>
        </w:rPr>
        <w:t xml:space="preserve">or any other Authorized User </w:t>
      </w:r>
      <w:r w:rsidRPr="00014648">
        <w:rPr>
          <w:sz w:val="24"/>
          <w:szCs w:val="24"/>
        </w:rPr>
        <w:t xml:space="preserve">will require prior written authorization by the </w:t>
      </w:r>
      <w:r>
        <w:rPr>
          <w:sz w:val="24"/>
          <w:szCs w:val="24"/>
        </w:rPr>
        <w:t>PRAMS program</w:t>
      </w:r>
      <w:r w:rsidRPr="00014648">
        <w:rPr>
          <w:sz w:val="24"/>
          <w:szCs w:val="24"/>
        </w:rPr>
        <w:t xml:space="preserve">. </w:t>
      </w:r>
    </w:p>
    <w:p w14:paraId="037A0A76" w14:textId="77777777" w:rsidR="008333F8" w:rsidRPr="00014648" w:rsidRDefault="008333F8" w:rsidP="008333F8">
      <w:pPr>
        <w:ind w:firstLine="720"/>
        <w:jc w:val="both"/>
        <w:rPr>
          <w:sz w:val="24"/>
          <w:szCs w:val="24"/>
        </w:rPr>
      </w:pPr>
    </w:p>
    <w:p w14:paraId="7BF00E4E" w14:textId="77777777" w:rsidR="008333F8" w:rsidRPr="00014648" w:rsidRDefault="008333F8" w:rsidP="008333F8">
      <w:pPr>
        <w:jc w:val="both"/>
        <w:rPr>
          <w:sz w:val="24"/>
          <w:szCs w:val="24"/>
        </w:rPr>
      </w:pPr>
      <w:proofErr w:type="gramStart"/>
      <w:r w:rsidRPr="00014648">
        <w:rPr>
          <w:b/>
          <w:sz w:val="24"/>
          <w:szCs w:val="24"/>
        </w:rPr>
        <w:t>Publication.</w:t>
      </w:r>
      <w:proofErr w:type="gramEnd"/>
      <w:r w:rsidRPr="00014648">
        <w:rPr>
          <w:b/>
          <w:sz w:val="24"/>
          <w:szCs w:val="24"/>
        </w:rPr>
        <w:t xml:space="preserve">  </w:t>
      </w:r>
      <w:r>
        <w:rPr>
          <w:sz w:val="24"/>
          <w:szCs w:val="24"/>
        </w:rPr>
        <w:t>PRAMS programs</w:t>
      </w:r>
      <w:r w:rsidRPr="00014648">
        <w:rPr>
          <w:sz w:val="24"/>
          <w:szCs w:val="24"/>
        </w:rPr>
        <w:t xml:space="preserve"> require acknowledgment of the Data they provided to </w:t>
      </w:r>
      <w:r>
        <w:rPr>
          <w:sz w:val="24"/>
          <w:szCs w:val="24"/>
        </w:rPr>
        <w:t>MCHB</w:t>
      </w:r>
      <w:r w:rsidRPr="00014648">
        <w:rPr>
          <w:sz w:val="24"/>
          <w:szCs w:val="24"/>
        </w:rPr>
        <w:t xml:space="preserve"> in any publication, report, poster, talk, news release, web page, or other presentation or use (print, or electronic) developed from the Data or describing the Project or results of the Project by </w:t>
      </w:r>
      <w:r>
        <w:rPr>
          <w:sz w:val="24"/>
          <w:szCs w:val="24"/>
        </w:rPr>
        <w:t>MCHB</w:t>
      </w:r>
      <w:r w:rsidRPr="00014648">
        <w:rPr>
          <w:sz w:val="24"/>
          <w:szCs w:val="24"/>
        </w:rPr>
        <w:t xml:space="preserve">, its staff, contractors, or other Authorized Users of the Data. </w:t>
      </w:r>
    </w:p>
    <w:p w14:paraId="4361C471" w14:textId="77777777" w:rsidR="008333F8" w:rsidRDefault="008333F8" w:rsidP="0083102F">
      <w:pPr>
        <w:rPr>
          <w:sz w:val="24"/>
          <w:szCs w:val="24"/>
        </w:rPr>
      </w:pPr>
    </w:p>
    <w:p w14:paraId="18B9F181" w14:textId="77777777" w:rsidR="0083102F" w:rsidRDefault="0083102F" w:rsidP="0083102F">
      <w:pPr>
        <w:ind w:firstLine="720"/>
        <w:rPr>
          <w:sz w:val="24"/>
          <w:szCs w:val="24"/>
        </w:rPr>
      </w:pPr>
      <w:r w:rsidRPr="00014648">
        <w:rPr>
          <w:sz w:val="24"/>
          <w:szCs w:val="24"/>
        </w:rPr>
        <w:t>The undersigned warrant that they are authorized representatives of their respective Party and that they have full power and authority to enter into this Agreement and bind their respective Party to its terms and, in the case of a Jurisdiction VRO, to its applicable State terms.</w:t>
      </w:r>
    </w:p>
    <w:p w14:paraId="30729C29" w14:textId="77777777" w:rsidR="0083102F" w:rsidRDefault="0083102F" w:rsidP="0083102F">
      <w:pPr>
        <w:rPr>
          <w:sz w:val="24"/>
          <w:szCs w:val="24"/>
        </w:rPr>
      </w:pPr>
    </w:p>
    <w:p w14:paraId="37DD9082" w14:textId="77777777" w:rsidR="0083102F" w:rsidRDefault="0083102F" w:rsidP="0083102F">
      <w:pPr>
        <w:rPr>
          <w:sz w:val="24"/>
          <w:szCs w:val="24"/>
        </w:rPr>
      </w:pPr>
    </w:p>
    <w:p w14:paraId="49FDAD3C" w14:textId="77777777" w:rsidR="0083102F" w:rsidRDefault="0083102F" w:rsidP="0083102F">
      <w:pPr>
        <w:rPr>
          <w:sz w:val="24"/>
          <w:szCs w:val="24"/>
        </w:rPr>
      </w:pPr>
      <w:r>
        <w:rPr>
          <w:sz w:val="24"/>
          <w:szCs w:val="24"/>
        </w:rPr>
        <w:t>[HS Grantee]:</w:t>
      </w:r>
    </w:p>
    <w:p w14:paraId="23EBA0C1" w14:textId="77777777" w:rsidR="0083102F" w:rsidRDefault="0083102F" w:rsidP="0083102F">
      <w:pPr>
        <w:rPr>
          <w:sz w:val="24"/>
          <w:szCs w:val="24"/>
        </w:rPr>
      </w:pPr>
      <w:r>
        <w:rPr>
          <w:sz w:val="24"/>
          <w:szCs w:val="24"/>
        </w:rPr>
        <w:t>By</w:t>
      </w:r>
      <w:proofErr w:type="gramStart"/>
      <w:r>
        <w:rPr>
          <w:sz w:val="24"/>
          <w:szCs w:val="24"/>
        </w:rPr>
        <w:t>:_</w:t>
      </w:r>
      <w:proofErr w:type="gramEnd"/>
      <w:r>
        <w:rPr>
          <w:sz w:val="24"/>
          <w:szCs w:val="24"/>
        </w:rPr>
        <w:t>_______________________________</w:t>
      </w:r>
    </w:p>
    <w:p w14:paraId="2182CA4E" w14:textId="77777777" w:rsidR="0083102F" w:rsidRDefault="0083102F" w:rsidP="0083102F">
      <w:pPr>
        <w:rPr>
          <w:sz w:val="24"/>
          <w:szCs w:val="24"/>
        </w:rPr>
      </w:pPr>
    </w:p>
    <w:p w14:paraId="3197E309" w14:textId="77777777" w:rsidR="0083102F" w:rsidRPr="00014648" w:rsidRDefault="0083102F" w:rsidP="0083102F">
      <w:pPr>
        <w:rPr>
          <w:sz w:val="24"/>
          <w:szCs w:val="24"/>
        </w:rPr>
      </w:pPr>
      <w:r>
        <w:rPr>
          <w:sz w:val="24"/>
          <w:szCs w:val="24"/>
        </w:rPr>
        <w:t>Name</w:t>
      </w:r>
      <w:proofErr w:type="gramStart"/>
      <w:r>
        <w:rPr>
          <w:sz w:val="24"/>
          <w:szCs w:val="24"/>
        </w:rPr>
        <w:t>:_</w:t>
      </w:r>
      <w:proofErr w:type="gramEnd"/>
      <w:r>
        <w:rPr>
          <w:sz w:val="24"/>
          <w:szCs w:val="24"/>
        </w:rPr>
        <w:t>_____________________________</w:t>
      </w:r>
    </w:p>
    <w:p w14:paraId="2AED9BCD" w14:textId="77777777" w:rsidR="0083102F" w:rsidRPr="00245E31" w:rsidRDefault="0083102F" w:rsidP="0083102F">
      <w:pPr>
        <w:rPr>
          <w:sz w:val="24"/>
          <w:szCs w:val="24"/>
        </w:rPr>
      </w:pPr>
    </w:p>
    <w:p w14:paraId="787EBE8B" w14:textId="77777777" w:rsidR="0083102F" w:rsidRDefault="0083102F" w:rsidP="0083102F">
      <w:pPr>
        <w:rPr>
          <w:sz w:val="24"/>
          <w:szCs w:val="24"/>
        </w:rPr>
      </w:pPr>
      <w:r w:rsidRPr="00245E31">
        <w:rPr>
          <w:sz w:val="24"/>
          <w:szCs w:val="24"/>
        </w:rPr>
        <w:t>Title</w:t>
      </w:r>
      <w:proofErr w:type="gramStart"/>
      <w:r w:rsidRPr="00245E31">
        <w:rPr>
          <w:sz w:val="24"/>
          <w:szCs w:val="24"/>
        </w:rPr>
        <w:t>:_</w:t>
      </w:r>
      <w:proofErr w:type="gramEnd"/>
      <w:r w:rsidRPr="00245E31">
        <w:rPr>
          <w:sz w:val="24"/>
          <w:szCs w:val="24"/>
        </w:rPr>
        <w:t>_______________________________</w:t>
      </w:r>
    </w:p>
    <w:p w14:paraId="3160C7BE" w14:textId="77777777" w:rsidR="0083102F" w:rsidRDefault="0083102F" w:rsidP="0083102F">
      <w:pPr>
        <w:rPr>
          <w:sz w:val="24"/>
          <w:szCs w:val="24"/>
        </w:rPr>
      </w:pPr>
    </w:p>
    <w:p w14:paraId="68DB9791" w14:textId="77777777" w:rsidR="0083102F" w:rsidRDefault="0083102F" w:rsidP="0083102F">
      <w:pPr>
        <w:rPr>
          <w:sz w:val="24"/>
          <w:szCs w:val="24"/>
        </w:rPr>
      </w:pPr>
      <w:r>
        <w:rPr>
          <w:sz w:val="24"/>
          <w:szCs w:val="24"/>
        </w:rPr>
        <w:t>Date</w:t>
      </w:r>
      <w:proofErr w:type="gramStart"/>
      <w:r>
        <w:rPr>
          <w:sz w:val="24"/>
          <w:szCs w:val="24"/>
        </w:rPr>
        <w:t>:_</w:t>
      </w:r>
      <w:proofErr w:type="gramEnd"/>
      <w:r>
        <w:rPr>
          <w:sz w:val="24"/>
          <w:szCs w:val="24"/>
        </w:rPr>
        <w:t>________________________________</w:t>
      </w:r>
    </w:p>
    <w:p w14:paraId="4B5283D2" w14:textId="77777777" w:rsidR="0083102F" w:rsidRDefault="0083102F" w:rsidP="0083102F">
      <w:pPr>
        <w:rPr>
          <w:sz w:val="24"/>
          <w:szCs w:val="24"/>
        </w:rPr>
      </w:pPr>
    </w:p>
    <w:p w14:paraId="3797E994" w14:textId="77777777" w:rsidR="0083102F" w:rsidRDefault="0083102F" w:rsidP="0083102F">
      <w:pPr>
        <w:rPr>
          <w:sz w:val="24"/>
          <w:szCs w:val="24"/>
        </w:rPr>
      </w:pPr>
    </w:p>
    <w:p w14:paraId="59E8A7E2" w14:textId="77777777" w:rsidR="0083102F" w:rsidRDefault="0083102F" w:rsidP="0083102F">
      <w:pPr>
        <w:rPr>
          <w:sz w:val="24"/>
          <w:szCs w:val="24"/>
        </w:rPr>
      </w:pPr>
      <w:r w:rsidRPr="00014648">
        <w:rPr>
          <w:sz w:val="24"/>
          <w:szCs w:val="24"/>
        </w:rPr>
        <w:lastRenderedPageBreak/>
        <w:t>[Jurisdiction VRO]:</w:t>
      </w:r>
    </w:p>
    <w:p w14:paraId="4D7D7021" w14:textId="77777777" w:rsidR="0083102F" w:rsidRPr="00014648" w:rsidRDefault="0083102F" w:rsidP="0083102F">
      <w:pPr>
        <w:rPr>
          <w:sz w:val="24"/>
          <w:szCs w:val="24"/>
        </w:rPr>
      </w:pPr>
      <w:r w:rsidRPr="00014648">
        <w:rPr>
          <w:sz w:val="24"/>
          <w:szCs w:val="24"/>
        </w:rPr>
        <w:t>By</w:t>
      </w:r>
      <w:proofErr w:type="gramStart"/>
      <w:r w:rsidRPr="00014648">
        <w:rPr>
          <w:sz w:val="24"/>
          <w:szCs w:val="24"/>
        </w:rPr>
        <w:t>:_</w:t>
      </w:r>
      <w:proofErr w:type="gramEnd"/>
      <w:r w:rsidRPr="00014648">
        <w:rPr>
          <w:sz w:val="24"/>
          <w:szCs w:val="24"/>
        </w:rPr>
        <w:t>_______________________________</w:t>
      </w:r>
    </w:p>
    <w:p w14:paraId="60437276" w14:textId="77777777" w:rsidR="0083102F" w:rsidRPr="00014648" w:rsidRDefault="0083102F" w:rsidP="0083102F">
      <w:pPr>
        <w:rPr>
          <w:sz w:val="24"/>
          <w:szCs w:val="24"/>
        </w:rPr>
      </w:pPr>
    </w:p>
    <w:p w14:paraId="168AF5DB" w14:textId="77777777" w:rsidR="0083102F" w:rsidRPr="00014648" w:rsidRDefault="0083102F" w:rsidP="0083102F">
      <w:pPr>
        <w:rPr>
          <w:sz w:val="24"/>
          <w:szCs w:val="24"/>
        </w:rPr>
      </w:pPr>
      <w:r w:rsidRPr="00014648">
        <w:rPr>
          <w:sz w:val="24"/>
          <w:szCs w:val="24"/>
        </w:rPr>
        <w:t>Name</w:t>
      </w:r>
      <w:proofErr w:type="gramStart"/>
      <w:r w:rsidRPr="00014648">
        <w:rPr>
          <w:sz w:val="24"/>
          <w:szCs w:val="24"/>
        </w:rPr>
        <w:t>:_</w:t>
      </w:r>
      <w:proofErr w:type="gramEnd"/>
      <w:r w:rsidRPr="00014648">
        <w:rPr>
          <w:sz w:val="24"/>
          <w:szCs w:val="24"/>
        </w:rPr>
        <w:t>____________________________</w:t>
      </w:r>
    </w:p>
    <w:p w14:paraId="6C0695FE" w14:textId="77777777" w:rsidR="0083102F" w:rsidRPr="00014648" w:rsidRDefault="0083102F" w:rsidP="0083102F">
      <w:pPr>
        <w:rPr>
          <w:sz w:val="24"/>
          <w:szCs w:val="24"/>
        </w:rPr>
      </w:pPr>
    </w:p>
    <w:p w14:paraId="53B51D65" w14:textId="77777777" w:rsidR="0083102F" w:rsidRPr="00014648" w:rsidRDefault="0083102F" w:rsidP="0083102F">
      <w:pPr>
        <w:rPr>
          <w:sz w:val="24"/>
          <w:szCs w:val="24"/>
        </w:rPr>
      </w:pPr>
      <w:r w:rsidRPr="00014648">
        <w:rPr>
          <w:sz w:val="24"/>
          <w:szCs w:val="24"/>
        </w:rPr>
        <w:t>Title</w:t>
      </w:r>
      <w:proofErr w:type="gramStart"/>
      <w:r w:rsidRPr="00014648">
        <w:rPr>
          <w:sz w:val="24"/>
          <w:szCs w:val="24"/>
        </w:rPr>
        <w:t>:_</w:t>
      </w:r>
      <w:proofErr w:type="gramEnd"/>
      <w:r w:rsidRPr="00014648">
        <w:rPr>
          <w:sz w:val="24"/>
          <w:szCs w:val="24"/>
        </w:rPr>
        <w:t xml:space="preserve">_____________________________ </w:t>
      </w:r>
    </w:p>
    <w:p w14:paraId="663589B9" w14:textId="77777777" w:rsidR="0083102F" w:rsidRPr="00014648" w:rsidRDefault="0083102F" w:rsidP="0083102F">
      <w:pPr>
        <w:rPr>
          <w:sz w:val="24"/>
          <w:szCs w:val="24"/>
        </w:rPr>
      </w:pPr>
    </w:p>
    <w:p w14:paraId="2EF17CD6" w14:textId="77777777" w:rsidR="0083102F" w:rsidRPr="00014648" w:rsidRDefault="0083102F" w:rsidP="0083102F">
      <w:pPr>
        <w:rPr>
          <w:sz w:val="24"/>
          <w:szCs w:val="24"/>
        </w:rPr>
      </w:pPr>
      <w:r w:rsidRPr="00014648">
        <w:rPr>
          <w:sz w:val="24"/>
          <w:szCs w:val="24"/>
        </w:rPr>
        <w:t>Date</w:t>
      </w:r>
      <w:proofErr w:type="gramStart"/>
      <w:r w:rsidRPr="00014648">
        <w:rPr>
          <w:sz w:val="24"/>
          <w:szCs w:val="24"/>
        </w:rPr>
        <w:t>:_</w:t>
      </w:r>
      <w:proofErr w:type="gramEnd"/>
      <w:r w:rsidRPr="00014648">
        <w:rPr>
          <w:sz w:val="24"/>
          <w:szCs w:val="24"/>
        </w:rPr>
        <w:t>_____________________________</w:t>
      </w:r>
    </w:p>
    <w:p w14:paraId="014EF689" w14:textId="77777777" w:rsidR="0083102F" w:rsidRDefault="0083102F" w:rsidP="0083102F">
      <w:pPr>
        <w:rPr>
          <w:i/>
          <w:sz w:val="24"/>
          <w:szCs w:val="24"/>
        </w:rPr>
      </w:pPr>
    </w:p>
    <w:p w14:paraId="4D54A29C" w14:textId="77777777" w:rsidR="0083102F" w:rsidRPr="00014648" w:rsidRDefault="0083102F" w:rsidP="0083102F">
      <w:pPr>
        <w:rPr>
          <w:i/>
          <w:sz w:val="24"/>
          <w:szCs w:val="24"/>
        </w:rPr>
      </w:pPr>
    </w:p>
    <w:p w14:paraId="42EF2765" w14:textId="77777777" w:rsidR="0083102F" w:rsidRPr="00014648" w:rsidRDefault="0083102F" w:rsidP="0083102F">
      <w:pPr>
        <w:rPr>
          <w:sz w:val="24"/>
          <w:szCs w:val="24"/>
        </w:rPr>
      </w:pPr>
      <w:r w:rsidRPr="00014648">
        <w:rPr>
          <w:sz w:val="24"/>
          <w:szCs w:val="24"/>
        </w:rPr>
        <w:t>[</w:t>
      </w:r>
      <w:r>
        <w:rPr>
          <w:sz w:val="24"/>
          <w:szCs w:val="24"/>
        </w:rPr>
        <w:t>MCHB</w:t>
      </w:r>
      <w:r w:rsidRPr="00014648">
        <w:rPr>
          <w:sz w:val="24"/>
          <w:szCs w:val="24"/>
        </w:rPr>
        <w:t>]:</w:t>
      </w:r>
    </w:p>
    <w:p w14:paraId="6BC72222" w14:textId="77777777" w:rsidR="0083102F" w:rsidRPr="00014648" w:rsidRDefault="0083102F" w:rsidP="0083102F">
      <w:pPr>
        <w:rPr>
          <w:sz w:val="24"/>
          <w:szCs w:val="24"/>
        </w:rPr>
      </w:pPr>
      <w:r w:rsidRPr="00014648">
        <w:rPr>
          <w:sz w:val="24"/>
          <w:szCs w:val="24"/>
        </w:rPr>
        <w:t>By</w:t>
      </w:r>
      <w:proofErr w:type="gramStart"/>
      <w:r w:rsidRPr="00014648">
        <w:rPr>
          <w:sz w:val="24"/>
          <w:szCs w:val="24"/>
        </w:rPr>
        <w:t>:_</w:t>
      </w:r>
      <w:proofErr w:type="gramEnd"/>
      <w:r w:rsidRPr="00014648">
        <w:rPr>
          <w:sz w:val="24"/>
          <w:szCs w:val="24"/>
        </w:rPr>
        <w:t>_______________________________</w:t>
      </w:r>
    </w:p>
    <w:p w14:paraId="51756764" w14:textId="77777777" w:rsidR="0083102F" w:rsidRPr="00014648" w:rsidRDefault="0083102F" w:rsidP="0083102F">
      <w:pPr>
        <w:rPr>
          <w:sz w:val="24"/>
          <w:szCs w:val="24"/>
        </w:rPr>
      </w:pPr>
    </w:p>
    <w:p w14:paraId="200C36AE" w14:textId="77777777" w:rsidR="0083102F" w:rsidRPr="00014648" w:rsidRDefault="0083102F" w:rsidP="0083102F">
      <w:pPr>
        <w:rPr>
          <w:sz w:val="24"/>
          <w:szCs w:val="24"/>
        </w:rPr>
      </w:pPr>
      <w:r w:rsidRPr="00014648">
        <w:rPr>
          <w:sz w:val="24"/>
          <w:szCs w:val="24"/>
        </w:rPr>
        <w:t>Name</w:t>
      </w:r>
      <w:proofErr w:type="gramStart"/>
      <w:r w:rsidRPr="00014648">
        <w:rPr>
          <w:sz w:val="24"/>
          <w:szCs w:val="24"/>
        </w:rPr>
        <w:t>:_</w:t>
      </w:r>
      <w:proofErr w:type="gramEnd"/>
      <w:r w:rsidRPr="00014648">
        <w:rPr>
          <w:sz w:val="24"/>
          <w:szCs w:val="24"/>
        </w:rPr>
        <w:t>____________________________</w:t>
      </w:r>
    </w:p>
    <w:p w14:paraId="0F9A7267" w14:textId="77777777" w:rsidR="0083102F" w:rsidRPr="00014648" w:rsidRDefault="0083102F" w:rsidP="0083102F">
      <w:pPr>
        <w:rPr>
          <w:sz w:val="24"/>
          <w:szCs w:val="24"/>
        </w:rPr>
      </w:pPr>
    </w:p>
    <w:p w14:paraId="33238DF2" w14:textId="77777777" w:rsidR="0083102F" w:rsidRPr="00014648" w:rsidRDefault="0083102F" w:rsidP="0083102F">
      <w:pPr>
        <w:rPr>
          <w:sz w:val="24"/>
          <w:szCs w:val="24"/>
        </w:rPr>
      </w:pPr>
      <w:r w:rsidRPr="00014648">
        <w:rPr>
          <w:sz w:val="24"/>
          <w:szCs w:val="24"/>
        </w:rPr>
        <w:t>Title</w:t>
      </w:r>
      <w:proofErr w:type="gramStart"/>
      <w:r w:rsidRPr="00014648">
        <w:rPr>
          <w:sz w:val="24"/>
          <w:szCs w:val="24"/>
        </w:rPr>
        <w:t>:_</w:t>
      </w:r>
      <w:proofErr w:type="gramEnd"/>
      <w:r w:rsidRPr="00014648">
        <w:rPr>
          <w:sz w:val="24"/>
          <w:szCs w:val="24"/>
        </w:rPr>
        <w:t xml:space="preserve">_____________________________ </w:t>
      </w:r>
    </w:p>
    <w:p w14:paraId="76093D0D" w14:textId="77777777" w:rsidR="0083102F" w:rsidRPr="00014648" w:rsidRDefault="0083102F" w:rsidP="0083102F">
      <w:pPr>
        <w:rPr>
          <w:sz w:val="24"/>
          <w:szCs w:val="24"/>
        </w:rPr>
      </w:pPr>
    </w:p>
    <w:p w14:paraId="5B780824" w14:textId="77777777" w:rsidR="0083102F" w:rsidRDefault="0083102F" w:rsidP="0083102F">
      <w:pPr>
        <w:rPr>
          <w:sz w:val="24"/>
          <w:szCs w:val="24"/>
        </w:rPr>
      </w:pPr>
      <w:r w:rsidRPr="00014648">
        <w:rPr>
          <w:sz w:val="24"/>
          <w:szCs w:val="24"/>
        </w:rPr>
        <w:t>Date</w:t>
      </w:r>
      <w:proofErr w:type="gramStart"/>
      <w:r w:rsidRPr="00014648">
        <w:rPr>
          <w:sz w:val="24"/>
          <w:szCs w:val="24"/>
        </w:rPr>
        <w:t>:_</w:t>
      </w:r>
      <w:proofErr w:type="gramEnd"/>
      <w:r w:rsidRPr="00014648">
        <w:rPr>
          <w:sz w:val="24"/>
          <w:szCs w:val="24"/>
        </w:rPr>
        <w:t>_____________________________</w:t>
      </w:r>
    </w:p>
    <w:p w14:paraId="26DD46FD" w14:textId="77777777" w:rsidR="0083102F" w:rsidRDefault="0083102F" w:rsidP="0083102F">
      <w:pPr>
        <w:rPr>
          <w:sz w:val="24"/>
          <w:szCs w:val="24"/>
        </w:rPr>
      </w:pPr>
    </w:p>
    <w:p w14:paraId="11F91FB2" w14:textId="77777777" w:rsidR="0083102F" w:rsidRDefault="0083102F" w:rsidP="0083102F">
      <w:pPr>
        <w:rPr>
          <w:sz w:val="24"/>
          <w:szCs w:val="24"/>
        </w:rPr>
      </w:pPr>
    </w:p>
    <w:p w14:paraId="1D41A398" w14:textId="77777777" w:rsidR="0083102F" w:rsidRPr="00014648" w:rsidRDefault="0083102F" w:rsidP="0083102F">
      <w:pPr>
        <w:rPr>
          <w:sz w:val="24"/>
          <w:szCs w:val="24"/>
        </w:rPr>
      </w:pPr>
      <w:r>
        <w:rPr>
          <w:sz w:val="24"/>
          <w:szCs w:val="24"/>
        </w:rPr>
        <w:t>[PRAMS Program</w:t>
      </w:r>
      <w:r w:rsidRPr="00014648">
        <w:rPr>
          <w:sz w:val="24"/>
          <w:szCs w:val="24"/>
        </w:rPr>
        <w:t>:</w:t>
      </w:r>
    </w:p>
    <w:p w14:paraId="7A2DACF9" w14:textId="77777777" w:rsidR="0083102F" w:rsidRPr="00014648" w:rsidRDefault="0083102F" w:rsidP="0083102F">
      <w:pPr>
        <w:rPr>
          <w:sz w:val="24"/>
          <w:szCs w:val="24"/>
        </w:rPr>
      </w:pPr>
      <w:r w:rsidRPr="00014648">
        <w:rPr>
          <w:sz w:val="24"/>
          <w:szCs w:val="24"/>
        </w:rPr>
        <w:t>By</w:t>
      </w:r>
      <w:proofErr w:type="gramStart"/>
      <w:r w:rsidRPr="00014648">
        <w:rPr>
          <w:sz w:val="24"/>
          <w:szCs w:val="24"/>
        </w:rPr>
        <w:t>:_</w:t>
      </w:r>
      <w:proofErr w:type="gramEnd"/>
      <w:r w:rsidRPr="00014648">
        <w:rPr>
          <w:sz w:val="24"/>
          <w:szCs w:val="24"/>
        </w:rPr>
        <w:t>_______________________________</w:t>
      </w:r>
    </w:p>
    <w:p w14:paraId="4551B37C" w14:textId="77777777" w:rsidR="0083102F" w:rsidRPr="00014648" w:rsidRDefault="0083102F" w:rsidP="0083102F">
      <w:pPr>
        <w:rPr>
          <w:sz w:val="24"/>
          <w:szCs w:val="24"/>
        </w:rPr>
      </w:pPr>
    </w:p>
    <w:p w14:paraId="6A5F6C98" w14:textId="77777777" w:rsidR="0083102F" w:rsidRPr="00014648" w:rsidRDefault="0083102F" w:rsidP="0083102F">
      <w:pPr>
        <w:rPr>
          <w:sz w:val="24"/>
          <w:szCs w:val="24"/>
        </w:rPr>
      </w:pPr>
      <w:r w:rsidRPr="00014648">
        <w:rPr>
          <w:sz w:val="24"/>
          <w:szCs w:val="24"/>
        </w:rPr>
        <w:t>Name</w:t>
      </w:r>
      <w:proofErr w:type="gramStart"/>
      <w:r w:rsidRPr="00014648">
        <w:rPr>
          <w:sz w:val="24"/>
          <w:szCs w:val="24"/>
        </w:rPr>
        <w:t>:_</w:t>
      </w:r>
      <w:proofErr w:type="gramEnd"/>
      <w:r w:rsidRPr="00014648">
        <w:rPr>
          <w:sz w:val="24"/>
          <w:szCs w:val="24"/>
        </w:rPr>
        <w:t>____________________________</w:t>
      </w:r>
    </w:p>
    <w:p w14:paraId="69D5E72C" w14:textId="77777777" w:rsidR="0083102F" w:rsidRPr="00014648" w:rsidRDefault="0083102F" w:rsidP="0083102F">
      <w:pPr>
        <w:rPr>
          <w:sz w:val="24"/>
          <w:szCs w:val="24"/>
        </w:rPr>
      </w:pPr>
    </w:p>
    <w:p w14:paraId="4E1268A9" w14:textId="77777777" w:rsidR="0083102F" w:rsidRPr="00014648" w:rsidRDefault="0083102F" w:rsidP="0083102F">
      <w:pPr>
        <w:rPr>
          <w:sz w:val="24"/>
          <w:szCs w:val="24"/>
        </w:rPr>
      </w:pPr>
      <w:r w:rsidRPr="00014648">
        <w:rPr>
          <w:sz w:val="24"/>
          <w:szCs w:val="24"/>
        </w:rPr>
        <w:t>Title</w:t>
      </w:r>
      <w:proofErr w:type="gramStart"/>
      <w:r w:rsidRPr="00014648">
        <w:rPr>
          <w:sz w:val="24"/>
          <w:szCs w:val="24"/>
        </w:rPr>
        <w:t>:_</w:t>
      </w:r>
      <w:proofErr w:type="gramEnd"/>
      <w:r w:rsidRPr="00014648">
        <w:rPr>
          <w:sz w:val="24"/>
          <w:szCs w:val="24"/>
        </w:rPr>
        <w:t xml:space="preserve">_____________________________ </w:t>
      </w:r>
    </w:p>
    <w:p w14:paraId="334607E4" w14:textId="77777777" w:rsidR="0083102F" w:rsidRPr="00014648" w:rsidRDefault="0083102F" w:rsidP="0083102F">
      <w:pPr>
        <w:rPr>
          <w:sz w:val="24"/>
          <w:szCs w:val="24"/>
        </w:rPr>
      </w:pPr>
    </w:p>
    <w:p w14:paraId="20A99045" w14:textId="77777777" w:rsidR="0083102F" w:rsidRDefault="0083102F" w:rsidP="0083102F">
      <w:pPr>
        <w:rPr>
          <w:sz w:val="24"/>
          <w:szCs w:val="24"/>
        </w:rPr>
      </w:pPr>
      <w:r w:rsidRPr="00014648">
        <w:rPr>
          <w:sz w:val="24"/>
          <w:szCs w:val="24"/>
        </w:rPr>
        <w:lastRenderedPageBreak/>
        <w:t>Date</w:t>
      </w:r>
      <w:proofErr w:type="gramStart"/>
      <w:r w:rsidRPr="00014648">
        <w:rPr>
          <w:sz w:val="24"/>
          <w:szCs w:val="24"/>
        </w:rPr>
        <w:t>:_</w:t>
      </w:r>
      <w:proofErr w:type="gramEnd"/>
      <w:r w:rsidRPr="00014648">
        <w:rPr>
          <w:sz w:val="24"/>
          <w:szCs w:val="24"/>
        </w:rPr>
        <w:t>_____________________________</w:t>
      </w:r>
    </w:p>
    <w:p w14:paraId="241063C3" w14:textId="77777777" w:rsidR="0083102F" w:rsidRDefault="0083102F" w:rsidP="0083102F">
      <w:pPr>
        <w:rPr>
          <w:sz w:val="24"/>
          <w:szCs w:val="24"/>
        </w:rPr>
      </w:pPr>
    </w:p>
    <w:p w14:paraId="23CFE843" w14:textId="77777777" w:rsidR="0083102F" w:rsidRDefault="0083102F" w:rsidP="0083102F">
      <w:pPr>
        <w:jc w:val="center"/>
        <w:rPr>
          <w:sz w:val="24"/>
          <w:szCs w:val="24"/>
        </w:rPr>
      </w:pPr>
      <w:r>
        <w:rPr>
          <w:sz w:val="24"/>
          <w:szCs w:val="24"/>
        </w:rPr>
        <w:t>Exhibit A</w:t>
      </w:r>
    </w:p>
    <w:p w14:paraId="7A0E238F" w14:textId="77777777" w:rsidR="0083102F" w:rsidRDefault="0083102F" w:rsidP="0083102F">
      <w:pPr>
        <w:jc w:val="center"/>
      </w:pPr>
      <w:r>
        <w:rPr>
          <w:sz w:val="24"/>
          <w:szCs w:val="24"/>
        </w:rPr>
        <w:t xml:space="preserve">Payment Provisions </w:t>
      </w:r>
      <w:r w:rsidR="00BD6828">
        <w:rPr>
          <w:sz w:val="24"/>
          <w:szCs w:val="24"/>
        </w:rPr>
        <w:t xml:space="preserve">and Tasks </w:t>
      </w:r>
      <w:r>
        <w:rPr>
          <w:sz w:val="24"/>
          <w:szCs w:val="24"/>
        </w:rPr>
        <w:t>for PRAMS Oversample Activities</w:t>
      </w:r>
    </w:p>
    <w:p w14:paraId="0B772142" w14:textId="0B51BD1C" w:rsidR="00556B55" w:rsidRDefault="00BD6828" w:rsidP="00245E31">
      <w:pPr>
        <w:pStyle w:val="NoSpacing"/>
        <w:rPr>
          <w:sz w:val="24"/>
          <w:szCs w:val="24"/>
        </w:rPr>
      </w:pPr>
      <w:r>
        <w:rPr>
          <w:sz w:val="24"/>
          <w:szCs w:val="24"/>
        </w:rPr>
        <w:t>Upon signing of this agreement, the following parties shall receive the following funding amounts through an evaluation contractor</w:t>
      </w:r>
      <w:r w:rsidR="00394A26">
        <w:rPr>
          <w:sz w:val="24"/>
          <w:szCs w:val="24"/>
        </w:rPr>
        <w:t xml:space="preserve">, </w:t>
      </w:r>
      <w:proofErr w:type="spellStart"/>
      <w:r w:rsidR="00394A26">
        <w:rPr>
          <w:sz w:val="24"/>
          <w:szCs w:val="24"/>
        </w:rPr>
        <w:t>Abt</w:t>
      </w:r>
      <w:proofErr w:type="spellEnd"/>
      <w:r w:rsidR="00394A26">
        <w:rPr>
          <w:sz w:val="24"/>
          <w:szCs w:val="24"/>
        </w:rPr>
        <w:t xml:space="preserve"> Associates,</w:t>
      </w:r>
      <w:r>
        <w:rPr>
          <w:sz w:val="24"/>
          <w:szCs w:val="24"/>
        </w:rPr>
        <w:t xml:space="preserve"> to support the tasks listed.</w:t>
      </w:r>
    </w:p>
    <w:p w14:paraId="7443A1A3" w14:textId="77777777" w:rsidR="00BD6828" w:rsidRDefault="00BD6828" w:rsidP="00245E31">
      <w:pPr>
        <w:pStyle w:val="NoSpacing"/>
        <w:rPr>
          <w:sz w:val="24"/>
          <w:szCs w:val="24"/>
        </w:rPr>
      </w:pPr>
    </w:p>
    <w:p w14:paraId="619CE10D" w14:textId="77777777" w:rsidR="00BD6828" w:rsidRDefault="00BD6828" w:rsidP="00245E31">
      <w:pPr>
        <w:pStyle w:val="NoSpacing"/>
        <w:rPr>
          <w:sz w:val="24"/>
          <w:szCs w:val="24"/>
        </w:rPr>
      </w:pPr>
      <w:r w:rsidRPr="00BD6828">
        <w:rPr>
          <w:sz w:val="24"/>
          <w:szCs w:val="24"/>
          <w:u w:val="single"/>
        </w:rPr>
        <w:t>HS Grantee</w:t>
      </w:r>
      <w:r>
        <w:rPr>
          <w:sz w:val="24"/>
          <w:szCs w:val="24"/>
        </w:rPr>
        <w:t>:  $1,500 to support outreach, materials, and training to promote HS participant response rates to PRAMS</w:t>
      </w:r>
    </w:p>
    <w:p w14:paraId="5A728CDB" w14:textId="77777777" w:rsidR="00BD6828" w:rsidRDefault="00BD6828" w:rsidP="00245E31">
      <w:pPr>
        <w:pStyle w:val="NoSpacing"/>
        <w:rPr>
          <w:sz w:val="24"/>
          <w:szCs w:val="24"/>
        </w:rPr>
      </w:pPr>
    </w:p>
    <w:p w14:paraId="7792A54A" w14:textId="77777777" w:rsidR="00BD6828" w:rsidRDefault="00BD6828" w:rsidP="00245E31">
      <w:pPr>
        <w:pStyle w:val="NoSpacing"/>
        <w:rPr>
          <w:sz w:val="24"/>
          <w:szCs w:val="24"/>
        </w:rPr>
      </w:pPr>
      <w:r w:rsidRPr="00BD6828">
        <w:rPr>
          <w:sz w:val="24"/>
          <w:szCs w:val="24"/>
          <w:u w:val="single"/>
        </w:rPr>
        <w:t>Vital Records Offices</w:t>
      </w:r>
      <w:r>
        <w:rPr>
          <w:sz w:val="24"/>
          <w:szCs w:val="24"/>
        </w:rPr>
        <w:t>: $6,000 per HS grantee participating in the PRAMS oversample to support monthly data linkage and initial alteration and testing of the PRAMS sampling program/algorithm to include HS participants</w:t>
      </w:r>
    </w:p>
    <w:p w14:paraId="4FDC1220" w14:textId="77777777" w:rsidR="00BD6828" w:rsidRDefault="00BD6828" w:rsidP="00245E31">
      <w:pPr>
        <w:pStyle w:val="NoSpacing"/>
        <w:rPr>
          <w:sz w:val="24"/>
          <w:szCs w:val="24"/>
        </w:rPr>
      </w:pPr>
    </w:p>
    <w:p w14:paraId="48B03469" w14:textId="77777777" w:rsidR="00BD6828" w:rsidRPr="00014648" w:rsidRDefault="00BD6828" w:rsidP="00245E31">
      <w:pPr>
        <w:pStyle w:val="NoSpacing"/>
        <w:rPr>
          <w:sz w:val="24"/>
          <w:szCs w:val="24"/>
        </w:rPr>
      </w:pPr>
      <w:r w:rsidRPr="00BD6828">
        <w:rPr>
          <w:sz w:val="24"/>
          <w:szCs w:val="24"/>
          <w:u w:val="single"/>
        </w:rPr>
        <w:t>PRAMS Programs</w:t>
      </w:r>
      <w:r>
        <w:rPr>
          <w:sz w:val="24"/>
          <w:szCs w:val="24"/>
        </w:rPr>
        <w:t xml:space="preserve">: $100 per expected HS participant birth to support </w:t>
      </w:r>
      <w:r w:rsidRPr="00BD6828">
        <w:rPr>
          <w:sz w:val="24"/>
          <w:szCs w:val="24"/>
        </w:rPr>
        <w:t>staff time for the additional interviews, survey printing, incentives, supplies, mailings, and data entry required by the oversampling</w:t>
      </w:r>
      <w:r>
        <w:rPr>
          <w:sz w:val="24"/>
          <w:szCs w:val="24"/>
        </w:rPr>
        <w:t xml:space="preserve"> (expected HS participant births are 250 for Level 1 grantees, 400 for Level 2 grantees, 500 for Level 3 grantees)</w:t>
      </w:r>
    </w:p>
    <w:sectPr w:rsidR="00BD6828" w:rsidRPr="00014648" w:rsidSect="00862CE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EE02" w14:textId="77777777" w:rsidR="00FB6EF6" w:rsidRDefault="00FB6EF6" w:rsidP="009C09A9">
      <w:pPr>
        <w:spacing w:after="0" w:line="240" w:lineRule="auto"/>
      </w:pPr>
      <w:r>
        <w:separator/>
      </w:r>
    </w:p>
  </w:endnote>
  <w:endnote w:type="continuationSeparator" w:id="0">
    <w:p w14:paraId="4D071108" w14:textId="77777777" w:rsidR="00FB6EF6" w:rsidRDefault="00FB6EF6" w:rsidP="009C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43781"/>
      <w:docPartObj>
        <w:docPartGallery w:val="Page Numbers (Bottom of Page)"/>
        <w:docPartUnique/>
      </w:docPartObj>
    </w:sdtPr>
    <w:sdtEndPr>
      <w:rPr>
        <w:noProof/>
      </w:rPr>
    </w:sdtEndPr>
    <w:sdtContent>
      <w:p w14:paraId="52387C81" w14:textId="0D86A9D4" w:rsidR="007B1D44" w:rsidRDefault="007B1D44">
        <w:pPr>
          <w:pStyle w:val="Footer"/>
          <w:jc w:val="center"/>
        </w:pPr>
        <w:r>
          <w:fldChar w:fldCharType="begin"/>
        </w:r>
        <w:r>
          <w:instrText xml:space="preserve"> PAGE   \* MERGEFORMAT </w:instrText>
        </w:r>
        <w:r>
          <w:fldChar w:fldCharType="separate"/>
        </w:r>
        <w:r w:rsidR="003E6407">
          <w:rPr>
            <w:noProof/>
          </w:rPr>
          <w:t>33</w:t>
        </w:r>
        <w:r>
          <w:rPr>
            <w:noProof/>
          </w:rPr>
          <w:fldChar w:fldCharType="end"/>
        </w:r>
      </w:p>
    </w:sdtContent>
  </w:sdt>
  <w:p w14:paraId="5C0D4DF5" w14:textId="77777777" w:rsidR="007B1D44" w:rsidRDefault="007B1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282A" w14:textId="77777777" w:rsidR="00FB6EF6" w:rsidRDefault="00FB6EF6" w:rsidP="009C09A9">
      <w:pPr>
        <w:spacing w:after="0" w:line="240" w:lineRule="auto"/>
      </w:pPr>
      <w:r>
        <w:separator/>
      </w:r>
    </w:p>
  </w:footnote>
  <w:footnote w:type="continuationSeparator" w:id="0">
    <w:p w14:paraId="2FE6E411" w14:textId="77777777" w:rsidR="00FB6EF6" w:rsidRDefault="00FB6EF6" w:rsidP="009C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9FE87" w14:textId="77777777" w:rsidR="007B1D44" w:rsidRDefault="00FB6EF6">
    <w:pPr>
      <w:pStyle w:val="Header"/>
      <w:rPr>
        <w:sz w:val="24"/>
        <w:szCs w:val="24"/>
      </w:rPr>
    </w:pPr>
    <w:sdt>
      <w:sdtPr>
        <w:rPr>
          <w:rFonts w:ascii="Arial" w:hAnsi="Arial" w:cs="Arial"/>
          <w:color w:val="5B9BD5" w:themeColor="accent1"/>
        </w:rPr>
        <w:alias w:val="Title"/>
        <w:id w:val="78404852"/>
        <w:placeholder>
          <w:docPart w:val="D3CB65A44D7748A9A804550D423F0D21"/>
        </w:placeholder>
        <w:dataBinding w:prefixMappings="xmlns:ns0='http://schemas.openxmlformats.org/package/2006/metadata/core-properties' xmlns:ns1='http://purl.org/dc/elements/1.1/'" w:xpath="/ns0:coreProperties[1]/ns1:title[1]" w:storeItemID="{6C3C8BC8-F283-45AE-878A-BAB7291924A1}"/>
        <w:text/>
      </w:sdtPr>
      <w:sdtEndPr/>
      <w:sdtContent>
        <w:r w:rsidR="007B1D44">
          <w:rPr>
            <w:rFonts w:ascii="Arial" w:hAnsi="Arial" w:cs="Arial"/>
            <w:color w:val="5B9BD5" w:themeColor="accent1"/>
          </w:rPr>
          <w:t>National Healthy Start Evaluation Project</w:t>
        </w:r>
      </w:sdtContent>
    </w:sdt>
    <w:r w:rsidR="007B1D44">
      <w:rPr>
        <w:rFonts w:asciiTheme="majorHAnsi" w:eastAsiaTheme="majorEastAsia" w:hAnsiTheme="majorHAnsi" w:cstheme="majorBidi"/>
        <w:color w:val="5B9BD5" w:themeColor="accent1"/>
        <w:sz w:val="24"/>
        <w:szCs w:val="24"/>
      </w:rPr>
      <w:ptab w:relativeTo="margin" w:alignment="right" w:leader="none"/>
    </w:r>
    <w:sdt>
      <w:sdtPr>
        <w:rPr>
          <w:rFonts w:asciiTheme="majorHAnsi" w:eastAsiaTheme="majorEastAsia" w:hAnsiTheme="majorHAnsi" w:cstheme="majorBidi"/>
          <w:color w:val="5B9BD5" w:themeColor="accent1"/>
          <w:sz w:val="24"/>
          <w:szCs w:val="24"/>
        </w:rPr>
        <w:alias w:val="Date"/>
        <w:id w:val="78404859"/>
        <w:placeholder>
          <w:docPart w:val="9DE2CB3006F549CB947033047E95F471"/>
        </w:placeholder>
        <w:dataBinding w:prefixMappings="xmlns:ns0='http://schemas.microsoft.com/office/2006/coverPageProps'" w:xpath="/ns0:CoverPageProperties[1]/ns0:PublishDate[1]" w:storeItemID="{55AF091B-3C7A-41E3-B477-F2FDAA23CFDA}"/>
        <w:date w:fullDate="2016-08-26T00:00:00Z">
          <w:dateFormat w:val="MMMM d, yyyy"/>
          <w:lid w:val="en-US"/>
          <w:storeMappedDataAs w:val="dateTime"/>
          <w:calendar w:val="gregorian"/>
        </w:date>
      </w:sdtPr>
      <w:sdtEndPr/>
      <w:sdtContent>
        <w:r w:rsidR="007B1D44">
          <w:rPr>
            <w:rFonts w:asciiTheme="majorHAnsi" w:eastAsiaTheme="majorEastAsia" w:hAnsiTheme="majorHAnsi" w:cstheme="majorBidi"/>
            <w:color w:val="5B9BD5" w:themeColor="accent1"/>
            <w:sz w:val="24"/>
            <w:szCs w:val="24"/>
          </w:rPr>
          <w:t>August 26, 2016</w:t>
        </w:r>
      </w:sdtContent>
    </w:sdt>
  </w:p>
  <w:p w14:paraId="29B65963" w14:textId="77777777" w:rsidR="007B1D44" w:rsidRDefault="007B1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EEE2C20"/>
    <w:lvl w:ilvl="0">
      <w:start w:val="1"/>
      <w:numFmt w:val="bullet"/>
      <w:lvlText w:val=""/>
      <w:lvlJc w:val="left"/>
      <w:pPr>
        <w:tabs>
          <w:tab w:val="num" w:pos="720"/>
        </w:tabs>
        <w:ind w:left="720" w:hanging="360"/>
      </w:pPr>
      <w:rPr>
        <w:rFonts w:ascii="Symbol" w:hAnsi="Symbol" w:hint="default"/>
      </w:rPr>
    </w:lvl>
  </w:abstractNum>
  <w:abstractNum w:abstractNumId="1">
    <w:nsid w:val="04E86AF8"/>
    <w:multiLevelType w:val="hybridMultilevel"/>
    <w:tmpl w:val="E6A0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65EE7"/>
    <w:multiLevelType w:val="hybridMultilevel"/>
    <w:tmpl w:val="36A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C3AFD"/>
    <w:multiLevelType w:val="hybridMultilevel"/>
    <w:tmpl w:val="6DFE4202"/>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FED28BD"/>
    <w:multiLevelType w:val="hybridMultilevel"/>
    <w:tmpl w:val="013CC318"/>
    <w:lvl w:ilvl="0" w:tplc="F45E8274">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C4A78"/>
    <w:multiLevelType w:val="hybridMultilevel"/>
    <w:tmpl w:val="0A5A6EB6"/>
    <w:lvl w:ilvl="0" w:tplc="D63C4030">
      <w:start w:val="1"/>
      <w:numFmt w:val="lowerRoman"/>
      <w:lvlText w:val="%1."/>
      <w:lvlJc w:val="left"/>
      <w:pPr>
        <w:tabs>
          <w:tab w:val="num" w:pos="1440"/>
        </w:tabs>
        <w:ind w:left="1440" w:hanging="72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2085F27"/>
    <w:multiLevelType w:val="hybridMultilevel"/>
    <w:tmpl w:val="DF6E057C"/>
    <w:lvl w:ilvl="0" w:tplc="C47A0D22">
      <w:start w:val="1"/>
      <w:numFmt w:val="decimal"/>
      <w:lvlText w:val="%1."/>
      <w:lvlJc w:val="left"/>
      <w:pPr>
        <w:tabs>
          <w:tab w:val="num" w:pos="360"/>
        </w:tabs>
        <w:ind w:left="360" w:hanging="360"/>
      </w:pPr>
      <w:rPr>
        <w:rFonts w:hint="default"/>
        <w:b/>
        <w:i w:val="0"/>
      </w:rPr>
    </w:lvl>
    <w:lvl w:ilvl="1" w:tplc="E6480EC0">
      <w:start w:val="1"/>
      <w:numFmt w:val="upperLetter"/>
      <w:pStyle w:val="Heading4"/>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190172"/>
    <w:multiLevelType w:val="hybridMultilevel"/>
    <w:tmpl w:val="AE941A7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427496"/>
    <w:multiLevelType w:val="hybridMultilevel"/>
    <w:tmpl w:val="CA7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F3E0E"/>
    <w:multiLevelType w:val="hybridMultilevel"/>
    <w:tmpl w:val="B182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A451A"/>
    <w:multiLevelType w:val="hybridMultilevel"/>
    <w:tmpl w:val="4C88600C"/>
    <w:lvl w:ilvl="0" w:tplc="5A5CF1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DD5576"/>
    <w:multiLevelType w:val="hybridMultilevel"/>
    <w:tmpl w:val="44109FB8"/>
    <w:lvl w:ilvl="0" w:tplc="E7B81DE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AE7625"/>
    <w:multiLevelType w:val="multilevel"/>
    <w:tmpl w:val="713A4D4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6E2E6D"/>
    <w:multiLevelType w:val="hybridMultilevel"/>
    <w:tmpl w:val="6FBE48B8"/>
    <w:lvl w:ilvl="0" w:tplc="FBE058D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07726E"/>
    <w:multiLevelType w:val="hybridMultilevel"/>
    <w:tmpl w:val="8C6A4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3272F"/>
    <w:multiLevelType w:val="hybridMultilevel"/>
    <w:tmpl w:val="B9D6DB7C"/>
    <w:lvl w:ilvl="0" w:tplc="F334A7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3D0F5D"/>
    <w:multiLevelType w:val="hybridMultilevel"/>
    <w:tmpl w:val="17F468D8"/>
    <w:lvl w:ilvl="0" w:tplc="0B6A54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6B5A0B"/>
    <w:multiLevelType w:val="hybridMultilevel"/>
    <w:tmpl w:val="3E387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11621"/>
    <w:multiLevelType w:val="hybridMultilevel"/>
    <w:tmpl w:val="4A32DD72"/>
    <w:lvl w:ilvl="0" w:tplc="697E88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72570"/>
    <w:multiLevelType w:val="hybridMultilevel"/>
    <w:tmpl w:val="DECCD7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1CF7015"/>
    <w:multiLevelType w:val="hybridMultilevel"/>
    <w:tmpl w:val="199E4472"/>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20C3B"/>
    <w:multiLevelType w:val="hybridMultilevel"/>
    <w:tmpl w:val="176AC29E"/>
    <w:lvl w:ilvl="0" w:tplc="819E1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494221"/>
    <w:multiLevelType w:val="hybridMultilevel"/>
    <w:tmpl w:val="6F0A49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BF5428"/>
    <w:multiLevelType w:val="hybridMultilevel"/>
    <w:tmpl w:val="93DE15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A75199"/>
    <w:multiLevelType w:val="hybridMultilevel"/>
    <w:tmpl w:val="4B0A22FE"/>
    <w:lvl w:ilvl="0" w:tplc="CCDCCD1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7521FD"/>
    <w:multiLevelType w:val="hybridMultilevel"/>
    <w:tmpl w:val="4D4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D1705"/>
    <w:multiLevelType w:val="hybridMultilevel"/>
    <w:tmpl w:val="9BAC7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296145"/>
    <w:multiLevelType w:val="hybridMultilevel"/>
    <w:tmpl w:val="C23E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105C9"/>
    <w:multiLevelType w:val="hybridMultilevel"/>
    <w:tmpl w:val="D8D4E394"/>
    <w:lvl w:ilvl="0" w:tplc="22741F6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0531E00"/>
    <w:multiLevelType w:val="hybridMultilevel"/>
    <w:tmpl w:val="19BE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893243"/>
    <w:multiLevelType w:val="hybridMultilevel"/>
    <w:tmpl w:val="C784C46E"/>
    <w:lvl w:ilvl="0" w:tplc="CCDCCD1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760CC8"/>
    <w:multiLevelType w:val="hybridMultilevel"/>
    <w:tmpl w:val="055A96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A0086"/>
    <w:multiLevelType w:val="hybridMultilevel"/>
    <w:tmpl w:val="14765A52"/>
    <w:lvl w:ilvl="0" w:tplc="FB46300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70B7130"/>
    <w:multiLevelType w:val="hybridMultilevel"/>
    <w:tmpl w:val="6F0A49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7F2ABD"/>
    <w:multiLevelType w:val="multilevel"/>
    <w:tmpl w:val="95346B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3316EA0"/>
    <w:multiLevelType w:val="hybridMultilevel"/>
    <w:tmpl w:val="96EA1E82"/>
    <w:lvl w:ilvl="0" w:tplc="B9F8F0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A021B1"/>
    <w:multiLevelType w:val="hybridMultilevel"/>
    <w:tmpl w:val="87821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F01A2B"/>
    <w:multiLevelType w:val="hybridMultilevel"/>
    <w:tmpl w:val="055A96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21"/>
  </w:num>
  <w:num w:numId="4">
    <w:abstractNumId w:val="22"/>
  </w:num>
  <w:num w:numId="5">
    <w:abstractNumId w:val="27"/>
  </w:num>
  <w:num w:numId="6">
    <w:abstractNumId w:val="37"/>
  </w:num>
  <w:num w:numId="7">
    <w:abstractNumId w:val="31"/>
  </w:num>
  <w:num w:numId="8">
    <w:abstractNumId w:val="9"/>
  </w:num>
  <w:num w:numId="9">
    <w:abstractNumId w:val="20"/>
  </w:num>
  <w:num w:numId="10">
    <w:abstractNumId w:val="25"/>
  </w:num>
  <w:num w:numId="11">
    <w:abstractNumId w:val="8"/>
  </w:num>
  <w:num w:numId="12">
    <w:abstractNumId w:val="7"/>
  </w:num>
  <w:num w:numId="13">
    <w:abstractNumId w:val="34"/>
  </w:num>
  <w:num w:numId="14">
    <w:abstractNumId w:val="0"/>
  </w:num>
  <w:num w:numId="15">
    <w:abstractNumId w:val="5"/>
  </w:num>
  <w:num w:numId="16">
    <w:abstractNumId w:val="32"/>
  </w:num>
  <w:num w:numId="17">
    <w:abstractNumId w:val="16"/>
  </w:num>
  <w:num w:numId="18">
    <w:abstractNumId w:val="28"/>
  </w:num>
  <w:num w:numId="19">
    <w:abstractNumId w:val="19"/>
  </w:num>
  <w:num w:numId="20">
    <w:abstractNumId w:val="12"/>
  </w:num>
  <w:num w:numId="21">
    <w:abstractNumId w:val="10"/>
  </w:num>
  <w:num w:numId="22">
    <w:abstractNumId w:val="14"/>
  </w:num>
  <w:num w:numId="23">
    <w:abstractNumId w:val="2"/>
  </w:num>
  <w:num w:numId="24">
    <w:abstractNumId w:val="26"/>
  </w:num>
  <w:num w:numId="25">
    <w:abstractNumId w:val="23"/>
  </w:num>
  <w:num w:numId="26">
    <w:abstractNumId w:val="1"/>
  </w:num>
  <w:num w:numId="27">
    <w:abstractNumId w:val="13"/>
  </w:num>
  <w:num w:numId="28">
    <w:abstractNumId w:val="4"/>
  </w:num>
  <w:num w:numId="29">
    <w:abstractNumId w:val="30"/>
  </w:num>
  <w:num w:numId="30">
    <w:abstractNumId w:val="15"/>
  </w:num>
  <w:num w:numId="31">
    <w:abstractNumId w:val="35"/>
  </w:num>
  <w:num w:numId="32">
    <w:abstractNumId w:val="24"/>
  </w:num>
  <w:num w:numId="33">
    <w:abstractNumId w:val="6"/>
  </w:num>
  <w:num w:numId="34">
    <w:abstractNumId w:val="36"/>
  </w:num>
  <w:num w:numId="35">
    <w:abstractNumId w:val="33"/>
  </w:num>
  <w:num w:numId="36">
    <w:abstractNumId w:val="11"/>
  </w:num>
  <w:num w:numId="37">
    <w:abstractNumId w:val="18"/>
  </w:num>
  <w:num w:numId="38">
    <w:abstractNumId w:val="1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A9"/>
    <w:rsid w:val="000063EA"/>
    <w:rsid w:val="0001355C"/>
    <w:rsid w:val="00013857"/>
    <w:rsid w:val="00014648"/>
    <w:rsid w:val="00021685"/>
    <w:rsid w:val="0004468D"/>
    <w:rsid w:val="00055865"/>
    <w:rsid w:val="0006009F"/>
    <w:rsid w:val="00071C6F"/>
    <w:rsid w:val="00075673"/>
    <w:rsid w:val="00077A21"/>
    <w:rsid w:val="000931CE"/>
    <w:rsid w:val="000A7A8B"/>
    <w:rsid w:val="000B66AE"/>
    <w:rsid w:val="000C075C"/>
    <w:rsid w:val="000C7DE4"/>
    <w:rsid w:val="000D40A3"/>
    <w:rsid w:val="000D50B1"/>
    <w:rsid w:val="000F61F3"/>
    <w:rsid w:val="00101986"/>
    <w:rsid w:val="001035D2"/>
    <w:rsid w:val="001113D4"/>
    <w:rsid w:val="00111755"/>
    <w:rsid w:val="001314B8"/>
    <w:rsid w:val="0015001B"/>
    <w:rsid w:val="00150255"/>
    <w:rsid w:val="00172B6E"/>
    <w:rsid w:val="001A67EF"/>
    <w:rsid w:val="001B4FF8"/>
    <w:rsid w:val="001C33EA"/>
    <w:rsid w:val="001D08CE"/>
    <w:rsid w:val="001D5782"/>
    <w:rsid w:val="001E04FB"/>
    <w:rsid w:val="001E7AE0"/>
    <w:rsid w:val="002024DE"/>
    <w:rsid w:val="002132F0"/>
    <w:rsid w:val="002148CA"/>
    <w:rsid w:val="00216844"/>
    <w:rsid w:val="00223A2F"/>
    <w:rsid w:val="00231113"/>
    <w:rsid w:val="00232200"/>
    <w:rsid w:val="0023499E"/>
    <w:rsid w:val="002419B9"/>
    <w:rsid w:val="00245E31"/>
    <w:rsid w:val="00246ED1"/>
    <w:rsid w:val="00251204"/>
    <w:rsid w:val="0025134B"/>
    <w:rsid w:val="00256CC1"/>
    <w:rsid w:val="00283019"/>
    <w:rsid w:val="00285BDC"/>
    <w:rsid w:val="00286092"/>
    <w:rsid w:val="002965A3"/>
    <w:rsid w:val="002A1998"/>
    <w:rsid w:val="002A5F19"/>
    <w:rsid w:val="002B1276"/>
    <w:rsid w:val="002B2848"/>
    <w:rsid w:val="002B6E54"/>
    <w:rsid w:val="002B7706"/>
    <w:rsid w:val="002D3B5F"/>
    <w:rsid w:val="002D5B54"/>
    <w:rsid w:val="002E5735"/>
    <w:rsid w:val="002E7A77"/>
    <w:rsid w:val="002F22C7"/>
    <w:rsid w:val="003008D2"/>
    <w:rsid w:val="00313375"/>
    <w:rsid w:val="00313C6D"/>
    <w:rsid w:val="00314797"/>
    <w:rsid w:val="00320682"/>
    <w:rsid w:val="003330D8"/>
    <w:rsid w:val="003337BE"/>
    <w:rsid w:val="0034032F"/>
    <w:rsid w:val="00340E50"/>
    <w:rsid w:val="003459AC"/>
    <w:rsid w:val="0034604E"/>
    <w:rsid w:val="00351E51"/>
    <w:rsid w:val="00354CFE"/>
    <w:rsid w:val="00371F44"/>
    <w:rsid w:val="00391509"/>
    <w:rsid w:val="0039226D"/>
    <w:rsid w:val="00394A26"/>
    <w:rsid w:val="003A163E"/>
    <w:rsid w:val="003A1DCD"/>
    <w:rsid w:val="003B49CE"/>
    <w:rsid w:val="003B68A7"/>
    <w:rsid w:val="003C07CC"/>
    <w:rsid w:val="003C4AEA"/>
    <w:rsid w:val="003C5BFE"/>
    <w:rsid w:val="003D5661"/>
    <w:rsid w:val="003E2B7C"/>
    <w:rsid w:val="003E6407"/>
    <w:rsid w:val="003F074F"/>
    <w:rsid w:val="003F11BF"/>
    <w:rsid w:val="003F175E"/>
    <w:rsid w:val="003F3E7C"/>
    <w:rsid w:val="004126BD"/>
    <w:rsid w:val="00416BE3"/>
    <w:rsid w:val="00435945"/>
    <w:rsid w:val="00450ED5"/>
    <w:rsid w:val="00471F4D"/>
    <w:rsid w:val="00472D41"/>
    <w:rsid w:val="00482487"/>
    <w:rsid w:val="0048372E"/>
    <w:rsid w:val="0049204F"/>
    <w:rsid w:val="004A47D6"/>
    <w:rsid w:val="004A71A6"/>
    <w:rsid w:val="004A7619"/>
    <w:rsid w:val="004B22FB"/>
    <w:rsid w:val="004B35B0"/>
    <w:rsid w:val="004B5B52"/>
    <w:rsid w:val="004B74EA"/>
    <w:rsid w:val="004B7C66"/>
    <w:rsid w:val="004C0A13"/>
    <w:rsid w:val="004C2D7D"/>
    <w:rsid w:val="004C6EE3"/>
    <w:rsid w:val="004D41C8"/>
    <w:rsid w:val="004E4633"/>
    <w:rsid w:val="004F271E"/>
    <w:rsid w:val="004F56D5"/>
    <w:rsid w:val="005176D4"/>
    <w:rsid w:val="005305D5"/>
    <w:rsid w:val="00533DBB"/>
    <w:rsid w:val="005400FC"/>
    <w:rsid w:val="00542C59"/>
    <w:rsid w:val="00542ECE"/>
    <w:rsid w:val="00543CEA"/>
    <w:rsid w:val="00547941"/>
    <w:rsid w:val="00555835"/>
    <w:rsid w:val="00556B55"/>
    <w:rsid w:val="00562C1C"/>
    <w:rsid w:val="0058258B"/>
    <w:rsid w:val="005872B0"/>
    <w:rsid w:val="0059037B"/>
    <w:rsid w:val="005B29A0"/>
    <w:rsid w:val="005B5E08"/>
    <w:rsid w:val="005D0D32"/>
    <w:rsid w:val="005D352E"/>
    <w:rsid w:val="005D3D16"/>
    <w:rsid w:val="005D7239"/>
    <w:rsid w:val="005E5403"/>
    <w:rsid w:val="005E66DE"/>
    <w:rsid w:val="005F6A60"/>
    <w:rsid w:val="005F6AA2"/>
    <w:rsid w:val="00604E72"/>
    <w:rsid w:val="00616634"/>
    <w:rsid w:val="00621536"/>
    <w:rsid w:val="006362B8"/>
    <w:rsid w:val="006460E6"/>
    <w:rsid w:val="00657790"/>
    <w:rsid w:val="00660FF3"/>
    <w:rsid w:val="00664B09"/>
    <w:rsid w:val="00665A4B"/>
    <w:rsid w:val="00671B74"/>
    <w:rsid w:val="00671E0E"/>
    <w:rsid w:val="006914BB"/>
    <w:rsid w:val="006A5271"/>
    <w:rsid w:val="006A6D00"/>
    <w:rsid w:val="006C17F5"/>
    <w:rsid w:val="006C738D"/>
    <w:rsid w:val="006D6AC8"/>
    <w:rsid w:val="006F20B9"/>
    <w:rsid w:val="006F214C"/>
    <w:rsid w:val="006F60D9"/>
    <w:rsid w:val="0070445F"/>
    <w:rsid w:val="00707329"/>
    <w:rsid w:val="0071479F"/>
    <w:rsid w:val="00715D65"/>
    <w:rsid w:val="007316E7"/>
    <w:rsid w:val="0073744B"/>
    <w:rsid w:val="00752F2A"/>
    <w:rsid w:val="00753BCF"/>
    <w:rsid w:val="007552A1"/>
    <w:rsid w:val="007622DA"/>
    <w:rsid w:val="0077002C"/>
    <w:rsid w:val="007722EA"/>
    <w:rsid w:val="00772B6A"/>
    <w:rsid w:val="00793623"/>
    <w:rsid w:val="007A3333"/>
    <w:rsid w:val="007A5C2B"/>
    <w:rsid w:val="007B088D"/>
    <w:rsid w:val="007B119A"/>
    <w:rsid w:val="007B1347"/>
    <w:rsid w:val="007B1D44"/>
    <w:rsid w:val="007B65F7"/>
    <w:rsid w:val="007C7185"/>
    <w:rsid w:val="007D1C3A"/>
    <w:rsid w:val="007D25B0"/>
    <w:rsid w:val="007D2BA0"/>
    <w:rsid w:val="007D6057"/>
    <w:rsid w:val="007E2F45"/>
    <w:rsid w:val="007E5C2F"/>
    <w:rsid w:val="0080779C"/>
    <w:rsid w:val="00812C5E"/>
    <w:rsid w:val="00825CC6"/>
    <w:rsid w:val="00827BF5"/>
    <w:rsid w:val="00827EDC"/>
    <w:rsid w:val="0083102F"/>
    <w:rsid w:val="008333F8"/>
    <w:rsid w:val="00833B1F"/>
    <w:rsid w:val="008342B3"/>
    <w:rsid w:val="00841942"/>
    <w:rsid w:val="00862208"/>
    <w:rsid w:val="00862CE8"/>
    <w:rsid w:val="008657D3"/>
    <w:rsid w:val="008667F8"/>
    <w:rsid w:val="00873496"/>
    <w:rsid w:val="00877966"/>
    <w:rsid w:val="008971D6"/>
    <w:rsid w:val="008A2859"/>
    <w:rsid w:val="008A655E"/>
    <w:rsid w:val="008C6157"/>
    <w:rsid w:val="008C7DED"/>
    <w:rsid w:val="008C7E25"/>
    <w:rsid w:val="008D109D"/>
    <w:rsid w:val="008E1C45"/>
    <w:rsid w:val="008E76A8"/>
    <w:rsid w:val="008F256A"/>
    <w:rsid w:val="0090394C"/>
    <w:rsid w:val="00903DDB"/>
    <w:rsid w:val="009144AA"/>
    <w:rsid w:val="00914AE4"/>
    <w:rsid w:val="00917A3B"/>
    <w:rsid w:val="00923007"/>
    <w:rsid w:val="00952399"/>
    <w:rsid w:val="00953C57"/>
    <w:rsid w:val="0095650E"/>
    <w:rsid w:val="0096238B"/>
    <w:rsid w:val="009861A1"/>
    <w:rsid w:val="00986C93"/>
    <w:rsid w:val="009927F9"/>
    <w:rsid w:val="00996F38"/>
    <w:rsid w:val="009B1DB5"/>
    <w:rsid w:val="009B3290"/>
    <w:rsid w:val="009B5CD3"/>
    <w:rsid w:val="009C09A9"/>
    <w:rsid w:val="009C764A"/>
    <w:rsid w:val="009D6DFC"/>
    <w:rsid w:val="009E3E91"/>
    <w:rsid w:val="009E6527"/>
    <w:rsid w:val="009F23BD"/>
    <w:rsid w:val="009F7675"/>
    <w:rsid w:val="009F7D54"/>
    <w:rsid w:val="00A073E7"/>
    <w:rsid w:val="00A14AA8"/>
    <w:rsid w:val="00A22CD7"/>
    <w:rsid w:val="00A31C09"/>
    <w:rsid w:val="00A37512"/>
    <w:rsid w:val="00A43273"/>
    <w:rsid w:val="00A43D78"/>
    <w:rsid w:val="00A508FA"/>
    <w:rsid w:val="00A56DD1"/>
    <w:rsid w:val="00A60520"/>
    <w:rsid w:val="00A77704"/>
    <w:rsid w:val="00A81EE3"/>
    <w:rsid w:val="00A869F3"/>
    <w:rsid w:val="00A92996"/>
    <w:rsid w:val="00A93588"/>
    <w:rsid w:val="00A941E3"/>
    <w:rsid w:val="00AB69BE"/>
    <w:rsid w:val="00AC0AFC"/>
    <w:rsid w:val="00AD02A8"/>
    <w:rsid w:val="00AD46AF"/>
    <w:rsid w:val="00AE68DB"/>
    <w:rsid w:val="00AF13E1"/>
    <w:rsid w:val="00B13C67"/>
    <w:rsid w:val="00B24825"/>
    <w:rsid w:val="00B27844"/>
    <w:rsid w:val="00B34BEB"/>
    <w:rsid w:val="00B36DEA"/>
    <w:rsid w:val="00B53D96"/>
    <w:rsid w:val="00B67BB0"/>
    <w:rsid w:val="00B71E08"/>
    <w:rsid w:val="00B85D77"/>
    <w:rsid w:val="00B934D8"/>
    <w:rsid w:val="00BA732A"/>
    <w:rsid w:val="00BA7B9D"/>
    <w:rsid w:val="00BA7DE6"/>
    <w:rsid w:val="00BB1920"/>
    <w:rsid w:val="00BB3D86"/>
    <w:rsid w:val="00BB7D79"/>
    <w:rsid w:val="00BC0C45"/>
    <w:rsid w:val="00BC5576"/>
    <w:rsid w:val="00BD6828"/>
    <w:rsid w:val="00BD7183"/>
    <w:rsid w:val="00BE2C02"/>
    <w:rsid w:val="00BE2EFA"/>
    <w:rsid w:val="00BF6502"/>
    <w:rsid w:val="00BF686F"/>
    <w:rsid w:val="00C107A4"/>
    <w:rsid w:val="00C145D1"/>
    <w:rsid w:val="00C16008"/>
    <w:rsid w:val="00C16897"/>
    <w:rsid w:val="00C24128"/>
    <w:rsid w:val="00C401E8"/>
    <w:rsid w:val="00C44EE5"/>
    <w:rsid w:val="00C625CA"/>
    <w:rsid w:val="00C80706"/>
    <w:rsid w:val="00C81B23"/>
    <w:rsid w:val="00C95F89"/>
    <w:rsid w:val="00CA4591"/>
    <w:rsid w:val="00CB4936"/>
    <w:rsid w:val="00CB498D"/>
    <w:rsid w:val="00CB4D9A"/>
    <w:rsid w:val="00CD2659"/>
    <w:rsid w:val="00CD3AEB"/>
    <w:rsid w:val="00CD4D28"/>
    <w:rsid w:val="00CE0FD5"/>
    <w:rsid w:val="00CE4D90"/>
    <w:rsid w:val="00CE4EB0"/>
    <w:rsid w:val="00CE78E4"/>
    <w:rsid w:val="00CE7A42"/>
    <w:rsid w:val="00D02930"/>
    <w:rsid w:val="00D101C9"/>
    <w:rsid w:val="00D10E12"/>
    <w:rsid w:val="00D165C4"/>
    <w:rsid w:val="00D21447"/>
    <w:rsid w:val="00D319B9"/>
    <w:rsid w:val="00D33D0E"/>
    <w:rsid w:val="00D532B4"/>
    <w:rsid w:val="00D5726F"/>
    <w:rsid w:val="00D607C5"/>
    <w:rsid w:val="00D703B2"/>
    <w:rsid w:val="00D71F62"/>
    <w:rsid w:val="00D83D4B"/>
    <w:rsid w:val="00D84DD6"/>
    <w:rsid w:val="00D857BD"/>
    <w:rsid w:val="00D9082B"/>
    <w:rsid w:val="00DA25A1"/>
    <w:rsid w:val="00DA7224"/>
    <w:rsid w:val="00DC0C19"/>
    <w:rsid w:val="00DC16D0"/>
    <w:rsid w:val="00DD0642"/>
    <w:rsid w:val="00DE750D"/>
    <w:rsid w:val="00DE773C"/>
    <w:rsid w:val="00DF3CA6"/>
    <w:rsid w:val="00DF7AFA"/>
    <w:rsid w:val="00E21A6B"/>
    <w:rsid w:val="00E34ADA"/>
    <w:rsid w:val="00E3701A"/>
    <w:rsid w:val="00E37C8B"/>
    <w:rsid w:val="00E53409"/>
    <w:rsid w:val="00E534E8"/>
    <w:rsid w:val="00E61244"/>
    <w:rsid w:val="00E638C6"/>
    <w:rsid w:val="00E675FE"/>
    <w:rsid w:val="00E82FEC"/>
    <w:rsid w:val="00E844B7"/>
    <w:rsid w:val="00E874D9"/>
    <w:rsid w:val="00EA4D69"/>
    <w:rsid w:val="00EA6DAD"/>
    <w:rsid w:val="00EB69D0"/>
    <w:rsid w:val="00EC11FF"/>
    <w:rsid w:val="00EC147A"/>
    <w:rsid w:val="00EC3196"/>
    <w:rsid w:val="00ED405A"/>
    <w:rsid w:val="00ED4545"/>
    <w:rsid w:val="00F10C7E"/>
    <w:rsid w:val="00F1334B"/>
    <w:rsid w:val="00F26FBE"/>
    <w:rsid w:val="00F33AF2"/>
    <w:rsid w:val="00F33C88"/>
    <w:rsid w:val="00F371C2"/>
    <w:rsid w:val="00F375BD"/>
    <w:rsid w:val="00F37735"/>
    <w:rsid w:val="00F426C1"/>
    <w:rsid w:val="00F5235E"/>
    <w:rsid w:val="00F55D0D"/>
    <w:rsid w:val="00F649CA"/>
    <w:rsid w:val="00F66079"/>
    <w:rsid w:val="00F669E6"/>
    <w:rsid w:val="00F675B7"/>
    <w:rsid w:val="00F76F89"/>
    <w:rsid w:val="00F86926"/>
    <w:rsid w:val="00FA3CBA"/>
    <w:rsid w:val="00FB0B98"/>
    <w:rsid w:val="00FB6EF6"/>
    <w:rsid w:val="00FC5937"/>
    <w:rsid w:val="00FE60ED"/>
    <w:rsid w:val="00FF0D66"/>
    <w:rsid w:val="00FF5CBC"/>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E8"/>
  </w:style>
  <w:style w:type="paragraph" w:styleId="Heading1">
    <w:name w:val="heading 1"/>
    <w:basedOn w:val="Normal"/>
    <w:next w:val="Heading2"/>
    <w:link w:val="Heading1Char"/>
    <w:qFormat/>
    <w:rsid w:val="002E5735"/>
    <w:pPr>
      <w:keepNext/>
      <w:tabs>
        <w:tab w:val="right" w:pos="8640"/>
      </w:tabs>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E5735"/>
    <w:pPr>
      <w:keepNext/>
      <w:spacing w:before="240" w:after="60" w:line="240" w:lineRule="auto"/>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2E5735"/>
    <w:pPr>
      <w:keepNext/>
      <w:pBdr>
        <w:top w:val="double" w:sz="4" w:space="1" w:color="auto"/>
        <w:left w:val="double" w:sz="4" w:space="4" w:color="auto"/>
        <w:bottom w:val="double" w:sz="4" w:space="1" w:color="auto"/>
        <w:right w:val="double" w:sz="4" w:space="4" w:color="auto"/>
      </w:pBdr>
      <w:spacing w:after="0" w:line="240" w:lineRule="auto"/>
      <w:jc w:val="center"/>
      <w:outlineLvl w:val="2"/>
    </w:pPr>
    <w:rPr>
      <w:rFonts w:ascii="Arial" w:eastAsia="Times New Roman" w:hAnsi="Arial" w:cs="Arial"/>
      <w:b/>
      <w:bCs/>
      <w:sz w:val="28"/>
      <w:szCs w:val="24"/>
    </w:rPr>
  </w:style>
  <w:style w:type="paragraph" w:styleId="Heading4">
    <w:name w:val="heading 4"/>
    <w:basedOn w:val="Normal"/>
    <w:next w:val="Normal"/>
    <w:link w:val="Heading4Char"/>
    <w:qFormat/>
    <w:rsid w:val="002E5735"/>
    <w:pPr>
      <w:keepNext/>
      <w:numPr>
        <w:ilvl w:val="1"/>
        <w:numId w:val="33"/>
      </w:numPr>
      <w:tabs>
        <w:tab w:val="clear" w:pos="1440"/>
        <w:tab w:val="num" w:pos="360"/>
      </w:tabs>
      <w:spacing w:after="0" w:line="240" w:lineRule="auto"/>
      <w:ind w:left="360"/>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2E5735"/>
    <w:pPr>
      <w:keepNext/>
      <w:pBdr>
        <w:top w:val="double" w:sz="4" w:space="1" w:color="auto"/>
        <w:left w:val="double" w:sz="4" w:space="4" w:color="auto"/>
        <w:bottom w:val="double" w:sz="4" w:space="1" w:color="auto"/>
        <w:right w:val="double" w:sz="4" w:space="4" w:color="auto"/>
      </w:pBdr>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735"/>
    <w:rPr>
      <w:rFonts w:ascii="Arial" w:eastAsia="Times New Roman" w:hAnsi="Arial" w:cs="Arial"/>
      <w:b/>
      <w:bCs/>
      <w:iCs/>
      <w:sz w:val="32"/>
      <w:szCs w:val="28"/>
    </w:rPr>
  </w:style>
  <w:style w:type="character" w:customStyle="1" w:styleId="Heading1Char">
    <w:name w:val="Heading 1 Char"/>
    <w:basedOn w:val="DefaultParagraphFont"/>
    <w:link w:val="Heading1"/>
    <w:rsid w:val="002E5735"/>
    <w:rPr>
      <w:rFonts w:ascii="Arial" w:eastAsia="Times New Roman" w:hAnsi="Arial" w:cs="Arial"/>
      <w:b/>
      <w:bCs/>
      <w:kern w:val="32"/>
      <w:sz w:val="32"/>
      <w:szCs w:val="32"/>
    </w:rPr>
  </w:style>
  <w:style w:type="character" w:customStyle="1" w:styleId="Heading3Char">
    <w:name w:val="Heading 3 Char"/>
    <w:basedOn w:val="DefaultParagraphFont"/>
    <w:link w:val="Heading3"/>
    <w:rsid w:val="002E5735"/>
    <w:rPr>
      <w:rFonts w:ascii="Arial" w:eastAsia="Times New Roman" w:hAnsi="Arial" w:cs="Arial"/>
      <w:b/>
      <w:bCs/>
      <w:sz w:val="28"/>
      <w:szCs w:val="24"/>
    </w:rPr>
  </w:style>
  <w:style w:type="character" w:customStyle="1" w:styleId="Heading4Char">
    <w:name w:val="Heading 4 Char"/>
    <w:basedOn w:val="DefaultParagraphFont"/>
    <w:link w:val="Heading4"/>
    <w:rsid w:val="002E5735"/>
    <w:rPr>
      <w:rFonts w:ascii="Arial" w:eastAsia="Times New Roman" w:hAnsi="Arial" w:cs="Times New Roman"/>
      <w:b/>
      <w:bCs/>
      <w:sz w:val="24"/>
      <w:szCs w:val="24"/>
    </w:rPr>
  </w:style>
  <w:style w:type="character" w:customStyle="1" w:styleId="Heading5Char">
    <w:name w:val="Heading 5 Char"/>
    <w:basedOn w:val="DefaultParagraphFont"/>
    <w:link w:val="Heading5"/>
    <w:rsid w:val="002E5735"/>
    <w:rPr>
      <w:rFonts w:ascii="Arial" w:eastAsia="Times New Roman" w:hAnsi="Arial" w:cs="Arial"/>
      <w:b/>
      <w:bCs/>
      <w:sz w:val="24"/>
      <w:szCs w:val="24"/>
    </w:rPr>
  </w:style>
  <w:style w:type="paragraph" w:styleId="Header">
    <w:name w:val="header"/>
    <w:basedOn w:val="Normal"/>
    <w:link w:val="HeaderChar"/>
    <w:unhideWhenUsed/>
    <w:rsid w:val="009C09A9"/>
    <w:pPr>
      <w:tabs>
        <w:tab w:val="center" w:pos="4680"/>
        <w:tab w:val="right" w:pos="9360"/>
      </w:tabs>
      <w:spacing w:after="0" w:line="240" w:lineRule="auto"/>
    </w:pPr>
  </w:style>
  <w:style w:type="character" w:customStyle="1" w:styleId="HeaderChar">
    <w:name w:val="Header Char"/>
    <w:basedOn w:val="DefaultParagraphFont"/>
    <w:link w:val="Header"/>
    <w:rsid w:val="009C09A9"/>
  </w:style>
  <w:style w:type="paragraph" w:styleId="Footer">
    <w:name w:val="footer"/>
    <w:basedOn w:val="Normal"/>
    <w:link w:val="FooterChar"/>
    <w:unhideWhenUsed/>
    <w:rsid w:val="009C09A9"/>
    <w:pPr>
      <w:tabs>
        <w:tab w:val="center" w:pos="4680"/>
        <w:tab w:val="right" w:pos="9360"/>
      </w:tabs>
      <w:spacing w:after="0" w:line="240" w:lineRule="auto"/>
    </w:pPr>
  </w:style>
  <w:style w:type="character" w:customStyle="1" w:styleId="FooterChar">
    <w:name w:val="Footer Char"/>
    <w:basedOn w:val="DefaultParagraphFont"/>
    <w:link w:val="Footer"/>
    <w:rsid w:val="009C09A9"/>
  </w:style>
  <w:style w:type="paragraph" w:styleId="ListParagraph">
    <w:name w:val="List Paragraph"/>
    <w:basedOn w:val="Normal"/>
    <w:uiPriority w:val="34"/>
    <w:qFormat/>
    <w:rsid w:val="00D83D4B"/>
    <w:pPr>
      <w:ind w:left="720"/>
      <w:contextualSpacing/>
    </w:pPr>
  </w:style>
  <w:style w:type="paragraph" w:styleId="BalloonText">
    <w:name w:val="Balloon Text"/>
    <w:basedOn w:val="Normal"/>
    <w:link w:val="BalloonTextChar"/>
    <w:semiHidden/>
    <w:unhideWhenUsed/>
    <w:rsid w:val="0054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7941"/>
    <w:rPr>
      <w:rFonts w:ascii="Segoe UI" w:hAnsi="Segoe UI" w:cs="Segoe UI"/>
      <w:sz w:val="18"/>
      <w:szCs w:val="18"/>
    </w:rPr>
  </w:style>
  <w:style w:type="paragraph" w:styleId="CommentText">
    <w:name w:val="annotation text"/>
    <w:basedOn w:val="Normal"/>
    <w:link w:val="CommentTextChar"/>
    <w:unhideWhenUsed/>
    <w:rsid w:val="00F55D0D"/>
    <w:pPr>
      <w:spacing w:line="240" w:lineRule="auto"/>
    </w:pPr>
    <w:rPr>
      <w:sz w:val="20"/>
      <w:szCs w:val="20"/>
    </w:rPr>
  </w:style>
  <w:style w:type="character" w:customStyle="1" w:styleId="CommentTextChar">
    <w:name w:val="Comment Text Char"/>
    <w:basedOn w:val="DefaultParagraphFont"/>
    <w:link w:val="CommentText"/>
    <w:rsid w:val="00F55D0D"/>
    <w:rPr>
      <w:sz w:val="20"/>
      <w:szCs w:val="20"/>
    </w:rPr>
  </w:style>
  <w:style w:type="character" w:styleId="CommentReference">
    <w:name w:val="annotation reference"/>
    <w:unhideWhenUsed/>
    <w:rsid w:val="00F55D0D"/>
    <w:rPr>
      <w:sz w:val="18"/>
    </w:rPr>
  </w:style>
  <w:style w:type="paragraph" w:styleId="CommentSubject">
    <w:name w:val="annotation subject"/>
    <w:basedOn w:val="CommentText"/>
    <w:next w:val="CommentText"/>
    <w:link w:val="CommentSubjectChar"/>
    <w:unhideWhenUsed/>
    <w:rsid w:val="00F675B7"/>
    <w:rPr>
      <w:b/>
      <w:bCs/>
    </w:rPr>
  </w:style>
  <w:style w:type="character" w:customStyle="1" w:styleId="CommentSubjectChar">
    <w:name w:val="Comment Subject Char"/>
    <w:basedOn w:val="CommentTextChar"/>
    <w:link w:val="CommentSubject"/>
    <w:rsid w:val="00F675B7"/>
    <w:rPr>
      <w:b/>
      <w:bCs/>
      <w:sz w:val="20"/>
      <w:szCs w:val="20"/>
    </w:rPr>
  </w:style>
  <w:style w:type="paragraph" w:styleId="Revision">
    <w:name w:val="Revision"/>
    <w:hidden/>
    <w:uiPriority w:val="99"/>
    <w:semiHidden/>
    <w:rsid w:val="00F675B7"/>
    <w:pPr>
      <w:spacing w:after="0" w:line="240" w:lineRule="auto"/>
    </w:pPr>
  </w:style>
  <w:style w:type="table" w:styleId="TableGrid">
    <w:name w:val="Table Grid"/>
    <w:basedOn w:val="TableNormal"/>
    <w:uiPriority w:val="59"/>
    <w:rsid w:val="0095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2A8"/>
    <w:pPr>
      <w:spacing w:after="0" w:line="240" w:lineRule="auto"/>
    </w:pPr>
  </w:style>
  <w:style w:type="character" w:customStyle="1" w:styleId="EndnoteTextChar">
    <w:name w:val="Endnote Text Char"/>
    <w:basedOn w:val="DefaultParagraphFont"/>
    <w:link w:val="EndnoteText"/>
    <w:semiHidden/>
    <w:rsid w:val="002E5735"/>
    <w:rPr>
      <w:rFonts w:ascii="Arial" w:eastAsia="Times New Roman" w:hAnsi="Arial" w:cs="Times New Roman"/>
      <w:sz w:val="20"/>
      <w:szCs w:val="20"/>
    </w:rPr>
  </w:style>
  <w:style w:type="paragraph" w:styleId="EndnoteText">
    <w:name w:val="endnote text"/>
    <w:basedOn w:val="Normal"/>
    <w:link w:val="EndnoteTextChar"/>
    <w:semiHidden/>
    <w:rsid w:val="002E5735"/>
    <w:pPr>
      <w:spacing w:after="0" w:line="240" w:lineRule="auto"/>
    </w:pPr>
    <w:rPr>
      <w:rFonts w:ascii="Arial" w:eastAsia="Times New Roman" w:hAnsi="Arial" w:cs="Times New Roman"/>
      <w:sz w:val="20"/>
      <w:szCs w:val="20"/>
    </w:rPr>
  </w:style>
  <w:style w:type="paragraph" w:styleId="BodyText2">
    <w:name w:val="Body Text 2"/>
    <w:basedOn w:val="Normal"/>
    <w:link w:val="BodyText2Char"/>
    <w:rsid w:val="002E5735"/>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2E5735"/>
    <w:rPr>
      <w:rFonts w:ascii="Arial" w:eastAsia="Times New Roman" w:hAnsi="Arial" w:cs="Times New Roman"/>
      <w:sz w:val="24"/>
      <w:szCs w:val="24"/>
    </w:rPr>
  </w:style>
  <w:style w:type="paragraph" w:styleId="BodyTextIndent">
    <w:name w:val="Body Text Indent"/>
    <w:basedOn w:val="Normal"/>
    <w:link w:val="BodyTextIndentChar"/>
    <w:rsid w:val="002E5735"/>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2E5735"/>
    <w:rPr>
      <w:rFonts w:ascii="Arial" w:eastAsia="Times New Roman" w:hAnsi="Arial" w:cs="Times New Roman"/>
      <w:sz w:val="24"/>
      <w:szCs w:val="24"/>
    </w:rPr>
  </w:style>
  <w:style w:type="character" w:styleId="PageNumber">
    <w:name w:val="page number"/>
    <w:basedOn w:val="DefaultParagraphFont"/>
    <w:rsid w:val="002E5735"/>
  </w:style>
  <w:style w:type="paragraph" w:styleId="BodyText">
    <w:name w:val="Body Text"/>
    <w:basedOn w:val="Normal"/>
    <w:link w:val="BodyTextChar"/>
    <w:rsid w:val="002E5735"/>
    <w:pPr>
      <w:pBdr>
        <w:top w:val="double" w:sz="4" w:space="1" w:color="auto"/>
        <w:left w:val="double" w:sz="4" w:space="4" w:color="auto"/>
        <w:bottom w:val="double" w:sz="4" w:space="1" w:color="auto"/>
        <w:right w:val="double" w:sz="4" w:space="4" w:color="auto"/>
      </w:pBd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2E5735"/>
    <w:rPr>
      <w:rFonts w:ascii="Arial" w:eastAsia="Times New Roman" w:hAnsi="Arial" w:cs="Arial"/>
      <w:sz w:val="24"/>
      <w:szCs w:val="24"/>
    </w:rPr>
  </w:style>
  <w:style w:type="paragraph" w:styleId="BodyText3">
    <w:name w:val="Body Text 3"/>
    <w:basedOn w:val="Normal"/>
    <w:link w:val="BodyText3Char"/>
    <w:rsid w:val="002E5735"/>
    <w:pPr>
      <w:spacing w:after="0" w:line="240" w:lineRule="auto"/>
    </w:pPr>
    <w:rPr>
      <w:rFonts w:ascii="Arial" w:eastAsia="Times New Roman" w:hAnsi="Arial" w:cs="Arial"/>
      <w:noProof/>
      <w:szCs w:val="24"/>
    </w:rPr>
  </w:style>
  <w:style w:type="character" w:customStyle="1" w:styleId="BodyText3Char">
    <w:name w:val="Body Text 3 Char"/>
    <w:basedOn w:val="DefaultParagraphFont"/>
    <w:link w:val="BodyText3"/>
    <w:rsid w:val="002E5735"/>
    <w:rPr>
      <w:rFonts w:ascii="Arial" w:eastAsia="Times New Roman" w:hAnsi="Arial" w:cs="Arial"/>
      <w:noProof/>
      <w:szCs w:val="24"/>
    </w:rPr>
  </w:style>
  <w:style w:type="paragraph" w:styleId="BodyTextIndent2">
    <w:name w:val="Body Text Indent 2"/>
    <w:basedOn w:val="Normal"/>
    <w:link w:val="BodyTextIndent2Char"/>
    <w:rsid w:val="002E5735"/>
    <w:pPr>
      <w:spacing w:after="0" w:line="240" w:lineRule="auto"/>
      <w:ind w:left="360" w:hanging="360"/>
    </w:pPr>
    <w:rPr>
      <w:rFonts w:ascii="Arial" w:eastAsia="Times New Roman" w:hAnsi="Arial" w:cs="Times New Roman"/>
      <w:b/>
      <w:bCs/>
      <w:sz w:val="24"/>
      <w:szCs w:val="24"/>
    </w:rPr>
  </w:style>
  <w:style w:type="character" w:customStyle="1" w:styleId="BodyTextIndent2Char">
    <w:name w:val="Body Text Indent 2 Char"/>
    <w:basedOn w:val="DefaultParagraphFont"/>
    <w:link w:val="BodyTextIndent2"/>
    <w:rsid w:val="002E5735"/>
    <w:rPr>
      <w:rFonts w:ascii="Arial" w:eastAsia="Times New Roman" w:hAnsi="Arial" w:cs="Times New Roman"/>
      <w:b/>
      <w:bCs/>
      <w:sz w:val="24"/>
      <w:szCs w:val="24"/>
    </w:rPr>
  </w:style>
  <w:style w:type="character" w:customStyle="1" w:styleId="EndnoteTextChar1">
    <w:name w:val="Endnote Text Char1"/>
    <w:basedOn w:val="DefaultParagraphFont"/>
    <w:uiPriority w:val="99"/>
    <w:semiHidden/>
    <w:rsid w:val="004F56D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E8"/>
  </w:style>
  <w:style w:type="paragraph" w:styleId="Heading1">
    <w:name w:val="heading 1"/>
    <w:basedOn w:val="Normal"/>
    <w:next w:val="Heading2"/>
    <w:link w:val="Heading1Char"/>
    <w:qFormat/>
    <w:rsid w:val="002E5735"/>
    <w:pPr>
      <w:keepNext/>
      <w:tabs>
        <w:tab w:val="right" w:pos="8640"/>
      </w:tabs>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E5735"/>
    <w:pPr>
      <w:keepNext/>
      <w:spacing w:before="240" w:after="60" w:line="240" w:lineRule="auto"/>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2E5735"/>
    <w:pPr>
      <w:keepNext/>
      <w:pBdr>
        <w:top w:val="double" w:sz="4" w:space="1" w:color="auto"/>
        <w:left w:val="double" w:sz="4" w:space="4" w:color="auto"/>
        <w:bottom w:val="double" w:sz="4" w:space="1" w:color="auto"/>
        <w:right w:val="double" w:sz="4" w:space="4" w:color="auto"/>
      </w:pBdr>
      <w:spacing w:after="0" w:line="240" w:lineRule="auto"/>
      <w:jc w:val="center"/>
      <w:outlineLvl w:val="2"/>
    </w:pPr>
    <w:rPr>
      <w:rFonts w:ascii="Arial" w:eastAsia="Times New Roman" w:hAnsi="Arial" w:cs="Arial"/>
      <w:b/>
      <w:bCs/>
      <w:sz w:val="28"/>
      <w:szCs w:val="24"/>
    </w:rPr>
  </w:style>
  <w:style w:type="paragraph" w:styleId="Heading4">
    <w:name w:val="heading 4"/>
    <w:basedOn w:val="Normal"/>
    <w:next w:val="Normal"/>
    <w:link w:val="Heading4Char"/>
    <w:qFormat/>
    <w:rsid w:val="002E5735"/>
    <w:pPr>
      <w:keepNext/>
      <w:numPr>
        <w:ilvl w:val="1"/>
        <w:numId w:val="33"/>
      </w:numPr>
      <w:tabs>
        <w:tab w:val="clear" w:pos="1440"/>
        <w:tab w:val="num" w:pos="360"/>
      </w:tabs>
      <w:spacing w:after="0" w:line="240" w:lineRule="auto"/>
      <w:ind w:left="360"/>
      <w:outlineLvl w:val="3"/>
    </w:pPr>
    <w:rPr>
      <w:rFonts w:ascii="Arial" w:eastAsia="Times New Roman" w:hAnsi="Arial" w:cs="Times New Roman"/>
      <w:b/>
      <w:bCs/>
      <w:sz w:val="24"/>
      <w:szCs w:val="24"/>
    </w:rPr>
  </w:style>
  <w:style w:type="paragraph" w:styleId="Heading5">
    <w:name w:val="heading 5"/>
    <w:basedOn w:val="Normal"/>
    <w:next w:val="Normal"/>
    <w:link w:val="Heading5Char"/>
    <w:qFormat/>
    <w:rsid w:val="002E5735"/>
    <w:pPr>
      <w:keepNext/>
      <w:pBdr>
        <w:top w:val="double" w:sz="4" w:space="1" w:color="auto"/>
        <w:left w:val="double" w:sz="4" w:space="4" w:color="auto"/>
        <w:bottom w:val="double" w:sz="4" w:space="1" w:color="auto"/>
        <w:right w:val="double" w:sz="4" w:space="4" w:color="auto"/>
      </w:pBdr>
      <w:spacing w:after="0" w:line="240" w:lineRule="auto"/>
      <w:jc w:val="center"/>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735"/>
    <w:rPr>
      <w:rFonts w:ascii="Arial" w:eastAsia="Times New Roman" w:hAnsi="Arial" w:cs="Arial"/>
      <w:b/>
      <w:bCs/>
      <w:iCs/>
      <w:sz w:val="32"/>
      <w:szCs w:val="28"/>
    </w:rPr>
  </w:style>
  <w:style w:type="character" w:customStyle="1" w:styleId="Heading1Char">
    <w:name w:val="Heading 1 Char"/>
    <w:basedOn w:val="DefaultParagraphFont"/>
    <w:link w:val="Heading1"/>
    <w:rsid w:val="002E5735"/>
    <w:rPr>
      <w:rFonts w:ascii="Arial" w:eastAsia="Times New Roman" w:hAnsi="Arial" w:cs="Arial"/>
      <w:b/>
      <w:bCs/>
      <w:kern w:val="32"/>
      <w:sz w:val="32"/>
      <w:szCs w:val="32"/>
    </w:rPr>
  </w:style>
  <w:style w:type="character" w:customStyle="1" w:styleId="Heading3Char">
    <w:name w:val="Heading 3 Char"/>
    <w:basedOn w:val="DefaultParagraphFont"/>
    <w:link w:val="Heading3"/>
    <w:rsid w:val="002E5735"/>
    <w:rPr>
      <w:rFonts w:ascii="Arial" w:eastAsia="Times New Roman" w:hAnsi="Arial" w:cs="Arial"/>
      <w:b/>
      <w:bCs/>
      <w:sz w:val="28"/>
      <w:szCs w:val="24"/>
    </w:rPr>
  </w:style>
  <w:style w:type="character" w:customStyle="1" w:styleId="Heading4Char">
    <w:name w:val="Heading 4 Char"/>
    <w:basedOn w:val="DefaultParagraphFont"/>
    <w:link w:val="Heading4"/>
    <w:rsid w:val="002E5735"/>
    <w:rPr>
      <w:rFonts w:ascii="Arial" w:eastAsia="Times New Roman" w:hAnsi="Arial" w:cs="Times New Roman"/>
      <w:b/>
      <w:bCs/>
      <w:sz w:val="24"/>
      <w:szCs w:val="24"/>
    </w:rPr>
  </w:style>
  <w:style w:type="character" w:customStyle="1" w:styleId="Heading5Char">
    <w:name w:val="Heading 5 Char"/>
    <w:basedOn w:val="DefaultParagraphFont"/>
    <w:link w:val="Heading5"/>
    <w:rsid w:val="002E5735"/>
    <w:rPr>
      <w:rFonts w:ascii="Arial" w:eastAsia="Times New Roman" w:hAnsi="Arial" w:cs="Arial"/>
      <w:b/>
      <w:bCs/>
      <w:sz w:val="24"/>
      <w:szCs w:val="24"/>
    </w:rPr>
  </w:style>
  <w:style w:type="paragraph" w:styleId="Header">
    <w:name w:val="header"/>
    <w:basedOn w:val="Normal"/>
    <w:link w:val="HeaderChar"/>
    <w:unhideWhenUsed/>
    <w:rsid w:val="009C09A9"/>
    <w:pPr>
      <w:tabs>
        <w:tab w:val="center" w:pos="4680"/>
        <w:tab w:val="right" w:pos="9360"/>
      </w:tabs>
      <w:spacing w:after="0" w:line="240" w:lineRule="auto"/>
    </w:pPr>
  </w:style>
  <w:style w:type="character" w:customStyle="1" w:styleId="HeaderChar">
    <w:name w:val="Header Char"/>
    <w:basedOn w:val="DefaultParagraphFont"/>
    <w:link w:val="Header"/>
    <w:rsid w:val="009C09A9"/>
  </w:style>
  <w:style w:type="paragraph" w:styleId="Footer">
    <w:name w:val="footer"/>
    <w:basedOn w:val="Normal"/>
    <w:link w:val="FooterChar"/>
    <w:unhideWhenUsed/>
    <w:rsid w:val="009C09A9"/>
    <w:pPr>
      <w:tabs>
        <w:tab w:val="center" w:pos="4680"/>
        <w:tab w:val="right" w:pos="9360"/>
      </w:tabs>
      <w:spacing w:after="0" w:line="240" w:lineRule="auto"/>
    </w:pPr>
  </w:style>
  <w:style w:type="character" w:customStyle="1" w:styleId="FooterChar">
    <w:name w:val="Footer Char"/>
    <w:basedOn w:val="DefaultParagraphFont"/>
    <w:link w:val="Footer"/>
    <w:rsid w:val="009C09A9"/>
  </w:style>
  <w:style w:type="paragraph" w:styleId="ListParagraph">
    <w:name w:val="List Paragraph"/>
    <w:basedOn w:val="Normal"/>
    <w:uiPriority w:val="34"/>
    <w:qFormat/>
    <w:rsid w:val="00D83D4B"/>
    <w:pPr>
      <w:ind w:left="720"/>
      <w:contextualSpacing/>
    </w:pPr>
  </w:style>
  <w:style w:type="paragraph" w:styleId="BalloonText">
    <w:name w:val="Balloon Text"/>
    <w:basedOn w:val="Normal"/>
    <w:link w:val="BalloonTextChar"/>
    <w:semiHidden/>
    <w:unhideWhenUsed/>
    <w:rsid w:val="00547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7941"/>
    <w:rPr>
      <w:rFonts w:ascii="Segoe UI" w:hAnsi="Segoe UI" w:cs="Segoe UI"/>
      <w:sz w:val="18"/>
      <w:szCs w:val="18"/>
    </w:rPr>
  </w:style>
  <w:style w:type="paragraph" w:styleId="CommentText">
    <w:name w:val="annotation text"/>
    <w:basedOn w:val="Normal"/>
    <w:link w:val="CommentTextChar"/>
    <w:unhideWhenUsed/>
    <w:rsid w:val="00F55D0D"/>
    <w:pPr>
      <w:spacing w:line="240" w:lineRule="auto"/>
    </w:pPr>
    <w:rPr>
      <w:sz w:val="20"/>
      <w:szCs w:val="20"/>
    </w:rPr>
  </w:style>
  <w:style w:type="character" w:customStyle="1" w:styleId="CommentTextChar">
    <w:name w:val="Comment Text Char"/>
    <w:basedOn w:val="DefaultParagraphFont"/>
    <w:link w:val="CommentText"/>
    <w:rsid w:val="00F55D0D"/>
    <w:rPr>
      <w:sz w:val="20"/>
      <w:szCs w:val="20"/>
    </w:rPr>
  </w:style>
  <w:style w:type="character" w:styleId="CommentReference">
    <w:name w:val="annotation reference"/>
    <w:unhideWhenUsed/>
    <w:rsid w:val="00F55D0D"/>
    <w:rPr>
      <w:sz w:val="18"/>
    </w:rPr>
  </w:style>
  <w:style w:type="paragraph" w:styleId="CommentSubject">
    <w:name w:val="annotation subject"/>
    <w:basedOn w:val="CommentText"/>
    <w:next w:val="CommentText"/>
    <w:link w:val="CommentSubjectChar"/>
    <w:unhideWhenUsed/>
    <w:rsid w:val="00F675B7"/>
    <w:rPr>
      <w:b/>
      <w:bCs/>
    </w:rPr>
  </w:style>
  <w:style w:type="character" w:customStyle="1" w:styleId="CommentSubjectChar">
    <w:name w:val="Comment Subject Char"/>
    <w:basedOn w:val="CommentTextChar"/>
    <w:link w:val="CommentSubject"/>
    <w:rsid w:val="00F675B7"/>
    <w:rPr>
      <w:b/>
      <w:bCs/>
      <w:sz w:val="20"/>
      <w:szCs w:val="20"/>
    </w:rPr>
  </w:style>
  <w:style w:type="paragraph" w:styleId="Revision">
    <w:name w:val="Revision"/>
    <w:hidden/>
    <w:uiPriority w:val="99"/>
    <w:semiHidden/>
    <w:rsid w:val="00F675B7"/>
    <w:pPr>
      <w:spacing w:after="0" w:line="240" w:lineRule="auto"/>
    </w:pPr>
  </w:style>
  <w:style w:type="table" w:styleId="TableGrid">
    <w:name w:val="Table Grid"/>
    <w:basedOn w:val="TableNormal"/>
    <w:uiPriority w:val="59"/>
    <w:rsid w:val="0095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02A8"/>
    <w:pPr>
      <w:spacing w:after="0" w:line="240" w:lineRule="auto"/>
    </w:pPr>
  </w:style>
  <w:style w:type="character" w:customStyle="1" w:styleId="EndnoteTextChar">
    <w:name w:val="Endnote Text Char"/>
    <w:basedOn w:val="DefaultParagraphFont"/>
    <w:link w:val="EndnoteText"/>
    <w:semiHidden/>
    <w:rsid w:val="002E5735"/>
    <w:rPr>
      <w:rFonts w:ascii="Arial" w:eastAsia="Times New Roman" w:hAnsi="Arial" w:cs="Times New Roman"/>
      <w:sz w:val="20"/>
      <w:szCs w:val="20"/>
    </w:rPr>
  </w:style>
  <w:style w:type="paragraph" w:styleId="EndnoteText">
    <w:name w:val="endnote text"/>
    <w:basedOn w:val="Normal"/>
    <w:link w:val="EndnoteTextChar"/>
    <w:semiHidden/>
    <w:rsid w:val="002E5735"/>
    <w:pPr>
      <w:spacing w:after="0" w:line="240" w:lineRule="auto"/>
    </w:pPr>
    <w:rPr>
      <w:rFonts w:ascii="Arial" w:eastAsia="Times New Roman" w:hAnsi="Arial" w:cs="Times New Roman"/>
      <w:sz w:val="20"/>
      <w:szCs w:val="20"/>
    </w:rPr>
  </w:style>
  <w:style w:type="paragraph" w:styleId="BodyText2">
    <w:name w:val="Body Text 2"/>
    <w:basedOn w:val="Normal"/>
    <w:link w:val="BodyText2Char"/>
    <w:rsid w:val="002E5735"/>
    <w:pPr>
      <w:spacing w:after="120" w:line="480" w:lineRule="auto"/>
    </w:pPr>
    <w:rPr>
      <w:rFonts w:ascii="Arial" w:eastAsia="Times New Roman" w:hAnsi="Arial" w:cs="Times New Roman"/>
      <w:sz w:val="24"/>
      <w:szCs w:val="24"/>
    </w:rPr>
  </w:style>
  <w:style w:type="character" w:customStyle="1" w:styleId="BodyText2Char">
    <w:name w:val="Body Text 2 Char"/>
    <w:basedOn w:val="DefaultParagraphFont"/>
    <w:link w:val="BodyText2"/>
    <w:rsid w:val="002E5735"/>
    <w:rPr>
      <w:rFonts w:ascii="Arial" w:eastAsia="Times New Roman" w:hAnsi="Arial" w:cs="Times New Roman"/>
      <w:sz w:val="24"/>
      <w:szCs w:val="24"/>
    </w:rPr>
  </w:style>
  <w:style w:type="paragraph" w:styleId="BodyTextIndent">
    <w:name w:val="Body Text Indent"/>
    <w:basedOn w:val="Normal"/>
    <w:link w:val="BodyTextIndentChar"/>
    <w:rsid w:val="002E5735"/>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2E5735"/>
    <w:rPr>
      <w:rFonts w:ascii="Arial" w:eastAsia="Times New Roman" w:hAnsi="Arial" w:cs="Times New Roman"/>
      <w:sz w:val="24"/>
      <w:szCs w:val="24"/>
    </w:rPr>
  </w:style>
  <w:style w:type="character" w:styleId="PageNumber">
    <w:name w:val="page number"/>
    <w:basedOn w:val="DefaultParagraphFont"/>
    <w:rsid w:val="002E5735"/>
  </w:style>
  <w:style w:type="paragraph" w:styleId="BodyText">
    <w:name w:val="Body Text"/>
    <w:basedOn w:val="Normal"/>
    <w:link w:val="BodyTextChar"/>
    <w:rsid w:val="002E5735"/>
    <w:pPr>
      <w:pBdr>
        <w:top w:val="double" w:sz="4" w:space="1" w:color="auto"/>
        <w:left w:val="double" w:sz="4" w:space="4" w:color="auto"/>
        <w:bottom w:val="double" w:sz="4" w:space="1" w:color="auto"/>
        <w:right w:val="double" w:sz="4" w:space="4" w:color="auto"/>
      </w:pBd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2E5735"/>
    <w:rPr>
      <w:rFonts w:ascii="Arial" w:eastAsia="Times New Roman" w:hAnsi="Arial" w:cs="Arial"/>
      <w:sz w:val="24"/>
      <w:szCs w:val="24"/>
    </w:rPr>
  </w:style>
  <w:style w:type="paragraph" w:styleId="BodyText3">
    <w:name w:val="Body Text 3"/>
    <w:basedOn w:val="Normal"/>
    <w:link w:val="BodyText3Char"/>
    <w:rsid w:val="002E5735"/>
    <w:pPr>
      <w:spacing w:after="0" w:line="240" w:lineRule="auto"/>
    </w:pPr>
    <w:rPr>
      <w:rFonts w:ascii="Arial" w:eastAsia="Times New Roman" w:hAnsi="Arial" w:cs="Arial"/>
      <w:noProof/>
      <w:szCs w:val="24"/>
    </w:rPr>
  </w:style>
  <w:style w:type="character" w:customStyle="1" w:styleId="BodyText3Char">
    <w:name w:val="Body Text 3 Char"/>
    <w:basedOn w:val="DefaultParagraphFont"/>
    <w:link w:val="BodyText3"/>
    <w:rsid w:val="002E5735"/>
    <w:rPr>
      <w:rFonts w:ascii="Arial" w:eastAsia="Times New Roman" w:hAnsi="Arial" w:cs="Arial"/>
      <w:noProof/>
      <w:szCs w:val="24"/>
    </w:rPr>
  </w:style>
  <w:style w:type="paragraph" w:styleId="BodyTextIndent2">
    <w:name w:val="Body Text Indent 2"/>
    <w:basedOn w:val="Normal"/>
    <w:link w:val="BodyTextIndent2Char"/>
    <w:rsid w:val="002E5735"/>
    <w:pPr>
      <w:spacing w:after="0" w:line="240" w:lineRule="auto"/>
      <w:ind w:left="360" w:hanging="360"/>
    </w:pPr>
    <w:rPr>
      <w:rFonts w:ascii="Arial" w:eastAsia="Times New Roman" w:hAnsi="Arial" w:cs="Times New Roman"/>
      <w:b/>
      <w:bCs/>
      <w:sz w:val="24"/>
      <w:szCs w:val="24"/>
    </w:rPr>
  </w:style>
  <w:style w:type="character" w:customStyle="1" w:styleId="BodyTextIndent2Char">
    <w:name w:val="Body Text Indent 2 Char"/>
    <w:basedOn w:val="DefaultParagraphFont"/>
    <w:link w:val="BodyTextIndent2"/>
    <w:rsid w:val="002E5735"/>
    <w:rPr>
      <w:rFonts w:ascii="Arial" w:eastAsia="Times New Roman" w:hAnsi="Arial" w:cs="Times New Roman"/>
      <w:b/>
      <w:bCs/>
      <w:sz w:val="24"/>
      <w:szCs w:val="24"/>
    </w:rPr>
  </w:style>
  <w:style w:type="character" w:customStyle="1" w:styleId="EndnoteTextChar1">
    <w:name w:val="Endnote Text Char1"/>
    <w:basedOn w:val="DefaultParagraphFont"/>
    <w:uiPriority w:val="99"/>
    <w:semiHidden/>
    <w:rsid w:val="004F56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4808">
      <w:bodyDiv w:val="1"/>
      <w:marLeft w:val="0"/>
      <w:marRight w:val="0"/>
      <w:marTop w:val="0"/>
      <w:marBottom w:val="0"/>
      <w:divBdr>
        <w:top w:val="none" w:sz="0" w:space="0" w:color="auto"/>
        <w:left w:val="none" w:sz="0" w:space="0" w:color="auto"/>
        <w:bottom w:val="none" w:sz="0" w:space="0" w:color="auto"/>
        <w:right w:val="none" w:sz="0" w:space="0" w:color="auto"/>
      </w:divBdr>
    </w:div>
    <w:div w:id="400371933">
      <w:bodyDiv w:val="1"/>
      <w:marLeft w:val="0"/>
      <w:marRight w:val="0"/>
      <w:marTop w:val="0"/>
      <w:marBottom w:val="0"/>
      <w:divBdr>
        <w:top w:val="none" w:sz="0" w:space="0" w:color="auto"/>
        <w:left w:val="none" w:sz="0" w:space="0" w:color="auto"/>
        <w:bottom w:val="none" w:sz="0" w:space="0" w:color="auto"/>
        <w:right w:val="none" w:sz="0" w:space="0" w:color="auto"/>
      </w:divBdr>
    </w:div>
    <w:div w:id="1222711546">
      <w:bodyDiv w:val="1"/>
      <w:marLeft w:val="0"/>
      <w:marRight w:val="0"/>
      <w:marTop w:val="0"/>
      <w:marBottom w:val="0"/>
      <w:divBdr>
        <w:top w:val="none" w:sz="0" w:space="0" w:color="auto"/>
        <w:left w:val="none" w:sz="0" w:space="0" w:color="auto"/>
        <w:bottom w:val="none" w:sz="0" w:space="0" w:color="auto"/>
        <w:right w:val="none" w:sz="0" w:space="0" w:color="auto"/>
      </w:divBdr>
    </w:div>
    <w:div w:id="1395201170">
      <w:bodyDiv w:val="1"/>
      <w:marLeft w:val="0"/>
      <w:marRight w:val="0"/>
      <w:marTop w:val="0"/>
      <w:marBottom w:val="0"/>
      <w:divBdr>
        <w:top w:val="none" w:sz="0" w:space="0" w:color="auto"/>
        <w:left w:val="none" w:sz="0" w:space="0" w:color="auto"/>
        <w:bottom w:val="none" w:sz="0" w:space="0" w:color="auto"/>
        <w:right w:val="none" w:sz="0" w:space="0" w:color="auto"/>
      </w:divBdr>
    </w:div>
    <w:div w:id="1745756159">
      <w:bodyDiv w:val="1"/>
      <w:marLeft w:val="0"/>
      <w:marRight w:val="0"/>
      <w:marTop w:val="0"/>
      <w:marBottom w:val="0"/>
      <w:divBdr>
        <w:top w:val="none" w:sz="0" w:space="0" w:color="auto"/>
        <w:left w:val="none" w:sz="0" w:space="0" w:color="auto"/>
        <w:bottom w:val="none" w:sz="0" w:space="0" w:color="auto"/>
        <w:right w:val="none" w:sz="0" w:space="0" w:color="auto"/>
      </w:divBdr>
    </w:div>
    <w:div w:id="17476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CB65A44D7748A9A804550D423F0D21"/>
        <w:category>
          <w:name w:val="General"/>
          <w:gallery w:val="placeholder"/>
        </w:category>
        <w:types>
          <w:type w:val="bbPlcHdr"/>
        </w:types>
        <w:behaviors>
          <w:behavior w:val="content"/>
        </w:behaviors>
        <w:guid w:val="{9206B8E9-F131-4792-A730-689916FC5B8B}"/>
      </w:docPartPr>
      <w:docPartBody>
        <w:p w:rsidR="00D37F69" w:rsidRDefault="00D37F69" w:rsidP="00D37F69">
          <w:pPr>
            <w:pStyle w:val="D3CB65A44D7748A9A804550D423F0D21"/>
          </w:pPr>
          <w:r>
            <w:rPr>
              <w:rFonts w:asciiTheme="majorHAnsi" w:eastAsiaTheme="majorEastAsia" w:hAnsiTheme="majorHAnsi" w:cstheme="majorBidi"/>
              <w:color w:val="4F81BD" w:themeColor="accent1"/>
              <w:sz w:val="27"/>
              <w:szCs w:val="27"/>
            </w:rPr>
            <w:t>[Document title]</w:t>
          </w:r>
        </w:p>
      </w:docPartBody>
    </w:docPart>
    <w:docPart>
      <w:docPartPr>
        <w:name w:val="9DE2CB3006F549CB947033047E95F471"/>
        <w:category>
          <w:name w:val="General"/>
          <w:gallery w:val="placeholder"/>
        </w:category>
        <w:types>
          <w:type w:val="bbPlcHdr"/>
        </w:types>
        <w:behaviors>
          <w:behavior w:val="content"/>
        </w:behaviors>
        <w:guid w:val="{63AC1A6B-FF10-4B55-834C-246C3C150832}"/>
      </w:docPartPr>
      <w:docPartBody>
        <w:p w:rsidR="00D37F69" w:rsidRDefault="00D37F69" w:rsidP="00D37F69">
          <w:pPr>
            <w:pStyle w:val="9DE2CB3006F549CB947033047E95F471"/>
          </w:pPr>
          <w:r>
            <w:rPr>
              <w:rFonts w:asciiTheme="majorHAnsi" w:eastAsiaTheme="majorEastAsia" w:hAnsiTheme="majorHAnsi" w:cstheme="majorBidi"/>
              <w:color w:val="4F81BD"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37F69"/>
    <w:rsid w:val="000A325B"/>
    <w:rsid w:val="000A5639"/>
    <w:rsid w:val="000D37F3"/>
    <w:rsid w:val="000F76E5"/>
    <w:rsid w:val="00157728"/>
    <w:rsid w:val="001A6B6D"/>
    <w:rsid w:val="0025680C"/>
    <w:rsid w:val="00314114"/>
    <w:rsid w:val="00340C83"/>
    <w:rsid w:val="004A3C5D"/>
    <w:rsid w:val="004C0DE4"/>
    <w:rsid w:val="004E40EC"/>
    <w:rsid w:val="00513397"/>
    <w:rsid w:val="0056544E"/>
    <w:rsid w:val="005A7A3D"/>
    <w:rsid w:val="006C561D"/>
    <w:rsid w:val="00771EA3"/>
    <w:rsid w:val="007A4D6B"/>
    <w:rsid w:val="007B13A8"/>
    <w:rsid w:val="00822E33"/>
    <w:rsid w:val="0082746D"/>
    <w:rsid w:val="0084461C"/>
    <w:rsid w:val="008A1C5C"/>
    <w:rsid w:val="008C1D33"/>
    <w:rsid w:val="008D105D"/>
    <w:rsid w:val="009F7FE0"/>
    <w:rsid w:val="00A16E5E"/>
    <w:rsid w:val="00AD1CC2"/>
    <w:rsid w:val="00C51F8E"/>
    <w:rsid w:val="00CD69A5"/>
    <w:rsid w:val="00D37F69"/>
    <w:rsid w:val="00D9365F"/>
    <w:rsid w:val="00E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CB65A44D7748A9A804550D423F0D21">
    <w:name w:val="D3CB65A44D7748A9A804550D423F0D21"/>
    <w:rsid w:val="00D37F69"/>
  </w:style>
  <w:style w:type="paragraph" w:customStyle="1" w:styleId="9DE2CB3006F549CB947033047E95F471">
    <w:name w:val="9DE2CB3006F549CB947033047E95F471"/>
    <w:rsid w:val="00D37F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2016-08-26T00:00:00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A3F5E5321555439A018D2D9F32BA3F" ma:contentTypeVersion="5" ma:contentTypeDescription="Create a new document." ma:contentTypeScope="" ma:versionID="16f2a99c24302a1f59fe743fd6bc5e6b">
  <xsd:schema xmlns:xsd="http://www.w3.org/2001/XMLSchema" xmlns:xs="http://www.w3.org/2001/XMLSchema" xmlns:p="http://schemas.microsoft.com/office/2006/metadata/properties" xmlns:ns2="44e70b91-687f-433a-80eb-163bdfbb9b74" targetNamespace="http://schemas.microsoft.com/office/2006/metadata/properties" ma:root="true" ma:fieldsID="2627ef9354f03495db4dcb320fbfaa12" ns2:_="">
    <xsd:import namespace="44e70b91-687f-433a-80eb-163bdfbb9b74"/>
    <xsd:element name="properties">
      <xsd:complexType>
        <xsd:sequence>
          <xsd:element name="documentManagement">
            <xsd:complexType>
              <xsd:all>
                <xsd:element ref="ns2:DocType" minOccurs="0"/>
                <xsd:element ref="ns2:SubType" minOccurs="0"/>
                <xsd:element ref="ns2:Yea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0b91-687f-433a-80eb-163bdfbb9b74" elementFormDefault="qualified">
    <xsd:import namespace="http://schemas.microsoft.com/office/2006/documentManagement/types"/>
    <xsd:import namespace="http://schemas.microsoft.com/office/infopath/2007/PartnerControls"/>
    <xsd:element name="DocType" ma:index="8" nillable="true" ma:displayName="DocType" ma:internalName="DocType">
      <xsd:simpleType>
        <xsd:restriction base="dms:Text">
          <xsd:maxLength value="255"/>
        </xsd:restriction>
      </xsd:simpleType>
    </xsd:element>
    <xsd:element name="SubType" ma:index="9" nillable="true" ma:displayName="SubType" ma:internalName="SubType">
      <xsd:simpleType>
        <xsd:restriction base="dms:Text">
          <xsd:maxLength value="255"/>
        </xsd:restriction>
      </xsd:simpleType>
    </xsd:element>
    <xsd:element name="Year" ma:index="10" nillable="true" ma:displayName="Year" ma:internalName="Year">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44e70b91-687f-433a-80eb-163bdfbb9b74" xsi:nil="true"/>
    <SubType xmlns="44e70b91-687f-433a-80eb-163bdfbb9b74" xsi:nil="true"/>
    <DocType xmlns="44e70b91-687f-433a-80eb-163bdfbb9b7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3FF9A-C9BF-4BD9-8A18-9F84EFD3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0b91-687f-433a-80eb-163bdfbb9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9BE88-77F1-4375-A77D-6CD524CC3B05}">
  <ds:schemaRefs>
    <ds:schemaRef ds:uri="http://schemas.microsoft.com/office/2006/metadata/properties"/>
    <ds:schemaRef ds:uri="http://schemas.microsoft.com/office/infopath/2007/PartnerControls"/>
    <ds:schemaRef ds:uri="44e70b91-687f-433a-80eb-163bdfbb9b74"/>
  </ds:schemaRefs>
</ds:datastoreItem>
</file>

<file path=customXml/itemProps4.xml><?xml version="1.0" encoding="utf-8"?>
<ds:datastoreItem xmlns:ds="http://schemas.openxmlformats.org/officeDocument/2006/customXml" ds:itemID="{49AF138D-7AD8-4563-8E33-861D0AF4A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8033</Words>
  <Characters>45794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National Healthy Start Evaluation Project</vt:lpstr>
    </vt:vector>
  </TitlesOfParts>
  <Company>HRSA</Company>
  <LinksUpToDate>false</LinksUpToDate>
  <CharactersWithSpaces>53720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Healthy Start Evaluation Project</dc:title>
  <dc:creator>Patricia Potrzebowski</dc:creator>
  <cp:lastModifiedBy>JSI</cp:lastModifiedBy>
  <cp:revision>2</cp:revision>
  <cp:lastPrinted>2016-05-05T14:32:00Z</cp:lastPrinted>
  <dcterms:created xsi:type="dcterms:W3CDTF">2017-01-10T15:12:00Z</dcterms:created>
  <dcterms:modified xsi:type="dcterms:W3CDTF">2017-01-10T15:12:00Z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0x01010088A3F5E5321555439A018D2D9F32BA3F</vt:lpwstr>
  </property>
</Properties>
</file>