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 w:rsidP="007E10B6">
      <w:pPr>
        <w:pStyle w:val="Heading2"/>
        <w:spacing w:line="253" w:lineRule="auto"/>
        <w:ind w:right="671"/>
      </w:pPr>
      <w:r>
        <w:rPr>
          <w:color w:val="24ABE2"/>
        </w:rPr>
        <w:t>FIND</w:t>
      </w:r>
      <w:r>
        <w:rPr>
          <w:color w:val="24ABE2"/>
          <w:spacing w:val="-11"/>
        </w:rPr>
        <w:t xml:space="preserve"> </w:t>
      </w:r>
      <w:r>
        <w:rPr>
          <w:color w:val="24ABE2"/>
          <w:spacing w:val="-4"/>
        </w:rPr>
        <w:t>Y</w:t>
      </w:r>
      <w:r>
        <w:rPr>
          <w:color w:val="24ABE2"/>
          <w:spacing w:val="-5"/>
        </w:rPr>
        <w:t>OUR</w:t>
      </w:r>
      <w:r>
        <w:rPr>
          <w:color w:val="24ABE2"/>
          <w:spacing w:val="-10"/>
        </w:rPr>
        <w:t xml:space="preserve"> </w:t>
      </w:r>
      <w:r>
        <w:rPr>
          <w:color w:val="24ABE2"/>
          <w:spacing w:val="-3"/>
        </w:rPr>
        <w:t>STARTING</w:t>
      </w:r>
      <w:r>
        <w:rPr>
          <w:color w:val="24ABE2"/>
          <w:spacing w:val="-10"/>
        </w:rPr>
        <w:t xml:space="preserve"> </w:t>
      </w:r>
      <w:r>
        <w:rPr>
          <w:color w:val="24ABE2"/>
        </w:rPr>
        <w:t>LINE:</w:t>
      </w:r>
      <w:r>
        <w:rPr>
          <w:color w:val="24ABE2"/>
          <w:spacing w:val="-11"/>
        </w:rPr>
        <w:t xml:space="preserve"> </w:t>
      </w:r>
      <w:r>
        <w:rPr>
          <w:color w:val="24ABE2"/>
          <w:spacing w:val="-3"/>
        </w:rPr>
        <w:t>Working</w:t>
      </w:r>
      <w:r>
        <w:rPr>
          <w:color w:val="24ABE2"/>
          <w:spacing w:val="-10"/>
        </w:rPr>
        <w:t xml:space="preserve"> </w:t>
      </w:r>
      <w:r>
        <w:rPr>
          <w:color w:val="24ABE2"/>
        </w:rPr>
        <w:t>with</w:t>
      </w:r>
      <w:r>
        <w:rPr>
          <w:color w:val="24ABE2"/>
          <w:spacing w:val="-10"/>
        </w:rPr>
        <w:t xml:space="preserve"> </w:t>
      </w:r>
      <w:r>
        <w:rPr>
          <w:color w:val="24ABE2"/>
        </w:rPr>
        <w:t>Partners</w:t>
      </w:r>
      <w:r>
        <w:rPr>
          <w:color w:val="24ABE2"/>
          <w:spacing w:val="35"/>
        </w:rPr>
        <w:t xml:space="preserve"> </w:t>
      </w:r>
      <w:r w:rsidR="000752FF">
        <w:rPr>
          <w:color w:val="24ABE2"/>
          <w:spacing w:val="35"/>
        </w:rPr>
        <w:br/>
      </w:r>
      <w:r>
        <w:rPr>
          <w:color w:val="24ABE2"/>
          <w:spacing w:val="-4"/>
        </w:rPr>
        <w:t>t</w:t>
      </w:r>
      <w:r>
        <w:rPr>
          <w:color w:val="24ABE2"/>
          <w:spacing w:val="-5"/>
        </w:rPr>
        <w:t>o</w:t>
      </w:r>
      <w:r>
        <w:rPr>
          <w:color w:val="24ABE2"/>
          <w:spacing w:val="-6"/>
        </w:rPr>
        <w:t xml:space="preserve"> </w:t>
      </w:r>
      <w:r>
        <w:rPr>
          <w:color w:val="24ABE2"/>
          <w:spacing w:val="-1"/>
        </w:rPr>
        <w:t>Build</w:t>
      </w:r>
      <w:r>
        <w:rPr>
          <w:color w:val="24ABE2"/>
          <w:spacing w:val="-5"/>
        </w:rPr>
        <w:t xml:space="preserve"> </w:t>
      </w:r>
      <w:r>
        <w:rPr>
          <w:color w:val="24ABE2"/>
        </w:rPr>
        <w:t>a</w:t>
      </w:r>
      <w:r>
        <w:rPr>
          <w:color w:val="24ABE2"/>
          <w:spacing w:val="-6"/>
        </w:rPr>
        <w:t xml:space="preserve"> </w:t>
      </w:r>
      <w:r>
        <w:rPr>
          <w:color w:val="24ABE2"/>
          <w:spacing w:val="-2"/>
        </w:rPr>
        <w:t>Referral</w:t>
      </w:r>
      <w:r>
        <w:rPr>
          <w:color w:val="24ABE2"/>
          <w:spacing w:val="-5"/>
        </w:rPr>
        <w:t xml:space="preserve"> </w:t>
      </w:r>
      <w:r>
        <w:rPr>
          <w:color w:val="24ABE2"/>
          <w:spacing w:val="-2"/>
        </w:rPr>
        <w:t>Network</w:t>
      </w:r>
    </w:p>
    <w:p w:rsidR="008827E6" w:rsidRDefault="000028E1" w:rsidP="007E10B6">
      <w:pPr>
        <w:pStyle w:val="BodyText"/>
        <w:spacing w:before="93" w:line="305" w:lineRule="auto"/>
        <w:ind w:left="720" w:right="891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“Find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providers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anticipate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obstacles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network.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Having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conversations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promotes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facilitates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proactive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referring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streamlined.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bottom-up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empowers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ownership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strengthens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partners.</w:t>
      </w:r>
    </w:p>
    <w:p w:rsidR="0098742E" w:rsidRDefault="0098742E" w:rsidP="007E10B6">
      <w:pPr>
        <w:pStyle w:val="BodyText"/>
        <w:spacing w:before="93" w:line="305" w:lineRule="auto"/>
        <w:ind w:left="720" w:right="891"/>
        <w:rPr>
          <w:color w:val="231F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2070"/>
        <w:gridCol w:w="2160"/>
        <w:gridCol w:w="3354"/>
      </w:tblGrid>
      <w:tr w:rsidR="0098742E" w:rsidTr="0098742E">
        <w:trPr>
          <w:cantSplit/>
          <w:trHeight w:hRule="exact" w:val="1146"/>
          <w:jc w:val="center"/>
        </w:trPr>
        <w:tc>
          <w:tcPr>
            <w:tcW w:w="1084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98742E" w:rsidRDefault="0098742E" w:rsidP="0098742E">
            <w:pPr>
              <w:pStyle w:val="TableParagraph"/>
              <w:spacing w:before="103"/>
              <w:jc w:val="center"/>
              <w:rPr>
                <w:rFonts w:ascii="Franklin Gothic Medium" w:eastAsia="Franklin Gothic Medium" w:hAnsi="Franklin Gothic Medium" w:cs="Franklin Gothic Medium"/>
                <w:sz w:val="26"/>
                <w:szCs w:val="26"/>
              </w:rPr>
            </w:pPr>
            <w:r>
              <w:rPr>
                <w:rFonts w:ascii="Franklin Gothic Medium"/>
                <w:color w:val="24ABE2"/>
                <w:sz w:val="26"/>
              </w:rPr>
              <w:t>FIND</w:t>
            </w:r>
            <w:r>
              <w:rPr>
                <w:rFonts w:ascii="Franklin Gothic Medium"/>
                <w:color w:val="24ABE2"/>
                <w:spacing w:val="-10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3"/>
                <w:sz w:val="26"/>
              </w:rPr>
              <w:t>YOUR</w:t>
            </w:r>
            <w:r>
              <w:rPr>
                <w:rFonts w:ascii="Franklin Gothic Medium"/>
                <w:color w:val="24ABE2"/>
                <w:spacing w:val="-9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2"/>
                <w:sz w:val="26"/>
              </w:rPr>
              <w:t>STARTING</w:t>
            </w:r>
            <w:r>
              <w:rPr>
                <w:rFonts w:ascii="Franklin Gothic Medium"/>
                <w:color w:val="24ABE2"/>
                <w:spacing w:val="-8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LINE:</w:t>
            </w:r>
          </w:p>
          <w:p w:rsidR="0098742E" w:rsidRDefault="0098742E" w:rsidP="0098742E">
            <w:pPr>
              <w:pStyle w:val="TableParagraph"/>
              <w:spacing w:before="17" w:line="253" w:lineRule="auto"/>
              <w:ind w:left="1181" w:right="1179"/>
              <w:jc w:val="center"/>
              <w:rPr>
                <w:rFonts w:ascii="Franklin Gothic Medium" w:eastAsia="Franklin Gothic Medium" w:hAnsi="Franklin Gothic Medium" w:cs="Franklin Gothic Medium"/>
                <w:sz w:val="26"/>
                <w:szCs w:val="26"/>
              </w:rPr>
            </w:pPr>
            <w:r>
              <w:rPr>
                <w:rFonts w:ascii="Franklin Gothic Medium"/>
                <w:color w:val="24ABE2"/>
                <w:spacing w:val="-1"/>
                <w:sz w:val="26"/>
              </w:rPr>
              <w:t>Considering</w:t>
            </w:r>
            <w:r>
              <w:rPr>
                <w:rFonts w:ascii="Franklin Gothic Medium"/>
                <w:color w:val="24ABE2"/>
                <w:spacing w:val="-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a</w:t>
            </w:r>
            <w:r>
              <w:rPr>
                <w:rFonts w:ascii="Franklin Gothic Medium"/>
                <w:color w:val="24ABE2"/>
                <w:spacing w:val="-7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Common</w:t>
            </w:r>
            <w:r>
              <w:rPr>
                <w:rFonts w:ascii="Franklin Gothic Medium"/>
                <w:color w:val="24ABE2"/>
                <w:spacing w:val="-7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Goal</w:t>
            </w:r>
            <w:r>
              <w:rPr>
                <w:rFonts w:ascii="Franklin Gothic Medium"/>
                <w:color w:val="24ABE2"/>
                <w:spacing w:val="-7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with</w:t>
            </w:r>
            <w:r>
              <w:rPr>
                <w:rFonts w:ascii="Franklin Gothic Medium"/>
                <w:color w:val="24ABE2"/>
                <w:spacing w:val="-8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4"/>
                <w:sz w:val="26"/>
              </w:rPr>
              <w:t>Y</w:t>
            </w:r>
            <w:r>
              <w:rPr>
                <w:rFonts w:ascii="Franklin Gothic Medium"/>
                <w:color w:val="24ABE2"/>
                <w:spacing w:val="-5"/>
                <w:sz w:val="26"/>
              </w:rPr>
              <w:t>our</w:t>
            </w:r>
            <w:r>
              <w:rPr>
                <w:rFonts w:ascii="Franklin Gothic Medium"/>
                <w:color w:val="24ABE2"/>
                <w:spacing w:val="-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Partners</w:t>
            </w:r>
            <w:r>
              <w:rPr>
                <w:rFonts w:ascii="Franklin Gothic Medium"/>
                <w:color w:val="24ABE2"/>
                <w:position w:val="9"/>
                <w:sz w:val="15"/>
              </w:rPr>
              <w:t>1</w:t>
            </w:r>
            <w:r>
              <w:rPr>
                <w:rFonts w:ascii="Franklin Gothic Medium"/>
                <w:color w:val="24ABE2"/>
                <w:spacing w:val="26"/>
                <w:w w:val="101"/>
                <w:position w:val="9"/>
                <w:sz w:val="15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(in</w:t>
            </w:r>
            <w:r>
              <w:rPr>
                <w:rFonts w:ascii="Franklin Gothic Medium"/>
                <w:color w:val="24ABE2"/>
                <w:spacing w:val="-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this</w:t>
            </w:r>
            <w:r>
              <w:rPr>
                <w:rFonts w:ascii="Franklin Gothic Medium"/>
                <w:color w:val="24ABE2"/>
                <w:spacing w:val="-5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case</w:t>
            </w:r>
            <w:r>
              <w:rPr>
                <w:rFonts w:ascii="Franklin Gothic Medium"/>
                <w:color w:val="24ABE2"/>
                <w:spacing w:val="-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Building</w:t>
            </w:r>
            <w:r>
              <w:rPr>
                <w:rFonts w:ascii="Franklin Gothic Medium"/>
                <w:color w:val="24ABE2"/>
                <w:spacing w:val="-3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a</w:t>
            </w:r>
            <w:r>
              <w:rPr>
                <w:rFonts w:ascii="Franklin Gothic Medium"/>
                <w:color w:val="24ABE2"/>
                <w:spacing w:val="-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2"/>
                <w:sz w:val="26"/>
              </w:rPr>
              <w:t>Referral</w:t>
            </w:r>
            <w:r>
              <w:rPr>
                <w:rFonts w:ascii="Franklin Gothic Medium"/>
                <w:color w:val="24ABE2"/>
                <w:spacing w:val="-4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2"/>
                <w:sz w:val="26"/>
              </w:rPr>
              <w:t>Network)</w:t>
            </w:r>
          </w:p>
        </w:tc>
      </w:tr>
      <w:tr w:rsidR="0098742E" w:rsidTr="00883529">
        <w:trPr>
          <w:cantSplit/>
          <w:trHeight w:hRule="exact" w:val="3153"/>
          <w:jc w:val="center"/>
        </w:trPr>
        <w:tc>
          <w:tcPr>
            <w:tcW w:w="533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8742E" w:rsidRDefault="0098742E" w:rsidP="0098742E">
            <w:pPr>
              <w:pStyle w:val="TableParagraph"/>
              <w:spacing w:before="33" w:line="323" w:lineRule="auto"/>
              <w:ind w:left="70" w:right="26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pacing w:val="-1"/>
                <w:sz w:val="17"/>
              </w:rPr>
              <w:t>1.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List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some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strategies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our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partnership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may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implement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to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help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support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coordinated,</w:t>
            </w:r>
            <w:r>
              <w:rPr>
                <w:rFonts w:ascii="Franklin Gothic Boo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appropriate</w:t>
            </w:r>
            <w:r>
              <w:rPr>
                <w:rFonts w:ascii="Franklin Gothic Book"/>
                <w:color w:val="231F20"/>
                <w:spacing w:val="31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referrals</w:t>
            </w:r>
            <w:r>
              <w:rPr>
                <w:rFonts w:ascii="Franklin Gothic Book"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to</w:t>
            </w:r>
            <w:r>
              <w:rPr>
                <w:rFonts w:ascii="Franklin Gothic Book"/>
                <w:color w:val="231F20"/>
                <w:sz w:val="17"/>
              </w:rPr>
              <w:t xml:space="preserve"> local agencies. </w:t>
            </w:r>
          </w:p>
          <w:p w:rsidR="0098742E" w:rsidRDefault="0098742E" w:rsidP="0098742E">
            <w:pPr>
              <w:pStyle w:val="ListParagraph"/>
              <w:tabs>
                <w:tab w:val="left" w:pos="330"/>
              </w:tabs>
              <w:spacing w:before="127"/>
              <w:ind w:left="33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55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8742E" w:rsidRDefault="0098742E" w:rsidP="0098742E">
            <w:pPr>
              <w:pStyle w:val="TableParagraph"/>
              <w:spacing w:before="33" w:line="323" w:lineRule="auto"/>
              <w:ind w:left="70" w:right="22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pacing w:val="-1"/>
                <w:sz w:val="17"/>
              </w:rPr>
              <w:t>2.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Name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some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assumptions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individuals,</w:t>
            </w:r>
            <w:r>
              <w:rPr>
                <w:rFonts w:ascii="Franklin Gothic Book"/>
                <w:color w:val="231F20"/>
                <w:spacing w:val="26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organizations,</w:t>
            </w:r>
            <w:r>
              <w:rPr>
                <w:rFonts w:ascii="Franklin Gothic Boo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and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larger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community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may</w:t>
            </w:r>
            <w:r>
              <w:rPr>
                <w:rFonts w:ascii="Franklin Gothic Book"/>
                <w:color w:val="231F20"/>
                <w:spacing w:val="21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have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about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current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referral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systems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(formal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or</w:t>
            </w:r>
            <w:r>
              <w:rPr>
                <w:rFonts w:ascii="Franklin Gothic Book"/>
                <w:color w:val="231F20"/>
                <w:spacing w:val="29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informal)</w:t>
            </w:r>
            <w:r>
              <w:rPr>
                <w:rFonts w:ascii="Franklin Gothic Book"/>
                <w:color w:val="231F20"/>
                <w:sz w:val="17"/>
              </w:rPr>
              <w:t xml:space="preserve"> in our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community.</w:t>
            </w:r>
          </w:p>
        </w:tc>
      </w:tr>
      <w:tr w:rsidR="0098742E" w:rsidTr="00883529">
        <w:trPr>
          <w:cantSplit/>
          <w:trHeight w:hRule="exact" w:val="3234"/>
          <w:jc w:val="center"/>
        </w:trPr>
        <w:tc>
          <w:tcPr>
            <w:tcW w:w="326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8742E" w:rsidRDefault="0098742E" w:rsidP="0098742E">
            <w:pPr>
              <w:pStyle w:val="TableParagraph"/>
              <w:spacing w:before="33" w:line="323" w:lineRule="auto"/>
              <w:ind w:left="70" w:right="7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pacing w:val="-1"/>
                <w:sz w:val="17"/>
              </w:rPr>
              <w:t>5.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List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factors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that</w:t>
            </w:r>
            <w:r>
              <w:rPr>
                <w:rFonts w:ascii="Franklin Gothic Book"/>
                <w:color w:val="231F20"/>
                <w:spacing w:val="24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influence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current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referral</w:t>
            </w:r>
            <w:r>
              <w:rPr>
                <w:rFonts w:ascii="Franklin Gothic Book"/>
                <w:color w:val="231F20"/>
                <w:spacing w:val="22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systems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(formal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or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informal)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</w:t>
            </w:r>
            <w:r>
              <w:rPr>
                <w:rFonts w:ascii="Franklin Gothic Book"/>
                <w:color w:val="231F20"/>
                <w:spacing w:val="28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our</w:t>
            </w:r>
            <w:r>
              <w:rPr>
                <w:rFonts w:ascii="Franklin Gothic Book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community.</w:t>
            </w:r>
          </w:p>
          <w:p w:rsidR="0098742E" w:rsidRDefault="0098742E" w:rsidP="0098742E">
            <w:pPr>
              <w:pStyle w:val="ListParagraph"/>
              <w:tabs>
                <w:tab w:val="left" w:pos="330"/>
              </w:tabs>
              <w:spacing w:line="160" w:lineRule="exact"/>
              <w:ind w:left="330" w:right="2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8742E" w:rsidRDefault="0098742E" w:rsidP="0098742E">
            <w:pPr>
              <w:pStyle w:val="TableParagraph"/>
              <w:spacing w:before="33" w:line="323" w:lineRule="auto"/>
              <w:ind w:left="70" w:right="15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pacing w:val="-1"/>
                <w:sz w:val="17"/>
              </w:rPr>
              <w:t>6.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Describe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referral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system</w:t>
            </w:r>
            <w:r>
              <w:rPr>
                <w:rFonts w:ascii="Franklin Gothic Book"/>
                <w:color w:val="231F20"/>
                <w:spacing w:val="26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challenges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our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partnership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will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work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to</w:t>
            </w:r>
            <w:r>
              <w:rPr>
                <w:rFonts w:ascii="Franklin Gothic Book"/>
                <w:color w:val="231F20"/>
                <w:spacing w:val="27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 xml:space="preserve">address. </w:t>
            </w:r>
          </w:p>
          <w:p w:rsidR="0098742E" w:rsidRDefault="0098742E" w:rsidP="0098742E">
            <w:pPr>
              <w:pStyle w:val="ListParagraph"/>
              <w:tabs>
                <w:tab w:val="left" w:pos="330"/>
              </w:tabs>
              <w:spacing w:line="160" w:lineRule="exact"/>
              <w:ind w:left="330" w:right="6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35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98742E" w:rsidRDefault="0098742E" w:rsidP="00883529">
            <w:pPr>
              <w:pStyle w:val="TableParagraph"/>
              <w:spacing w:before="33" w:line="323" w:lineRule="auto"/>
              <w:ind w:left="70" w:right="14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3. What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are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desired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results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1"/>
                <w:w w:val="99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partnership’s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approach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8"/>
                <w:w w:val="99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promoting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coordinated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8"/>
                <w:w w:val="99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refer</w:t>
            </w:r>
            <w:r w:rsidR="00883529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al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system?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</w:p>
        </w:tc>
      </w:tr>
      <w:tr w:rsidR="00883529" w:rsidTr="00883529">
        <w:trPr>
          <w:cantSplit/>
          <w:trHeight w:hRule="exact" w:val="2982"/>
          <w:jc w:val="center"/>
        </w:trPr>
        <w:tc>
          <w:tcPr>
            <w:tcW w:w="326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 w:rsidP="0098742E"/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Default="00883529" w:rsidP="00883529">
            <w:pPr>
              <w:pStyle w:val="TableParagraph"/>
              <w:spacing w:before="33" w:line="323" w:lineRule="auto"/>
              <w:ind w:left="70" w:right="154"/>
            </w:pPr>
            <w:r w:rsidRPr="00883529">
              <w:rPr>
                <w:rFonts w:ascii="Franklin Gothic Book"/>
                <w:color w:val="231F20"/>
                <w:spacing w:val="-1"/>
                <w:sz w:val="17"/>
              </w:rPr>
              <w:t>4. Describe why our community needs our partnership to work on a coordinated referral system.</w:t>
            </w:r>
          </w:p>
        </w:tc>
        <w:tc>
          <w:tcPr>
            <w:tcW w:w="335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883529" w:rsidRDefault="00883529" w:rsidP="0098742E"/>
        </w:tc>
      </w:tr>
    </w:tbl>
    <w:p w:rsidR="0098742E" w:rsidRDefault="0098742E" w:rsidP="007E10B6">
      <w:pPr>
        <w:pStyle w:val="BodyText"/>
        <w:spacing w:before="93" w:line="305" w:lineRule="auto"/>
        <w:ind w:left="720" w:right="891"/>
        <w:rPr>
          <w:color w:val="231F20"/>
        </w:rPr>
      </w:pPr>
    </w:p>
    <w:p w:rsidR="008827E6" w:rsidRDefault="008827E6">
      <w:pPr>
        <w:spacing w:before="7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8827E6" w:rsidRDefault="000028E1">
      <w:pPr>
        <w:ind w:left="722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i/>
          <w:color w:val="231F20"/>
          <w:position w:val="5"/>
          <w:sz w:val="8"/>
          <w:szCs w:val="8"/>
        </w:rPr>
        <w:t>1</w:t>
      </w:r>
      <w:r>
        <w:rPr>
          <w:rFonts w:ascii="Franklin Gothic Book" w:eastAsia="Franklin Gothic Book" w:hAnsi="Franklin Gothic Book" w:cs="Franklin Gothic Book"/>
          <w:i/>
          <w:color w:val="231F20"/>
          <w:spacing w:val="17"/>
          <w:position w:val="5"/>
          <w:sz w:val="8"/>
          <w:szCs w:val="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Adapted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from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FSG. “Collaborating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for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>a Common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Agenda”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t</w:t>
      </w:r>
      <w:hyperlink r:id="rId9">
        <w:r>
          <w:rPr>
            <w:rFonts w:ascii="Franklin Gothic Book" w:eastAsia="Franklin Gothic Book" w:hAnsi="Franklin Gothic Book" w:cs="Franklin Gothic Book"/>
            <w:i/>
            <w:color w:val="231F20"/>
            <w:spacing w:val="-1"/>
            <w:sz w:val="15"/>
            <w:szCs w:val="15"/>
          </w:rPr>
          <w:t>ool:</w:t>
        </w:r>
        <w:r>
          <w:rPr>
            <w:rFonts w:ascii="Franklin Gothic Book" w:eastAsia="Franklin Gothic Book" w:hAnsi="Franklin Gothic Book" w:cs="Franklin Gothic Book"/>
            <w:i/>
            <w:color w:val="231F20"/>
            <w:sz w:val="15"/>
            <w:szCs w:val="15"/>
          </w:rPr>
          <w:t xml:space="preserve"> </w:t>
        </w:r>
        <w:r>
          <w:rPr>
            <w:rFonts w:ascii="Franklin Gothic Book" w:eastAsia="Franklin Gothic Book" w:hAnsi="Franklin Gothic Book" w:cs="Franklin Gothic Book"/>
            <w:i/>
            <w:color w:val="231F20"/>
            <w:spacing w:val="1"/>
            <w:sz w:val="15"/>
            <w:szCs w:val="15"/>
          </w:rPr>
          <w:t xml:space="preserve"> </w:t>
        </w:r>
        <w:r>
          <w:rPr>
            <w:rFonts w:ascii="Franklin Gothic Book" w:eastAsia="Franklin Gothic Book" w:hAnsi="Franklin Gothic Book" w:cs="Franklin Gothic Book"/>
            <w:i/>
            <w:color w:val="231F20"/>
            <w:spacing w:val="-1"/>
            <w:sz w:val="15"/>
            <w:szCs w:val="15"/>
          </w:rPr>
          <w:t>http://www.fsg.org/events/collaborating-to-create-common-agenda</w:t>
        </w:r>
      </w:hyperlink>
    </w:p>
    <w:p w:rsidR="008827E6" w:rsidRDefault="008827E6" w:rsidP="00D86782">
      <w:pPr>
        <w:pStyle w:val="Heading2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D86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0" w:right="0" w:bottom="560" w:left="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7D" w:rsidRDefault="00E4387D">
      <w:r>
        <w:separator/>
      </w:r>
    </w:p>
  </w:endnote>
  <w:endnote w:type="continuationSeparator" w:id="0">
    <w:p w:rsidR="00E4387D" w:rsidRDefault="00E4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6" w:rsidRDefault="008A3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48" behindDoc="1" locked="0" layoutInCell="1" allowOverlap="1" wp14:anchorId="65BF2E2E" wp14:editId="725B8D20">
              <wp:simplePos x="0" y="0"/>
              <wp:positionH relativeFrom="page">
                <wp:posOffset>1737995</wp:posOffset>
              </wp:positionH>
              <wp:positionV relativeFrom="page">
                <wp:posOffset>9611360</wp:posOffset>
              </wp:positionV>
              <wp:extent cx="4297045" cy="156210"/>
              <wp:effectExtent l="4445" t="635" r="381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85pt;margin-top:756.8pt;width:338.35pt;height:12.3pt;z-index:-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hmsg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4824" behindDoc="1" locked="0" layoutInCell="1" allowOverlap="1" wp14:anchorId="3D41EC7A" wp14:editId="2519D4B8">
              <wp:simplePos x="0" y="0"/>
              <wp:positionH relativeFrom="page">
                <wp:posOffset>0</wp:posOffset>
              </wp:positionH>
              <wp:positionV relativeFrom="page">
                <wp:posOffset>9541510</wp:posOffset>
              </wp:positionV>
              <wp:extent cx="7772400" cy="516890"/>
              <wp:effectExtent l="0" t="0" r="0" b="0"/>
              <wp:wrapNone/>
              <wp:docPr id="10" name="Group 5" descr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16890"/>
                        <a:chOff x="0" y="15250"/>
                        <a:chExt cx="12240" cy="590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0" y="15250"/>
                          <a:ext cx="12240" cy="590"/>
                        </a:xfrm>
                        <a:custGeom>
                          <a:avLst/>
                          <a:gdLst>
                            <a:gd name="T0" fmla="*/ 0 w 12240"/>
                            <a:gd name="T1" fmla="+- 0 15840 15250"/>
                            <a:gd name="T2" fmla="*/ 15840 h 590"/>
                            <a:gd name="T3" fmla="*/ 12240 w 12240"/>
                            <a:gd name="T4" fmla="+- 0 15840 15250"/>
                            <a:gd name="T5" fmla="*/ 15840 h 590"/>
                            <a:gd name="T6" fmla="*/ 12240 w 12240"/>
                            <a:gd name="T7" fmla="+- 0 15250 15250"/>
                            <a:gd name="T8" fmla="*/ 15250 h 590"/>
                            <a:gd name="T9" fmla="*/ 0 w 12240"/>
                            <a:gd name="T10" fmla="+- 0 15250 15250"/>
                            <a:gd name="T11" fmla="*/ 15250 h 590"/>
                            <a:gd name="T12" fmla="*/ 0 w 12240"/>
                            <a:gd name="T13" fmla="+- 0 15840 15250"/>
                            <a:gd name="T14" fmla="*/ 15840 h 59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590">
                              <a:moveTo>
                                <a:pt x="0" y="590"/>
                              </a:moveTo>
                              <a:lnTo>
                                <a:pt x="12240" y="59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alt="footer" style="position:absolute;margin-left:0;margin-top:751.3pt;width:612pt;height:40.7pt;z-index:-41656;mso-position-horizontal-relative:page;mso-position-vertical-relative:page" coordorigin=",15250" coordsize="122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">
              <v:shape id="Freeform 6" o:spid="_x0000_s1027" style="position:absolute;top:15250;width:12240;height:590;visibility:visible;mso-wrap-style:square;v-text-anchor:top" coordsize="1224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bDMEA&#10;AADbAAAADwAAAGRycy9kb3ducmV2LnhtbERPTU8CMRC9m/AfmiHxJi0ejFkohCibcHXXGL0N22G7&#10;sJ0ubYH131sTE2/z8j5nuR5dL64UYudZw3ymQBA33nTcanivy4dnEDEhG+w9k4ZvirBeTe6WWBh/&#10;4ze6VqkVOYRjgRpsSkMhZWwsOYwzPxBn7uCDw5RhaKUJeMvhrpePSj1Jhx3nBosDvVhqTtXFaajK&#10;7e5Sh8/SlMPxbOsPtf96VVrfT8fNAkSiM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mwzBAAAA2wAAAA8AAAAAAAAAAAAAAAAAmAIAAGRycy9kb3du&#10;cmV2LnhtbFBLBQYAAAAABAAEAPUAAACGAwAAAAA=&#10;" path="m,590r12240,l12240,,,,,590xe" fillcolor="#4ab2e5" stroked="f">
                <v:path arrowok="t" o:connecttype="custom" o:connectlocs="0,15840;12240,15840;12240,15250;0,15250;0,1584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6" w:rsidRDefault="008A3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7D" w:rsidRDefault="00E4387D">
      <w:r>
        <w:separator/>
      </w:r>
    </w:p>
  </w:footnote>
  <w:footnote w:type="continuationSeparator" w:id="0">
    <w:p w:rsidR="00E4387D" w:rsidRDefault="00E4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6" w:rsidRDefault="008A3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6" w:rsidRDefault="008A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6" w:rsidRDefault="008A3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3028B4"/>
    <w:rsid w:val="0054305F"/>
    <w:rsid w:val="0079414D"/>
    <w:rsid w:val="007E10B6"/>
    <w:rsid w:val="008827E6"/>
    <w:rsid w:val="00883529"/>
    <w:rsid w:val="008A3766"/>
    <w:rsid w:val="0098742E"/>
    <w:rsid w:val="00A74E75"/>
    <w:rsid w:val="00AA1E5A"/>
    <w:rsid w:val="00AF25AE"/>
    <w:rsid w:val="00B048FE"/>
    <w:rsid w:val="00BD7EB3"/>
    <w:rsid w:val="00C36FD0"/>
    <w:rsid w:val="00D86782"/>
    <w:rsid w:val="00DE6D9E"/>
    <w:rsid w:val="00E4387D"/>
    <w:rsid w:val="00EF1915"/>
    <w:rsid w:val="00F22C0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g.org/events/collaborating-to-create-common-agend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F4AD-3022-4BBF-8D67-54D3342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2</cp:revision>
  <cp:lastPrinted>2017-05-08T14:53:00Z</cp:lastPrinted>
  <dcterms:created xsi:type="dcterms:W3CDTF">2017-05-09T14:43:00Z</dcterms:created>
  <dcterms:modified xsi:type="dcterms:W3CDTF">2017-05-09T14:43:00Z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